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3E" w:rsidRDefault="00350B3E" w:rsidP="00350B3E">
      <w:pPr>
        <w:pStyle w:val="Heading1"/>
        <w:spacing w:before="102"/>
        <w:ind w:left="781" w:right="1330"/>
        <w:jc w:val="center"/>
      </w:pPr>
      <w:r>
        <w:t>DAFTAR PUSTAKA</w:t>
      </w:r>
    </w:p>
    <w:p w:rsidR="00350B3E" w:rsidRDefault="00350B3E" w:rsidP="00350B3E">
      <w:pPr>
        <w:pStyle w:val="BodyText"/>
        <w:spacing w:before="11"/>
        <w:rPr>
          <w:b/>
          <w:sz w:val="35"/>
        </w:rPr>
      </w:pPr>
    </w:p>
    <w:p w:rsidR="00350B3E" w:rsidRDefault="00350B3E" w:rsidP="00350B3E">
      <w:pPr>
        <w:ind w:left="781" w:right="1330"/>
        <w:jc w:val="center"/>
        <w:rPr>
          <w:sz w:val="24"/>
        </w:rPr>
      </w:pPr>
      <w:proofErr w:type="gramStart"/>
      <w:r>
        <w:rPr>
          <w:sz w:val="24"/>
        </w:rPr>
        <w:t>Ardana.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(2012). </w:t>
      </w:r>
      <w:r>
        <w:rPr>
          <w:i/>
          <w:sz w:val="24"/>
        </w:rPr>
        <w:t>Manajemen Sumber Daya Manusia</w:t>
      </w:r>
      <w:r>
        <w:rPr>
          <w:sz w:val="24"/>
        </w:rPr>
        <w:t>.</w:t>
      </w:r>
      <w:proofErr w:type="gramEnd"/>
      <w:r>
        <w:rPr>
          <w:sz w:val="24"/>
        </w:rPr>
        <w:t xml:space="preserve"> Yogyakarta: Graha Ilmu.</w:t>
      </w:r>
    </w:p>
    <w:p w:rsidR="00350B3E" w:rsidRDefault="00350B3E" w:rsidP="00350B3E">
      <w:pPr>
        <w:pStyle w:val="BodyText"/>
        <w:ind w:left="723" w:right="1330"/>
        <w:jc w:val="center"/>
      </w:pPr>
      <w:proofErr w:type="gramStart"/>
      <w:r>
        <w:t>Arikunto.</w:t>
      </w:r>
      <w:proofErr w:type="gramEnd"/>
      <w:r>
        <w:t xml:space="preserve"> </w:t>
      </w:r>
      <w:proofErr w:type="gramStart"/>
      <w:r>
        <w:t>(2010). Pendahuluan Latar Belakang Masalah Kesenjangan.</w:t>
      </w:r>
      <w:proofErr w:type="gramEnd"/>
    </w:p>
    <w:p w:rsidR="00350B3E" w:rsidRDefault="00350B3E" w:rsidP="00350B3E">
      <w:pPr>
        <w:pStyle w:val="BodyText"/>
      </w:pPr>
    </w:p>
    <w:p w:rsidR="00350B3E" w:rsidRDefault="00350B3E" w:rsidP="00350B3E">
      <w:pPr>
        <w:ind w:left="1154" w:right="1131" w:hanging="567"/>
        <w:rPr>
          <w:sz w:val="24"/>
        </w:rPr>
      </w:pPr>
      <w:proofErr w:type="gramStart"/>
      <w:r>
        <w:rPr>
          <w:sz w:val="24"/>
        </w:rPr>
        <w:t>Arikunto.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(2012). </w:t>
      </w:r>
      <w:r>
        <w:rPr>
          <w:i/>
          <w:sz w:val="24"/>
        </w:rPr>
        <w:t>Prosedur Penelitian Suatu Pendekatan Praktek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Rineka Cipta.</w:t>
      </w:r>
    </w:p>
    <w:p w:rsidR="00350B3E" w:rsidRDefault="00350B3E" w:rsidP="00350B3E">
      <w:pPr>
        <w:spacing w:before="2" w:line="550" w:lineRule="atLeast"/>
        <w:ind w:left="588" w:right="1131"/>
        <w:rPr>
          <w:sz w:val="24"/>
        </w:rPr>
      </w:pPr>
      <w:proofErr w:type="gramStart"/>
      <w:r>
        <w:rPr>
          <w:sz w:val="24"/>
        </w:rPr>
        <w:t>Badriyah.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(2018). </w:t>
      </w:r>
      <w:r>
        <w:rPr>
          <w:i/>
          <w:sz w:val="24"/>
        </w:rPr>
        <w:t>Manajemen Sumber Daya Manusia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Pustaka Setia. Hasibuan, M. S. (2013). </w:t>
      </w:r>
      <w:r>
        <w:rPr>
          <w:i/>
          <w:sz w:val="24"/>
        </w:rPr>
        <w:t>Manajemen Sumber Daya Manusia</w:t>
      </w:r>
      <w:r>
        <w:rPr>
          <w:sz w:val="24"/>
        </w:rPr>
        <w:t>. Jakarta: Bumi</w:t>
      </w:r>
    </w:p>
    <w:p w:rsidR="00350B3E" w:rsidRDefault="00350B3E" w:rsidP="00350B3E">
      <w:pPr>
        <w:pStyle w:val="BodyText"/>
        <w:spacing w:before="2"/>
        <w:ind w:left="1154"/>
      </w:pPr>
      <w:proofErr w:type="gramStart"/>
      <w:r>
        <w:t>Aksara.</w:t>
      </w:r>
      <w:proofErr w:type="gramEnd"/>
    </w:p>
    <w:p w:rsidR="00350B3E" w:rsidRDefault="00350B3E" w:rsidP="00350B3E">
      <w:pPr>
        <w:pStyle w:val="BodyText"/>
      </w:pPr>
    </w:p>
    <w:p w:rsidR="00350B3E" w:rsidRDefault="00350B3E" w:rsidP="00350B3E">
      <w:pPr>
        <w:spacing w:before="1"/>
        <w:ind w:left="1154" w:right="1131" w:hanging="567"/>
        <w:rPr>
          <w:sz w:val="24"/>
        </w:rPr>
      </w:pPr>
      <w:proofErr w:type="gramStart"/>
      <w:r>
        <w:rPr>
          <w:sz w:val="24"/>
        </w:rPr>
        <w:t>Kadarisman.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(2013). </w:t>
      </w:r>
      <w:r>
        <w:rPr>
          <w:i/>
          <w:sz w:val="24"/>
        </w:rPr>
        <w:t>Manajemen Pengembangan Sumber Daya Manusia</w:t>
      </w:r>
      <w:r>
        <w:rPr>
          <w:sz w:val="24"/>
        </w:rPr>
        <w:t>.</w:t>
      </w:r>
      <w:proofErr w:type="gramEnd"/>
      <w:r>
        <w:rPr>
          <w:sz w:val="24"/>
        </w:rPr>
        <w:t xml:space="preserve"> Depok: Raja Grafindo Persada.</w:t>
      </w:r>
    </w:p>
    <w:p w:rsidR="00350B3E" w:rsidRDefault="00350B3E" w:rsidP="00350B3E">
      <w:pPr>
        <w:pStyle w:val="BodyText"/>
        <w:spacing w:before="11"/>
        <w:rPr>
          <w:sz w:val="23"/>
        </w:rPr>
      </w:pPr>
    </w:p>
    <w:p w:rsidR="00350B3E" w:rsidRDefault="00350B3E" w:rsidP="00350B3E">
      <w:pPr>
        <w:ind w:left="588"/>
        <w:rPr>
          <w:sz w:val="24"/>
        </w:rPr>
      </w:pPr>
      <w:r>
        <w:rPr>
          <w:sz w:val="24"/>
        </w:rPr>
        <w:t xml:space="preserve">Khaerul, U. (2010). </w:t>
      </w:r>
      <w:r>
        <w:rPr>
          <w:i/>
          <w:sz w:val="24"/>
        </w:rPr>
        <w:t>Prilaku Organisasi</w:t>
      </w:r>
      <w:r>
        <w:rPr>
          <w:sz w:val="24"/>
        </w:rPr>
        <w:t>. Bandung: Pustaka Setia.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tabs>
          <w:tab w:val="left" w:pos="2301"/>
          <w:tab w:val="left" w:pos="3219"/>
          <w:tab w:val="left" w:pos="4565"/>
          <w:tab w:val="left" w:pos="5515"/>
          <w:tab w:val="left" w:pos="6249"/>
          <w:tab w:val="left" w:pos="7304"/>
        </w:tabs>
        <w:ind w:left="588"/>
        <w:rPr>
          <w:sz w:val="24"/>
        </w:rPr>
      </w:pPr>
      <w:proofErr w:type="gramStart"/>
      <w:r>
        <w:rPr>
          <w:sz w:val="24"/>
        </w:rPr>
        <w:t>Mangkunegara.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(2016).</w:t>
      </w:r>
      <w:r>
        <w:rPr>
          <w:sz w:val="24"/>
        </w:rPr>
        <w:tab/>
      </w:r>
      <w:r>
        <w:rPr>
          <w:i/>
          <w:sz w:val="24"/>
        </w:rPr>
        <w:t>Manajemen</w:t>
      </w:r>
      <w:r>
        <w:rPr>
          <w:i/>
          <w:sz w:val="24"/>
        </w:rPr>
        <w:tab/>
        <w:t>Sumber</w:t>
      </w:r>
      <w:r>
        <w:rPr>
          <w:i/>
          <w:sz w:val="24"/>
        </w:rPr>
        <w:tab/>
        <w:t>Daya</w:t>
      </w:r>
      <w:r>
        <w:rPr>
          <w:i/>
          <w:sz w:val="24"/>
        </w:rPr>
        <w:tab/>
        <w:t>Manusia</w:t>
      </w:r>
      <w:r>
        <w:rPr>
          <w:i/>
          <w:sz w:val="24"/>
        </w:rPr>
        <w:tab/>
        <w:t>Perusahaan</w:t>
      </w:r>
      <w:r>
        <w:rPr>
          <w:sz w:val="24"/>
        </w:rPr>
        <w:t>.</w:t>
      </w:r>
      <w:proofErr w:type="gramEnd"/>
    </w:p>
    <w:p w:rsidR="00350B3E" w:rsidRDefault="00350B3E" w:rsidP="00350B3E">
      <w:pPr>
        <w:pStyle w:val="BodyText"/>
        <w:ind w:left="1154"/>
      </w:pPr>
      <w:r>
        <w:t>Bandung: PT. Remaja Rosdakarya.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ind w:left="1154" w:right="1137" w:hanging="567"/>
        <w:jc w:val="both"/>
        <w:rPr>
          <w:sz w:val="24"/>
        </w:rPr>
      </w:pPr>
      <w:r>
        <w:rPr>
          <w:sz w:val="24"/>
        </w:rPr>
        <w:t xml:space="preserve">Menteri, Fadilah. </w:t>
      </w:r>
      <w:proofErr w:type="gramStart"/>
      <w:r>
        <w:rPr>
          <w:sz w:val="24"/>
        </w:rPr>
        <w:t>(2016). Pengaruh Promosi Jabatan Terhadap Kinerja Pegawai PDAM Tirtanadi Cabang Tapanuli Selatan.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Institut Agama Islam Negeri Padangsidimpuan</w:t>
      </w:r>
      <w:r>
        <w:rPr>
          <w:sz w:val="24"/>
        </w:rPr>
        <w:t>.</w:t>
      </w:r>
      <w:proofErr w:type="gramEnd"/>
    </w:p>
    <w:p w:rsidR="00350B3E" w:rsidRDefault="00350B3E" w:rsidP="00350B3E">
      <w:pPr>
        <w:pStyle w:val="BodyText"/>
        <w:spacing w:before="1"/>
      </w:pPr>
    </w:p>
    <w:p w:rsidR="00350B3E" w:rsidRDefault="00350B3E" w:rsidP="00350B3E">
      <w:pPr>
        <w:ind w:left="588"/>
        <w:rPr>
          <w:sz w:val="24"/>
        </w:rPr>
      </w:pPr>
      <w:r>
        <w:rPr>
          <w:sz w:val="24"/>
        </w:rPr>
        <w:t xml:space="preserve">Nurjaman, K. (2014). </w:t>
      </w:r>
      <w:proofErr w:type="gramStart"/>
      <w:r>
        <w:rPr>
          <w:i/>
          <w:sz w:val="24"/>
        </w:rPr>
        <w:t>Manajemen Personalia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Pustaka Setia.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pStyle w:val="BodyText"/>
        <w:ind w:left="1154" w:right="1142" w:hanging="567"/>
        <w:jc w:val="both"/>
      </w:pPr>
      <w:r>
        <w:t xml:space="preserve">Pratama, Dhanang Bayu, Bambang Swasto Sunuharto, M. Soe’oed Hakam. </w:t>
      </w:r>
      <w:proofErr w:type="gramStart"/>
      <w:r>
        <w:t>(2013). Pengaruh Insentif Dan Promosi Terhadap Prestasi Kerja (Studi Pada PT. PLN (Persero) Distribusi Jawa Timur Unit Pelayanan Dan Jaringan Kabupaten Sampan).</w:t>
      </w:r>
      <w:proofErr w:type="gramEnd"/>
      <w:r>
        <w:t xml:space="preserve"> </w:t>
      </w:r>
      <w:r>
        <w:rPr>
          <w:i/>
        </w:rPr>
        <w:t>Jurnal Administrasi Bisnis</w:t>
      </w:r>
      <w:r>
        <w:t xml:space="preserve">. </w:t>
      </w:r>
      <w:proofErr w:type="gramStart"/>
      <w:r>
        <w:t>Vol</w:t>
      </w:r>
      <w:r>
        <w:rPr>
          <w:spacing w:val="-3"/>
        </w:rPr>
        <w:t xml:space="preserve"> </w:t>
      </w:r>
      <w:r>
        <w:t>2.</w:t>
      </w:r>
      <w:proofErr w:type="gramEnd"/>
    </w:p>
    <w:p w:rsidR="00350B3E" w:rsidRDefault="00350B3E" w:rsidP="00350B3E">
      <w:pPr>
        <w:pStyle w:val="BodyText"/>
      </w:pPr>
    </w:p>
    <w:p w:rsidR="00350B3E" w:rsidRDefault="00350B3E" w:rsidP="00350B3E">
      <w:pPr>
        <w:pStyle w:val="BodyText"/>
        <w:ind w:left="1154" w:right="1144" w:hanging="567"/>
        <w:jc w:val="both"/>
      </w:pPr>
      <w:r>
        <w:t xml:space="preserve">Pratia, Noor Aini. </w:t>
      </w:r>
      <w:proofErr w:type="gramStart"/>
      <w:r>
        <w:t>(2012). Pengaruh Penerapan Promosi Dan Demosi Jabatan Terhadap Prestasi Kerja Karyawan Pada Master Kredit Cabang Medan.</w:t>
      </w:r>
      <w:proofErr w:type="gramEnd"/>
      <w:r>
        <w:t xml:space="preserve"> </w:t>
      </w:r>
      <w:r>
        <w:rPr>
          <w:i/>
        </w:rPr>
        <w:t>Fakultas Ekonomi Sumatera Utara</w:t>
      </w:r>
      <w:r>
        <w:t>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ind w:left="1154" w:right="1138" w:hanging="567"/>
        <w:jc w:val="both"/>
        <w:rPr>
          <w:sz w:val="24"/>
        </w:rPr>
      </w:pPr>
      <w:r>
        <w:rPr>
          <w:sz w:val="24"/>
        </w:rPr>
        <w:t xml:space="preserve">Purwanto, Agus, dkk. </w:t>
      </w:r>
      <w:proofErr w:type="gramStart"/>
      <w:r>
        <w:rPr>
          <w:sz w:val="24"/>
        </w:rPr>
        <w:t>(2020). The Impacts Of Leadership And Culture On Work Performance In Service Company And Innovative Work Behavior As Mediating Effects.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Journal of Reseacrh in Business, Economics, and Education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Vol 2.</w:t>
      </w:r>
      <w:proofErr w:type="gramEnd"/>
    </w:p>
    <w:p w:rsidR="00350B3E" w:rsidRDefault="00350B3E" w:rsidP="00350B3E">
      <w:pPr>
        <w:pStyle w:val="BodyText"/>
        <w:spacing w:before="1"/>
      </w:pPr>
    </w:p>
    <w:p w:rsidR="00350B3E" w:rsidRDefault="00350B3E" w:rsidP="00350B3E">
      <w:pPr>
        <w:ind w:left="1154" w:right="1136" w:hanging="567"/>
        <w:jc w:val="both"/>
        <w:rPr>
          <w:sz w:val="24"/>
        </w:rPr>
      </w:pPr>
      <w:r>
        <w:rPr>
          <w:sz w:val="24"/>
        </w:rPr>
        <w:t xml:space="preserve">Rinny, Puspita, Purba, Charles Bohlen, dan Unang Toto Handiman. (2020).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Influence Of Compensation, Job Promotion, And Job Satisfaction On Employee Performance Of Mercubuana University. </w:t>
      </w:r>
      <w:proofErr w:type="gramStart"/>
      <w:r>
        <w:rPr>
          <w:i/>
          <w:sz w:val="24"/>
        </w:rPr>
        <w:t>International Journal of Business Marketing and Management (IJBMM)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Vol 5.</w:t>
      </w:r>
      <w:proofErr w:type="gramEnd"/>
    </w:p>
    <w:p w:rsidR="00350B3E" w:rsidRDefault="00350B3E" w:rsidP="00350B3E">
      <w:pPr>
        <w:pStyle w:val="BodyText"/>
        <w:rPr>
          <w:sz w:val="20"/>
        </w:rPr>
      </w:pPr>
    </w:p>
    <w:p w:rsidR="00350B3E" w:rsidRDefault="00350B3E" w:rsidP="00350B3E">
      <w:pPr>
        <w:pStyle w:val="BodyText"/>
        <w:rPr>
          <w:sz w:val="20"/>
        </w:rPr>
      </w:pPr>
    </w:p>
    <w:p w:rsidR="00350B3E" w:rsidRDefault="00350B3E" w:rsidP="00350B3E">
      <w:pPr>
        <w:pStyle w:val="BodyText"/>
        <w:spacing w:before="11"/>
        <w:rPr>
          <w:sz w:val="18"/>
        </w:rPr>
      </w:pPr>
    </w:p>
    <w:p w:rsidR="00350B3E" w:rsidRDefault="00350B3E" w:rsidP="00350B3E">
      <w:pPr>
        <w:pStyle w:val="BodyText"/>
        <w:spacing w:before="90"/>
        <w:ind w:left="778" w:right="1330"/>
        <w:jc w:val="center"/>
      </w:pPr>
      <w:r>
        <w:t>71</w:t>
      </w:r>
    </w:p>
    <w:p w:rsidR="00350B3E" w:rsidRDefault="00350B3E" w:rsidP="00350B3E">
      <w:pPr>
        <w:jc w:val="center"/>
        <w:sectPr w:rsidR="00350B3E" w:rsidSect="00350B3E">
          <w:headerReference w:type="default" r:id="rId7"/>
          <w:type w:val="continuous"/>
          <w:pgSz w:w="11910" w:h="16840"/>
          <w:pgMar w:top="1580" w:right="560" w:bottom="280" w:left="1680" w:header="0" w:footer="0" w:gutter="0"/>
          <w:cols w:space="720"/>
        </w:sectPr>
      </w:pPr>
    </w:p>
    <w:p w:rsidR="00350B3E" w:rsidRDefault="00350B3E" w:rsidP="00350B3E">
      <w:pPr>
        <w:spacing w:before="102"/>
        <w:ind w:left="588"/>
        <w:rPr>
          <w:sz w:val="24"/>
        </w:rPr>
      </w:pPr>
      <w:proofErr w:type="gramStart"/>
      <w:r>
        <w:rPr>
          <w:sz w:val="24"/>
        </w:rPr>
        <w:lastRenderedPageBreak/>
        <w:t>Rivai, V. (2010).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Manajemen Sumber Daya Manusia</w:t>
      </w:r>
      <w:r>
        <w:rPr>
          <w:sz w:val="24"/>
        </w:rPr>
        <w:t>. Jakarta: Grafindo Persada.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ind w:left="1154" w:right="1131" w:hanging="567"/>
        <w:rPr>
          <w:sz w:val="24"/>
        </w:rPr>
      </w:pPr>
      <w:r>
        <w:rPr>
          <w:sz w:val="24"/>
        </w:rPr>
        <w:t xml:space="preserve">Rully Indrawan. </w:t>
      </w:r>
      <w:proofErr w:type="gramStart"/>
      <w:r>
        <w:rPr>
          <w:sz w:val="24"/>
        </w:rPr>
        <w:t xml:space="preserve">(2014). </w:t>
      </w:r>
      <w:r>
        <w:rPr>
          <w:i/>
          <w:sz w:val="24"/>
        </w:rPr>
        <w:t>Metodologi Penelitian Kuantitatif, Kualitatif dan Campuran untuk Manajemen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Refika Aditama.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spacing w:before="1"/>
        <w:ind w:left="588"/>
        <w:rPr>
          <w:sz w:val="24"/>
        </w:rPr>
      </w:pPr>
      <w:proofErr w:type="gramStart"/>
      <w:r>
        <w:rPr>
          <w:sz w:val="24"/>
        </w:rPr>
        <w:t>Siagian.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(2011). </w:t>
      </w:r>
      <w:r>
        <w:rPr>
          <w:i/>
          <w:sz w:val="24"/>
        </w:rPr>
        <w:t>Manajemen Stratetik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Bumi Aksara.</w:t>
      </w:r>
    </w:p>
    <w:p w:rsidR="00350B3E" w:rsidRDefault="00350B3E" w:rsidP="00350B3E">
      <w:pPr>
        <w:pStyle w:val="BodyText"/>
        <w:spacing w:before="11"/>
        <w:rPr>
          <w:sz w:val="23"/>
        </w:rPr>
      </w:pPr>
    </w:p>
    <w:p w:rsidR="00350B3E" w:rsidRDefault="00350B3E" w:rsidP="00350B3E">
      <w:pPr>
        <w:ind w:left="1154" w:right="1131" w:hanging="567"/>
        <w:rPr>
          <w:sz w:val="24"/>
        </w:rPr>
      </w:pPr>
      <w:proofErr w:type="gramStart"/>
      <w:r>
        <w:rPr>
          <w:sz w:val="24"/>
        </w:rPr>
        <w:t>Simamora.</w:t>
      </w:r>
      <w:proofErr w:type="gramEnd"/>
      <w:r>
        <w:rPr>
          <w:sz w:val="24"/>
        </w:rPr>
        <w:t xml:space="preserve"> (2011). </w:t>
      </w:r>
      <w:r>
        <w:rPr>
          <w:i/>
          <w:sz w:val="24"/>
        </w:rPr>
        <w:t>Manajemen Sumber Daya Manusia Edisi ketiga Cetakan Petama</w:t>
      </w:r>
      <w:r>
        <w:rPr>
          <w:sz w:val="24"/>
        </w:rPr>
        <w:t>.Yogyakarta: STIE YKPN.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ind w:left="1154" w:right="1131" w:hanging="567"/>
        <w:rPr>
          <w:sz w:val="24"/>
        </w:rPr>
      </w:pPr>
      <w:proofErr w:type="gramStart"/>
      <w:r>
        <w:rPr>
          <w:sz w:val="24"/>
        </w:rPr>
        <w:t>Sondang.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(2016). </w:t>
      </w:r>
      <w:r>
        <w:rPr>
          <w:i/>
          <w:sz w:val="24"/>
        </w:rPr>
        <w:t>Manajemen Sumber Daya Manusia</w:t>
      </w:r>
      <w:r>
        <w:rPr>
          <w:sz w:val="24"/>
        </w:rPr>
        <w:t>.</w:t>
      </w:r>
      <w:proofErr w:type="gramEnd"/>
      <w:r>
        <w:rPr>
          <w:sz w:val="24"/>
        </w:rPr>
        <w:t xml:space="preserve"> Edisi Pertama. Cetakan Kedua Puluh Empat. Jakarta: Bumi Aksara.</w:t>
      </w:r>
    </w:p>
    <w:p w:rsidR="00350B3E" w:rsidRDefault="00350B3E" w:rsidP="00350B3E">
      <w:pPr>
        <w:pStyle w:val="BodyText"/>
        <w:spacing w:before="1"/>
      </w:pPr>
    </w:p>
    <w:p w:rsidR="00350B3E" w:rsidRDefault="00350B3E" w:rsidP="00350B3E">
      <w:pPr>
        <w:spacing w:line="480" w:lineRule="auto"/>
        <w:ind w:left="588" w:right="1481"/>
        <w:jc w:val="both"/>
        <w:rPr>
          <w:sz w:val="24"/>
        </w:rPr>
      </w:pPr>
      <w:proofErr w:type="gramStart"/>
      <w:r>
        <w:rPr>
          <w:sz w:val="24"/>
        </w:rPr>
        <w:t>Sugiono.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(2017). </w:t>
      </w:r>
      <w:r>
        <w:rPr>
          <w:i/>
          <w:sz w:val="24"/>
        </w:rPr>
        <w:t>Metode Penelitian Kuantitatif, Kualitatif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Alfabeta. </w:t>
      </w:r>
      <w:proofErr w:type="gramStart"/>
      <w:r>
        <w:rPr>
          <w:sz w:val="24"/>
        </w:rPr>
        <w:t>Sugiyono.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(2015). </w:t>
      </w:r>
      <w:r>
        <w:rPr>
          <w:i/>
          <w:sz w:val="24"/>
        </w:rPr>
        <w:t>Metode Penelitian Dan Pengembangan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Alfabeta. </w:t>
      </w:r>
      <w:proofErr w:type="gramStart"/>
      <w:r>
        <w:rPr>
          <w:sz w:val="24"/>
        </w:rPr>
        <w:t>Sugiyono.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(2017). </w:t>
      </w:r>
      <w:r>
        <w:rPr>
          <w:i/>
          <w:sz w:val="24"/>
        </w:rPr>
        <w:t>Statistika Untuk Penelitian</w:t>
      </w:r>
      <w:r>
        <w:rPr>
          <w:sz w:val="24"/>
        </w:rPr>
        <w:t>.</w:t>
      </w:r>
      <w:proofErr w:type="gramEnd"/>
      <w:r>
        <w:rPr>
          <w:sz w:val="24"/>
        </w:rPr>
        <w:t xml:space="preserve"> Bandung: Alfabeta.</w:t>
      </w:r>
    </w:p>
    <w:p w:rsidR="00350B3E" w:rsidRDefault="00350B3E" w:rsidP="00350B3E">
      <w:pPr>
        <w:ind w:left="588"/>
        <w:jc w:val="both"/>
        <w:rPr>
          <w:sz w:val="24"/>
        </w:rPr>
      </w:pPr>
      <w:proofErr w:type="gramStart"/>
      <w:r>
        <w:rPr>
          <w:sz w:val="24"/>
        </w:rPr>
        <w:t>Sunyoto.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(2012). </w:t>
      </w:r>
      <w:r>
        <w:rPr>
          <w:i/>
          <w:sz w:val="24"/>
        </w:rPr>
        <w:t>Teori Kuesioner Dan Analis Data Sumber Daya Manusia</w:t>
      </w:r>
      <w:r>
        <w:rPr>
          <w:sz w:val="24"/>
        </w:rPr>
        <w:t>.</w:t>
      </w:r>
      <w:proofErr w:type="gramEnd"/>
    </w:p>
    <w:p w:rsidR="00350B3E" w:rsidRDefault="00350B3E" w:rsidP="00350B3E">
      <w:pPr>
        <w:pStyle w:val="BodyText"/>
        <w:ind w:left="1154"/>
      </w:pPr>
      <w:r>
        <w:t>Yogyakarta: CAPS.</w:t>
      </w:r>
    </w:p>
    <w:p w:rsidR="00350B3E" w:rsidRDefault="00350B3E" w:rsidP="00350B3E">
      <w:pPr>
        <w:pStyle w:val="BodyText"/>
      </w:pPr>
    </w:p>
    <w:p w:rsidR="00350B3E" w:rsidRDefault="00350B3E" w:rsidP="00350B3E">
      <w:pPr>
        <w:ind w:left="588"/>
        <w:jc w:val="both"/>
        <w:rPr>
          <w:sz w:val="24"/>
        </w:rPr>
      </w:pPr>
      <w:proofErr w:type="gramStart"/>
      <w:r>
        <w:rPr>
          <w:sz w:val="24"/>
        </w:rPr>
        <w:t>Sutrisno.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(2011). </w:t>
      </w:r>
      <w:r>
        <w:rPr>
          <w:i/>
          <w:sz w:val="24"/>
        </w:rPr>
        <w:t>Manajemen Sumber Daya Manusia</w:t>
      </w:r>
      <w:r>
        <w:rPr>
          <w:sz w:val="24"/>
        </w:rPr>
        <w:t>.</w:t>
      </w:r>
      <w:proofErr w:type="gramEnd"/>
      <w:r>
        <w:rPr>
          <w:sz w:val="24"/>
        </w:rPr>
        <w:t xml:space="preserve"> Jakarta: Kencana.</w:t>
      </w:r>
    </w:p>
    <w:p w:rsidR="00465FA6" w:rsidRPr="00350B3E" w:rsidRDefault="00465FA6" w:rsidP="00350B3E"/>
    <w:sectPr w:rsidR="00465FA6" w:rsidRPr="00350B3E" w:rsidSect="00A67858">
      <w:headerReference w:type="default" r:id="rId8"/>
      <w:pgSz w:w="11920" w:h="16850"/>
      <w:pgMar w:top="160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F0" w:rsidRDefault="00F319F0" w:rsidP="00005338">
      <w:r>
        <w:separator/>
      </w:r>
    </w:p>
  </w:endnote>
  <w:endnote w:type="continuationSeparator" w:id="0">
    <w:p w:rsidR="00F319F0" w:rsidRDefault="00F319F0" w:rsidP="0000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F0" w:rsidRDefault="00F319F0" w:rsidP="00005338">
      <w:r>
        <w:separator/>
      </w:r>
    </w:p>
  </w:footnote>
  <w:footnote w:type="continuationSeparator" w:id="0">
    <w:p w:rsidR="00F319F0" w:rsidRDefault="00F319F0" w:rsidP="0000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E" w:rsidRDefault="00350B3E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8" w:rsidRDefault="000053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338"/>
    <w:rsid w:val="00005338"/>
    <w:rsid w:val="00350B3E"/>
    <w:rsid w:val="003669B4"/>
    <w:rsid w:val="00465FA6"/>
    <w:rsid w:val="00600BA1"/>
    <w:rsid w:val="0078105F"/>
    <w:rsid w:val="009A3B22"/>
    <w:rsid w:val="00A67858"/>
    <w:rsid w:val="00BA62A3"/>
    <w:rsid w:val="00C57866"/>
    <w:rsid w:val="00CB4539"/>
    <w:rsid w:val="00EE6E14"/>
    <w:rsid w:val="00F3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3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05338"/>
    <w:pPr>
      <w:ind w:left="11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05338"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05338"/>
    <w:pPr>
      <w:spacing w:before="276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05338"/>
    <w:pPr>
      <w:spacing w:before="276"/>
      <w:ind w:left="1861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05338"/>
    <w:pPr>
      <w:spacing w:before="276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053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5338"/>
    <w:pPr>
      <w:ind w:left="871" w:hanging="284"/>
    </w:pPr>
  </w:style>
  <w:style w:type="paragraph" w:customStyle="1" w:styleId="TableParagraph">
    <w:name w:val="Table Paragraph"/>
    <w:basedOn w:val="Normal"/>
    <w:uiPriority w:val="1"/>
    <w:qFormat/>
    <w:rsid w:val="00005338"/>
  </w:style>
  <w:style w:type="paragraph" w:styleId="BalloonText">
    <w:name w:val="Balloon Text"/>
    <w:basedOn w:val="Normal"/>
    <w:link w:val="BalloonTextChar"/>
    <w:uiPriority w:val="99"/>
    <w:semiHidden/>
    <w:unhideWhenUsed/>
    <w:rsid w:val="00BA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2022-01-04T04:37:00Z</dcterms:created>
  <dcterms:modified xsi:type="dcterms:W3CDTF">2022-01-04T04:37:00Z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