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CE" w:rsidRDefault="00E90ECE" w:rsidP="00E90ECE">
      <w:pPr>
        <w:pStyle w:val="Heading1"/>
      </w:pPr>
      <w:bookmarkStart w:id="0" w:name="_Toc38362447"/>
      <w:r w:rsidRPr="00F47B53">
        <w:t>DAFTAR PUSTAKA</w:t>
      </w:r>
      <w:bookmarkEnd w:id="0"/>
    </w:p>
    <w:p w:rsidR="00E90ECE" w:rsidRPr="00F42E42" w:rsidRDefault="00E90ECE" w:rsidP="00E9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E90ECE" w:rsidRDefault="00E90ECE" w:rsidP="00E90EC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Afrianti, R., Yenti, R., Meustika, D. 2014. Uji Aktivitas Analgetik Ekstrak Etanol Daun Pepaya </w:t>
      </w:r>
      <w:r w:rsidRPr="003B662F">
        <w:rPr>
          <w:rFonts w:ascii="Times New Roman" w:hAnsi="Times New Roman" w:cs="Times New Roman"/>
          <w:i/>
          <w:sz w:val="24"/>
          <w:lang w:val="id-ID"/>
        </w:rPr>
        <w:t>(Carica papaya L.)</w:t>
      </w:r>
      <w:r>
        <w:rPr>
          <w:rFonts w:ascii="Times New Roman" w:hAnsi="Times New Roman" w:cs="Times New Roman"/>
          <w:sz w:val="24"/>
          <w:lang w:val="id-ID"/>
        </w:rPr>
        <w:t xml:space="preserve"> Pada Mencit Putih Jantan </w:t>
      </w:r>
      <w:r w:rsidRPr="003B662F">
        <w:rPr>
          <w:rFonts w:ascii="Times New Roman" w:hAnsi="Times New Roman" w:cs="Times New Roman"/>
          <w:i/>
          <w:sz w:val="24"/>
          <w:lang w:val="id-ID"/>
        </w:rPr>
        <w:t>(Mus musculus L.)</w:t>
      </w:r>
      <w:r>
        <w:rPr>
          <w:rFonts w:ascii="Times New Roman" w:hAnsi="Times New Roman" w:cs="Times New Roman"/>
          <w:sz w:val="24"/>
          <w:lang w:val="id-ID"/>
        </w:rPr>
        <w:t xml:space="preserve"> yang Diinduksi Asam Asetat 1%. </w:t>
      </w:r>
      <w:r w:rsidRPr="00773E9C">
        <w:rPr>
          <w:rFonts w:ascii="Times New Roman" w:hAnsi="Times New Roman" w:cs="Times New Roman"/>
          <w:i/>
          <w:sz w:val="24"/>
          <w:lang w:val="id-ID"/>
        </w:rPr>
        <w:t>Jurnal Sains Farmasi dan Klinis</w:t>
      </w:r>
      <w:r>
        <w:rPr>
          <w:rFonts w:ascii="Times New Roman" w:hAnsi="Times New Roman" w:cs="Times New Roman"/>
          <w:sz w:val="24"/>
          <w:lang w:val="id-ID"/>
        </w:rPr>
        <w:t>. 1(1): 54-60.</w:t>
      </w:r>
    </w:p>
    <w:p w:rsidR="00E90ECE" w:rsidRDefault="00E90ECE" w:rsidP="00E90EC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Ansel, C.H. 2005. </w:t>
      </w:r>
      <w:r w:rsidRPr="00773E9C">
        <w:rPr>
          <w:rFonts w:ascii="Times New Roman" w:hAnsi="Times New Roman" w:cs="Times New Roman"/>
          <w:i/>
          <w:sz w:val="24"/>
          <w:lang w:val="id-ID"/>
        </w:rPr>
        <w:t>Pengantar Bentuk Sediaan Farmasi</w:t>
      </w:r>
      <w:r>
        <w:rPr>
          <w:rFonts w:ascii="Times New Roman" w:hAnsi="Times New Roman" w:cs="Times New Roman"/>
          <w:sz w:val="24"/>
          <w:lang w:val="id-ID"/>
        </w:rPr>
        <w:t>. Edisi IV. Jakarta: Universitas Indonesia Press. Hal: 608.</w:t>
      </w:r>
    </w:p>
    <w:p w:rsidR="00E90ECE" w:rsidRDefault="00E90ECE" w:rsidP="00E90EC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Banziger, R. 1964. </w:t>
      </w:r>
      <w:r w:rsidRPr="00773E9C">
        <w:rPr>
          <w:rFonts w:ascii="Times New Roman" w:hAnsi="Times New Roman" w:cs="Times New Roman"/>
          <w:i/>
          <w:sz w:val="24"/>
          <w:lang w:val="id-ID"/>
        </w:rPr>
        <w:t>Animal Technique For Evaluating Narcotic and Non-narcotic Analgesics, in Nodine, J.H., Siegeler, P.E. Edisi V. Animal and clinical Pharmacologic, Techniques in Drug Evaluation. Year Book Medical Publishers</w:t>
      </w:r>
      <w:r>
        <w:rPr>
          <w:rFonts w:ascii="Times New Roman" w:hAnsi="Times New Roman" w:cs="Times New Roman"/>
          <w:sz w:val="24"/>
          <w:lang w:val="id-ID"/>
        </w:rPr>
        <w:t>, Insc: Chicago. Hal: 392-394.</w:t>
      </w:r>
    </w:p>
    <w:p w:rsidR="00E90ECE" w:rsidRDefault="00E90ECE" w:rsidP="00E90EC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Depkes RI. 1979. </w:t>
      </w:r>
      <w:r w:rsidRPr="00773E9C">
        <w:rPr>
          <w:rFonts w:ascii="Times New Roman" w:hAnsi="Times New Roman" w:cs="Times New Roman"/>
          <w:i/>
          <w:sz w:val="24"/>
          <w:lang w:val="id-ID"/>
        </w:rPr>
        <w:t>Farmakope Indonesia</w:t>
      </w:r>
      <w:r>
        <w:rPr>
          <w:rFonts w:ascii="Times New Roman" w:hAnsi="Times New Roman" w:cs="Times New Roman"/>
          <w:sz w:val="24"/>
          <w:lang w:val="id-ID"/>
        </w:rPr>
        <w:t>. Edisi III. Jakarta: Departemen Kesehatan RI. Hal: 31.</w:t>
      </w:r>
    </w:p>
    <w:p w:rsidR="00E90ECE" w:rsidRDefault="00E90ECE" w:rsidP="00E90EC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Depkes RI. 1989. </w:t>
      </w:r>
      <w:r w:rsidRPr="00773E9C">
        <w:rPr>
          <w:rFonts w:ascii="Times New Roman" w:hAnsi="Times New Roman" w:cs="Times New Roman"/>
          <w:i/>
          <w:sz w:val="24"/>
          <w:lang w:val="id-ID"/>
        </w:rPr>
        <w:t>Materia Medika Indonesia</w:t>
      </w:r>
      <w:r>
        <w:rPr>
          <w:rFonts w:ascii="Times New Roman" w:hAnsi="Times New Roman" w:cs="Times New Roman"/>
          <w:sz w:val="24"/>
          <w:lang w:val="id-ID"/>
        </w:rPr>
        <w:t xml:space="preserve">. </w:t>
      </w:r>
      <w:r w:rsidRPr="00773E9C">
        <w:rPr>
          <w:rFonts w:ascii="Times New Roman" w:hAnsi="Times New Roman" w:cs="Times New Roman"/>
          <w:i/>
          <w:sz w:val="24"/>
          <w:lang w:val="id-ID"/>
        </w:rPr>
        <w:t>Edisi V</w:t>
      </w:r>
      <w:r>
        <w:rPr>
          <w:rFonts w:ascii="Times New Roman" w:hAnsi="Times New Roman" w:cs="Times New Roman"/>
          <w:sz w:val="24"/>
          <w:lang w:val="id-ID"/>
        </w:rPr>
        <w:t>. Jakarta: Departemen Kesehatan RI. Hal: 364-365.</w:t>
      </w:r>
    </w:p>
    <w:p w:rsidR="00E90ECE" w:rsidRDefault="00E90ECE" w:rsidP="00E90EC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Depkes RI. 1995. </w:t>
      </w:r>
      <w:r w:rsidRPr="00773E9C">
        <w:rPr>
          <w:rFonts w:ascii="Times New Roman" w:hAnsi="Times New Roman" w:cs="Times New Roman"/>
          <w:i/>
          <w:sz w:val="24"/>
          <w:lang w:val="id-ID"/>
        </w:rPr>
        <w:t>Farmakope Indonesia. Edisi V</w:t>
      </w:r>
      <w:r>
        <w:rPr>
          <w:rFonts w:ascii="Times New Roman" w:hAnsi="Times New Roman" w:cs="Times New Roman"/>
          <w:sz w:val="24"/>
          <w:lang w:val="id-ID"/>
        </w:rPr>
        <w:t>. Jakarta: Depkes RI. Hal: 537-538.</w:t>
      </w:r>
    </w:p>
    <w:p w:rsidR="00E90ECE" w:rsidRDefault="00E90ECE" w:rsidP="00E90EC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Depkes RI. 1995. </w:t>
      </w:r>
      <w:r w:rsidRPr="00F7043A">
        <w:rPr>
          <w:rFonts w:ascii="Times New Roman" w:hAnsi="Times New Roman" w:cs="Times New Roman"/>
          <w:i/>
          <w:sz w:val="24"/>
          <w:lang w:val="id-ID"/>
        </w:rPr>
        <w:t>Materia Medika Indonesia. Edisi V</w:t>
      </w:r>
      <w:r>
        <w:rPr>
          <w:rFonts w:ascii="Times New Roman" w:hAnsi="Times New Roman" w:cs="Times New Roman"/>
          <w:sz w:val="24"/>
          <w:lang w:val="id-ID"/>
        </w:rPr>
        <w:t>. Jakarta: Departemen Kesehatan RI. Hal: 94-98.</w:t>
      </w:r>
    </w:p>
    <w:p w:rsidR="00E90ECE" w:rsidRDefault="00E90ECE" w:rsidP="00E90EC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Depkes RI. 2000. </w:t>
      </w:r>
      <w:r w:rsidRPr="00F7043A">
        <w:rPr>
          <w:rFonts w:ascii="Times New Roman" w:hAnsi="Times New Roman" w:cs="Times New Roman"/>
          <w:i/>
          <w:sz w:val="24"/>
          <w:lang w:val="id-ID"/>
        </w:rPr>
        <w:t>Parameter Umum Tumbuhan Obat Tradisional</w:t>
      </w:r>
      <w:r>
        <w:rPr>
          <w:rFonts w:ascii="Times New Roman" w:hAnsi="Times New Roman" w:cs="Times New Roman"/>
          <w:sz w:val="24"/>
          <w:lang w:val="id-ID"/>
        </w:rPr>
        <w:t>. Jakarta: Departemen Kesehatan RI. Hal: 24-25.</w:t>
      </w:r>
    </w:p>
    <w:p w:rsidR="00E90ECE" w:rsidRDefault="00E90ECE" w:rsidP="00E90EC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Dewoto, H.R. 2007. </w:t>
      </w:r>
      <w:r w:rsidRPr="00F7043A">
        <w:rPr>
          <w:rFonts w:ascii="Times New Roman" w:hAnsi="Times New Roman" w:cs="Times New Roman"/>
          <w:i/>
          <w:sz w:val="24"/>
          <w:lang w:val="id-ID"/>
        </w:rPr>
        <w:t>Analgetik Opioid dan Antagonis Farmakologi dan Terapi. Edisi I.</w:t>
      </w:r>
      <w:r>
        <w:rPr>
          <w:rFonts w:ascii="Times New Roman" w:hAnsi="Times New Roman" w:cs="Times New Roman"/>
          <w:sz w:val="24"/>
          <w:lang w:val="id-ID"/>
        </w:rPr>
        <w:t xml:space="preserve"> Jakarta: Bagian Farmakologi; Fakultas Kedokteran Universitas Indonesia. Hal: 210-214.</w:t>
      </w:r>
    </w:p>
    <w:p w:rsidR="00E90ECE" w:rsidRDefault="00E90ECE" w:rsidP="00E90EC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Ditijen POM. 2000. </w:t>
      </w:r>
      <w:r w:rsidRPr="00F7043A">
        <w:rPr>
          <w:rFonts w:ascii="Times New Roman" w:hAnsi="Times New Roman" w:cs="Times New Roman"/>
          <w:i/>
          <w:sz w:val="24"/>
          <w:lang w:val="id-ID"/>
        </w:rPr>
        <w:t>Parameter Standar Umum Ekstrak Tumbuhan Obat. Cetakan 1</w:t>
      </w:r>
      <w:r>
        <w:rPr>
          <w:rFonts w:ascii="Times New Roman" w:hAnsi="Times New Roman" w:cs="Times New Roman"/>
          <w:sz w:val="24"/>
          <w:lang w:val="id-ID"/>
        </w:rPr>
        <w:t>. Jakarta: Departemen Kesehatan RI. Hal: 3, 9.</w:t>
      </w:r>
    </w:p>
    <w:p w:rsidR="00E90ECE" w:rsidRDefault="00E90ECE" w:rsidP="00E90EC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Domer, F.R dan Charles, C. 1971. </w:t>
      </w:r>
      <w:r w:rsidRPr="00F7043A">
        <w:rPr>
          <w:rFonts w:ascii="Times New Roman" w:hAnsi="Times New Roman" w:cs="Times New Roman"/>
          <w:i/>
          <w:sz w:val="24"/>
          <w:lang w:val="id-ID"/>
        </w:rPr>
        <w:t>Animal Experimental In Pharmacological Analysis. Edisi III</w:t>
      </w:r>
      <w:r>
        <w:rPr>
          <w:rFonts w:ascii="Times New Roman" w:hAnsi="Times New Roman" w:cs="Times New Roman"/>
          <w:sz w:val="24"/>
          <w:lang w:val="id-ID"/>
        </w:rPr>
        <w:t>. USA. Hal: 237, 317.</w:t>
      </w:r>
    </w:p>
    <w:p w:rsidR="00E90ECE" w:rsidRDefault="00E90ECE" w:rsidP="00E90EC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Farnworth,N.R. 1966. Biological and Phytochemical Screening of Plants. </w:t>
      </w:r>
      <w:r w:rsidRPr="00F7043A">
        <w:rPr>
          <w:rFonts w:ascii="Times New Roman" w:hAnsi="Times New Roman" w:cs="Times New Roman"/>
          <w:i/>
          <w:sz w:val="24"/>
          <w:lang w:val="id-ID"/>
        </w:rPr>
        <w:t>Journal of Pharmaceutical Science.</w:t>
      </w:r>
      <w:r>
        <w:rPr>
          <w:rFonts w:ascii="Times New Roman" w:hAnsi="Times New Roman" w:cs="Times New Roman"/>
          <w:sz w:val="24"/>
          <w:lang w:val="id-ID"/>
        </w:rPr>
        <w:t xml:space="preserve"> 55(3): 253-264.</w:t>
      </w:r>
    </w:p>
    <w:p w:rsidR="00E90ECE" w:rsidRDefault="00E90ECE" w:rsidP="00E90EC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Hanani, Endang. 2017. </w:t>
      </w:r>
      <w:r w:rsidRPr="00F7043A">
        <w:rPr>
          <w:rFonts w:ascii="Times New Roman" w:hAnsi="Times New Roman" w:cs="Times New Roman"/>
          <w:i/>
          <w:sz w:val="24"/>
          <w:lang w:val="id-ID"/>
        </w:rPr>
        <w:t>Analisis Fitokimia</w:t>
      </w:r>
      <w:r>
        <w:rPr>
          <w:rFonts w:ascii="Times New Roman" w:hAnsi="Times New Roman" w:cs="Times New Roman"/>
          <w:sz w:val="24"/>
          <w:lang w:val="id-ID"/>
        </w:rPr>
        <w:t>. Jakarta: EGC. Hal: 11,13.</w:t>
      </w:r>
    </w:p>
    <w:p w:rsidR="00E90ECE" w:rsidRDefault="00E90ECE" w:rsidP="00E90EC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Harborne, J.B. 1987. </w:t>
      </w:r>
      <w:r w:rsidRPr="00F7043A">
        <w:rPr>
          <w:rFonts w:ascii="Times New Roman" w:hAnsi="Times New Roman" w:cs="Times New Roman"/>
          <w:i/>
          <w:sz w:val="24"/>
          <w:lang w:val="id-ID"/>
        </w:rPr>
        <w:t>Metode Fitokimia. Cetakan 1. Terjemahan Padmawita</w:t>
      </w:r>
      <w:r>
        <w:rPr>
          <w:rFonts w:ascii="Times New Roman" w:hAnsi="Times New Roman" w:cs="Times New Roman"/>
          <w:sz w:val="24"/>
          <w:lang w:val="id-ID"/>
        </w:rPr>
        <w:t>. Bandung: Penerbit ITB. Hal: 6-7, 102, 147-148, 234-235.</w:t>
      </w:r>
    </w:p>
    <w:p w:rsidR="00E90ECE" w:rsidRDefault="00E90ECE" w:rsidP="00E90EC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Kamienski, Mary dan James Keogh. 2006. </w:t>
      </w:r>
      <w:r w:rsidRPr="00F7043A">
        <w:rPr>
          <w:rFonts w:ascii="Times New Roman" w:hAnsi="Times New Roman" w:cs="Times New Roman"/>
          <w:i/>
          <w:sz w:val="24"/>
          <w:lang w:val="id-ID"/>
        </w:rPr>
        <w:t>Farmakologi DeMYSTiFieD. Terjemahan Ayu Sandi</w:t>
      </w:r>
      <w:r>
        <w:rPr>
          <w:rFonts w:ascii="Times New Roman" w:hAnsi="Times New Roman" w:cs="Times New Roman"/>
          <w:sz w:val="24"/>
          <w:lang w:val="id-ID"/>
        </w:rPr>
        <w:t>. Edisi I. Yogyakarta: Rapha Publishing. Hal: 338-339.</w:t>
      </w:r>
    </w:p>
    <w:p w:rsidR="00E90ECE" w:rsidRDefault="00E90ECE" w:rsidP="00E90EC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 xml:space="preserve">Kristanti, A.N., Aminah, N.S., Tanjung, M dan Kurniadi, B. 2008. </w:t>
      </w:r>
      <w:r w:rsidRPr="00F7043A">
        <w:rPr>
          <w:rFonts w:ascii="Times New Roman" w:hAnsi="Times New Roman" w:cs="Times New Roman"/>
          <w:i/>
          <w:sz w:val="24"/>
          <w:lang w:val="id-ID"/>
        </w:rPr>
        <w:t>Buku Ajar Fitokimia.</w:t>
      </w:r>
      <w:r>
        <w:rPr>
          <w:rFonts w:ascii="Times New Roman" w:hAnsi="Times New Roman" w:cs="Times New Roman"/>
          <w:sz w:val="24"/>
          <w:lang w:val="id-ID"/>
        </w:rPr>
        <w:t xml:space="preserve"> Jakarta: Universitas Indonesia Press. Hal: 23.</w:t>
      </w:r>
    </w:p>
    <w:p w:rsidR="00E90ECE" w:rsidRDefault="00E90ECE" w:rsidP="00E90EC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Markhan, K.R. 1998. </w:t>
      </w:r>
      <w:r w:rsidRPr="00F7043A">
        <w:rPr>
          <w:rFonts w:ascii="Times New Roman" w:hAnsi="Times New Roman" w:cs="Times New Roman"/>
          <w:i/>
          <w:sz w:val="24"/>
          <w:lang w:val="id-ID"/>
        </w:rPr>
        <w:t>Cara Mengidentifikasi Flavonoid. Terjemahan Padmawita</w:t>
      </w:r>
      <w:r>
        <w:rPr>
          <w:rFonts w:ascii="Times New Roman" w:hAnsi="Times New Roman" w:cs="Times New Roman"/>
          <w:sz w:val="24"/>
          <w:lang w:val="id-ID"/>
        </w:rPr>
        <w:t>. Bandung: ITB Press. Hal: 13.</w:t>
      </w:r>
    </w:p>
    <w:p w:rsidR="00E90ECE" w:rsidRDefault="00E90ECE" w:rsidP="00E90EC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Mutschler, E. 1991. </w:t>
      </w:r>
      <w:r w:rsidRPr="00F7043A">
        <w:rPr>
          <w:rFonts w:ascii="Times New Roman" w:hAnsi="Times New Roman" w:cs="Times New Roman"/>
          <w:i/>
          <w:sz w:val="24"/>
          <w:lang w:val="id-ID"/>
        </w:rPr>
        <w:t>Dinamika Obat, Farmakologi dan Toksikologi. Edisi kelima</w:t>
      </w:r>
      <w:r>
        <w:rPr>
          <w:rFonts w:ascii="Times New Roman" w:hAnsi="Times New Roman" w:cs="Times New Roman"/>
          <w:sz w:val="24"/>
          <w:lang w:val="id-ID"/>
        </w:rPr>
        <w:t>. Bandung: ITB. Hal: 177-183, 210-212.</w:t>
      </w:r>
    </w:p>
    <w:p w:rsidR="00E90ECE" w:rsidRDefault="00E90ECE" w:rsidP="00E90EC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Navarro, B.F, dkk. 2018. Antioxidant and hypogicemic effects of water cress </w:t>
      </w:r>
      <w:r w:rsidRPr="00F47B53">
        <w:rPr>
          <w:rFonts w:ascii="Times New Roman" w:hAnsi="Times New Roman" w:cs="Times New Roman"/>
          <w:i/>
          <w:sz w:val="24"/>
          <w:lang w:val="id-ID"/>
        </w:rPr>
        <w:t>(Nasturtium officinale)</w:t>
      </w:r>
      <w:r>
        <w:rPr>
          <w:rFonts w:ascii="Times New Roman" w:hAnsi="Times New Roman" w:cs="Times New Roman"/>
          <w:sz w:val="24"/>
          <w:lang w:val="id-ID"/>
        </w:rPr>
        <w:t xml:space="preserve"> Extracts in Diabetic Rat. </w:t>
      </w:r>
      <w:r w:rsidRPr="00F7043A">
        <w:rPr>
          <w:rFonts w:ascii="Times New Roman" w:hAnsi="Times New Roman" w:cs="Times New Roman"/>
          <w:i/>
          <w:sz w:val="24"/>
          <w:lang w:val="id-ID"/>
        </w:rPr>
        <w:t>Afr J Tradit Complemen Allem Men</w:t>
      </w:r>
      <w:r>
        <w:rPr>
          <w:rFonts w:ascii="Times New Roman" w:hAnsi="Times New Roman" w:cs="Times New Roman"/>
          <w:sz w:val="24"/>
          <w:lang w:val="id-ID"/>
        </w:rPr>
        <w:t>. 15(2): 68-79.</w:t>
      </w:r>
    </w:p>
    <w:p w:rsidR="00E90ECE" w:rsidRDefault="00E90ECE" w:rsidP="00E90EC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Nuryadin, dkk. 2018. Kadar Flavonoid Total Ekstrak Etanol Daun Serai Dapur dan Alang-alang Menggunakan Spektrofotometri  UV-VIS. </w:t>
      </w:r>
      <w:r w:rsidRPr="00F7043A">
        <w:rPr>
          <w:rFonts w:ascii="Times New Roman" w:hAnsi="Times New Roman" w:cs="Times New Roman"/>
          <w:i/>
          <w:sz w:val="24"/>
          <w:lang w:val="id-ID"/>
        </w:rPr>
        <w:t>Article history</w:t>
      </w:r>
      <w:r>
        <w:rPr>
          <w:rFonts w:ascii="Times New Roman" w:hAnsi="Times New Roman" w:cs="Times New Roman"/>
          <w:sz w:val="24"/>
          <w:lang w:val="id-ID"/>
        </w:rPr>
        <w:t>. 1(4): 337-338.</w:t>
      </w:r>
    </w:p>
    <w:p w:rsidR="00E90ECE" w:rsidRDefault="00E90ECE" w:rsidP="00E90EC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Pudjiastuti, B., Dzulkarnain dan Nuratmi. 2000. Uji Analgetik Infus Rimpang Lempuyang Pahit </w:t>
      </w:r>
      <w:r w:rsidRPr="003B662F">
        <w:rPr>
          <w:rFonts w:ascii="Times New Roman" w:hAnsi="Times New Roman" w:cs="Times New Roman"/>
          <w:i/>
          <w:sz w:val="24"/>
          <w:lang w:val="id-ID"/>
        </w:rPr>
        <w:t>(Zingiber amarican BL.)</w:t>
      </w:r>
      <w:r>
        <w:rPr>
          <w:rFonts w:ascii="Times New Roman" w:hAnsi="Times New Roman" w:cs="Times New Roman"/>
          <w:sz w:val="24"/>
          <w:lang w:val="id-ID"/>
        </w:rPr>
        <w:t xml:space="preserve">pada Mencit Putih </w:t>
      </w:r>
      <w:r w:rsidRPr="003B662F">
        <w:rPr>
          <w:rFonts w:ascii="Times New Roman" w:hAnsi="Times New Roman" w:cs="Times New Roman"/>
          <w:i/>
          <w:sz w:val="24"/>
          <w:lang w:val="id-ID"/>
        </w:rPr>
        <w:t>(Mus musculus L.)</w:t>
      </w:r>
      <w:r>
        <w:rPr>
          <w:rFonts w:ascii="Times New Roman" w:hAnsi="Times New Roman" w:cs="Times New Roman"/>
          <w:sz w:val="24"/>
          <w:lang w:val="id-ID"/>
        </w:rPr>
        <w:t xml:space="preserve"> Jantan. </w:t>
      </w:r>
      <w:r w:rsidRPr="00F7043A">
        <w:rPr>
          <w:rFonts w:ascii="Times New Roman" w:hAnsi="Times New Roman" w:cs="Times New Roman"/>
          <w:i/>
          <w:sz w:val="24"/>
          <w:lang w:val="id-ID"/>
        </w:rPr>
        <w:t>Cermin Dunia Kedokteran</w:t>
      </w:r>
      <w:r>
        <w:rPr>
          <w:rFonts w:ascii="Times New Roman" w:hAnsi="Times New Roman" w:cs="Times New Roman"/>
          <w:sz w:val="24"/>
          <w:lang w:val="id-ID"/>
        </w:rPr>
        <w:t>. Hal: 39-41.</w:t>
      </w:r>
    </w:p>
    <w:p w:rsidR="00E90ECE" w:rsidRDefault="00E90ECE" w:rsidP="00E90EC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Rahman, D.R, Madajinah, S dan Purwaningsih, S. 2017. Potensi Selada Air </w:t>
      </w:r>
      <w:r w:rsidRPr="00F47B53">
        <w:rPr>
          <w:rFonts w:ascii="Times New Roman" w:hAnsi="Times New Roman" w:cs="Times New Roman"/>
          <w:i/>
          <w:sz w:val="24"/>
          <w:lang w:val="id-ID"/>
        </w:rPr>
        <w:t>(Nasturtium officinale)</w:t>
      </w:r>
      <w:r>
        <w:rPr>
          <w:rFonts w:ascii="Times New Roman" w:hAnsi="Times New Roman" w:cs="Times New Roman"/>
          <w:sz w:val="24"/>
          <w:lang w:val="id-ID"/>
        </w:rPr>
        <w:t xml:space="preserve"> Sebagai Antioksidan dan Agen Antipolirasi Terhadap Tel MCF Secara In Vitro. (12): 217-224.</w:t>
      </w:r>
    </w:p>
    <w:p w:rsidR="00E90ECE" w:rsidRDefault="00E90ECE" w:rsidP="00E90EC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Robinson, T. 1995. </w:t>
      </w:r>
      <w:r w:rsidRPr="00F7043A">
        <w:rPr>
          <w:rFonts w:ascii="Times New Roman" w:hAnsi="Times New Roman" w:cs="Times New Roman"/>
          <w:i/>
          <w:sz w:val="24"/>
          <w:lang w:val="id-ID"/>
        </w:rPr>
        <w:t>Kandungan Organik Tumbuhan Tinggi. Terjemahan Padmawita. Edisi keenam</w:t>
      </w:r>
      <w:r>
        <w:rPr>
          <w:rFonts w:ascii="Times New Roman" w:hAnsi="Times New Roman" w:cs="Times New Roman"/>
          <w:sz w:val="24"/>
          <w:lang w:val="id-ID"/>
        </w:rPr>
        <w:t>. Bandung: ITB. Hal: 157, 192, 1213.</w:t>
      </w:r>
    </w:p>
    <w:p w:rsidR="00E90ECE" w:rsidRDefault="00E90ECE" w:rsidP="00E90EC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Rubatzky, Vincent E dan Mas Yamaguchi. 1999. </w:t>
      </w:r>
      <w:r w:rsidRPr="00F7043A">
        <w:rPr>
          <w:rFonts w:ascii="Times New Roman" w:hAnsi="Times New Roman" w:cs="Times New Roman"/>
          <w:i/>
          <w:sz w:val="24"/>
          <w:lang w:val="id-ID"/>
        </w:rPr>
        <w:t>Sayuran Dunia 3</w:t>
      </w:r>
      <w:r>
        <w:rPr>
          <w:rFonts w:ascii="Times New Roman" w:hAnsi="Times New Roman" w:cs="Times New Roman"/>
          <w:sz w:val="24"/>
          <w:lang w:val="id-ID"/>
        </w:rPr>
        <w:t>. Edisi Kedua. Bandung: ITB. Hal: 200-201.</w:t>
      </w:r>
    </w:p>
    <w:p w:rsidR="00E90ECE" w:rsidRDefault="00E90ECE" w:rsidP="00E90EC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Selby, A. 2007. Makanan Berkhasiat. Jakarta: Erlangga</w:t>
      </w:r>
    </w:p>
    <w:p w:rsidR="00E90ECE" w:rsidRDefault="00E90ECE" w:rsidP="00E90EC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Sentat, T, dan Pangestu, S. 2016. Uji Efek Analgetik Ekstrak Etanol Daun Kersen </w:t>
      </w:r>
      <w:r w:rsidRPr="001370CB">
        <w:rPr>
          <w:rFonts w:ascii="Times New Roman" w:hAnsi="Times New Roman" w:cs="Times New Roman"/>
          <w:i/>
          <w:sz w:val="24"/>
          <w:lang w:val="id-ID"/>
        </w:rPr>
        <w:t>(Muntinga calabura L.)</w:t>
      </w:r>
      <w:r>
        <w:rPr>
          <w:rFonts w:ascii="Times New Roman" w:hAnsi="Times New Roman" w:cs="Times New Roman"/>
          <w:sz w:val="24"/>
          <w:lang w:val="id-ID"/>
        </w:rPr>
        <w:t xml:space="preserve"> pada Mencit Putih Dengan Induksi Nyeri Asam Asetat. </w:t>
      </w:r>
      <w:r w:rsidRPr="00F7043A">
        <w:rPr>
          <w:rFonts w:ascii="Times New Roman" w:hAnsi="Times New Roman" w:cs="Times New Roman"/>
          <w:i/>
          <w:sz w:val="24"/>
          <w:lang w:val="id-ID"/>
        </w:rPr>
        <w:t>Jurnal Ilmiah Manuntang</w:t>
      </w:r>
      <w:r>
        <w:rPr>
          <w:rFonts w:ascii="Times New Roman" w:hAnsi="Times New Roman" w:cs="Times New Roman"/>
          <w:sz w:val="24"/>
          <w:lang w:val="id-ID"/>
        </w:rPr>
        <w:t>. Samarinda: Akademi Farmasi. 2(2): 147.</w:t>
      </w:r>
    </w:p>
    <w:p w:rsidR="00E90ECE" w:rsidRDefault="00E90ECE" w:rsidP="00E90EC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Setiadi. 2017. </w:t>
      </w:r>
      <w:r w:rsidRPr="00F7043A">
        <w:rPr>
          <w:rFonts w:ascii="Times New Roman" w:hAnsi="Times New Roman" w:cs="Times New Roman"/>
          <w:i/>
          <w:sz w:val="24"/>
          <w:lang w:val="id-ID"/>
        </w:rPr>
        <w:t>Dasar-dasar Farmakologi untuk Keperawatan</w:t>
      </w:r>
      <w:r>
        <w:rPr>
          <w:rFonts w:ascii="Times New Roman" w:hAnsi="Times New Roman" w:cs="Times New Roman"/>
          <w:sz w:val="24"/>
          <w:lang w:val="id-ID"/>
        </w:rPr>
        <w:t>. Yogyakarta: Indomedia Pustaka. Hal: 101-106.</w:t>
      </w:r>
    </w:p>
    <w:p w:rsidR="00E90ECE" w:rsidRPr="003B662F" w:rsidRDefault="00E90ECE" w:rsidP="00E90EC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Sunnara, Rahmat. 2013. </w:t>
      </w:r>
      <w:r w:rsidRPr="00F7043A">
        <w:rPr>
          <w:rFonts w:ascii="Times New Roman" w:hAnsi="Times New Roman" w:cs="Times New Roman"/>
          <w:i/>
          <w:sz w:val="24"/>
          <w:lang w:val="id-ID"/>
        </w:rPr>
        <w:t>Khasiat dan Buah</w:t>
      </w:r>
      <w:r>
        <w:rPr>
          <w:rFonts w:ascii="Times New Roman" w:hAnsi="Times New Roman" w:cs="Times New Roman"/>
          <w:sz w:val="24"/>
          <w:lang w:val="id-ID"/>
        </w:rPr>
        <w:t xml:space="preserve">. Jakarta: Buana Cipta Pustaka. Hal: 56-57. </w:t>
      </w:r>
    </w:p>
    <w:p w:rsidR="00E90ECE" w:rsidRDefault="00E90ECE" w:rsidP="00E90EC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Syamsuni, H.A. 2006. </w:t>
      </w:r>
      <w:r w:rsidRPr="00F7043A">
        <w:rPr>
          <w:rFonts w:ascii="Times New Roman" w:hAnsi="Times New Roman" w:cs="Times New Roman"/>
          <w:i/>
          <w:sz w:val="24"/>
          <w:lang w:val="id-ID"/>
        </w:rPr>
        <w:t>Ilmu Resep</w:t>
      </w:r>
      <w:r>
        <w:rPr>
          <w:rFonts w:ascii="Times New Roman" w:hAnsi="Times New Roman" w:cs="Times New Roman"/>
          <w:sz w:val="24"/>
          <w:lang w:val="id-ID"/>
        </w:rPr>
        <w:t>. Jakarta: EGC. Hal: 249, 264.</w:t>
      </w:r>
    </w:p>
    <w:p w:rsidR="00E90ECE" w:rsidRDefault="00E90ECE" w:rsidP="00E90EC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Turner, R.A. 1965. </w:t>
      </w:r>
      <w:r w:rsidRPr="00F7043A">
        <w:rPr>
          <w:rFonts w:ascii="Times New Roman" w:hAnsi="Times New Roman" w:cs="Times New Roman"/>
          <w:i/>
          <w:sz w:val="24"/>
          <w:lang w:val="id-ID"/>
        </w:rPr>
        <w:t>Screening Method in Pharmacology</w:t>
      </w:r>
      <w:r>
        <w:rPr>
          <w:rFonts w:ascii="Times New Roman" w:hAnsi="Times New Roman" w:cs="Times New Roman"/>
          <w:sz w:val="24"/>
          <w:lang w:val="id-ID"/>
        </w:rPr>
        <w:t>. New York: Academy Press. Hal: 113.</w:t>
      </w:r>
    </w:p>
    <w:p w:rsidR="00E90ECE" w:rsidRDefault="00E90ECE" w:rsidP="00E90EC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Wilmana, P.F dan Gan, S. 2007. </w:t>
      </w:r>
      <w:r w:rsidRPr="00F7043A">
        <w:rPr>
          <w:rFonts w:ascii="Times New Roman" w:hAnsi="Times New Roman" w:cs="Times New Roman"/>
          <w:i/>
          <w:sz w:val="24"/>
          <w:lang w:val="id-ID"/>
        </w:rPr>
        <w:t>Analgetik – Antipiretik Anti-inflamasi Non Steroid dan Obat Gangguan Sendi lainnya Farmakologi dan Terapi. Edisi 5.</w:t>
      </w:r>
      <w:r>
        <w:rPr>
          <w:rFonts w:ascii="Times New Roman" w:hAnsi="Times New Roman" w:cs="Times New Roman"/>
          <w:sz w:val="24"/>
          <w:lang w:val="id-ID"/>
        </w:rPr>
        <w:t xml:space="preserve"> Jakarta: Bagian Farmakologi; Fakultas Kedokteran Universitas Indonesia. Hal: 201, 230-239.</w:t>
      </w:r>
    </w:p>
    <w:p w:rsidR="00E90ECE" w:rsidRDefault="00E90ECE" w:rsidP="00E90EC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 xml:space="preserve">Zulfiker, A.H.M., Rahman, M.M., Hamid., Mazumder dan Rana, S. 2010. In vivo Analgesic Activity of Ethanolic Extracs of two Medicinal Plants. </w:t>
      </w:r>
      <w:r w:rsidRPr="00F7043A">
        <w:rPr>
          <w:rFonts w:ascii="Times New Roman" w:hAnsi="Times New Roman" w:cs="Times New Roman"/>
          <w:i/>
          <w:sz w:val="24"/>
          <w:lang w:val="id-ID"/>
        </w:rPr>
        <w:t>Scoparia dulcis L. And Ficus racemosa Linn.</w:t>
      </w:r>
      <w:r>
        <w:rPr>
          <w:rFonts w:ascii="Times New Roman" w:hAnsi="Times New Roman" w:cs="Times New Roman"/>
          <w:sz w:val="24"/>
          <w:lang w:val="id-ID"/>
        </w:rPr>
        <w:t xml:space="preserve"> Biology and Medicine. 2(2): 42-43.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E90ECE"/>
    <w:rsid w:val="000E4360"/>
    <w:rsid w:val="00642CFC"/>
    <w:rsid w:val="00E9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CE"/>
    <w:pPr>
      <w:spacing w:after="200" w:line="276" w:lineRule="auto"/>
      <w:jc w:val="left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ECE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ECE"/>
    <w:rPr>
      <w:rFonts w:ascii="Times New Roman" w:eastAsiaTheme="minorEastAsia" w:hAnsi="Times New Roman" w:cs="Times New Roman"/>
      <w:b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2022-07-07T01:49:00Z</dcterms:created>
  <dcterms:modified xsi:type="dcterms:W3CDTF">2022-07-07T01:49:00Z</dcterms:modified>
</cp:coreProperties>
</file>