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06" w:rsidRPr="00ED6AA6" w:rsidRDefault="000A2F06" w:rsidP="000A2F06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6AA6">
        <w:rPr>
          <w:rFonts w:ascii="Times New Roman" w:hAnsi="Times New Roman" w:cs="Times New Roman"/>
          <w:b/>
          <w:color w:val="auto"/>
          <w:sz w:val="24"/>
          <w:szCs w:val="24"/>
        </w:rPr>
        <w:t>CHAPTER V</w:t>
      </w:r>
    </w:p>
    <w:p w:rsidR="000A2F06" w:rsidRPr="00ED6AA6" w:rsidRDefault="000A2F06" w:rsidP="000A2F06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6AA6">
        <w:rPr>
          <w:rFonts w:ascii="Times New Roman" w:hAnsi="Times New Roman" w:cs="Times New Roman"/>
          <w:b/>
          <w:color w:val="auto"/>
          <w:sz w:val="24"/>
          <w:szCs w:val="24"/>
        </w:rPr>
        <w:t>CONCLUSIONS AND SUGGESTIONS</w:t>
      </w:r>
    </w:p>
    <w:p w:rsidR="000A2F06" w:rsidRPr="00ED6AA6" w:rsidRDefault="000A2F06" w:rsidP="000A2F06">
      <w:pPr>
        <w:autoSpaceDE w:val="0"/>
        <w:autoSpaceDN w:val="0"/>
        <w:adjustRightInd w:val="0"/>
        <w:spacing w:after="0" w:line="480" w:lineRule="auto"/>
        <w:ind w:firstLine="567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0A2F06" w:rsidRPr="00EC6839" w:rsidRDefault="000A2F06" w:rsidP="000A2F06">
      <w:pPr>
        <w:pStyle w:val="ListParagraph"/>
        <w:numPr>
          <w:ilvl w:val="1"/>
          <w:numId w:val="6"/>
        </w:numPr>
        <w:adjustRightInd w:val="0"/>
        <w:spacing w:line="480" w:lineRule="auto"/>
        <w:jc w:val="both"/>
        <w:outlineLvl w:val="0"/>
        <w:rPr>
          <w:rFonts w:ascii="Times New Roman" w:eastAsiaTheme="minorEastAsia" w:hAnsi="Times New Roman"/>
          <w:b/>
          <w:sz w:val="24"/>
          <w:szCs w:val="24"/>
        </w:rPr>
      </w:pPr>
      <w:r w:rsidRPr="00EC6839">
        <w:rPr>
          <w:rFonts w:ascii="Times New Roman" w:eastAsiaTheme="minorEastAsia" w:hAnsi="Times New Roman"/>
          <w:b/>
          <w:sz w:val="24"/>
          <w:szCs w:val="24"/>
        </w:rPr>
        <w:t>Conclusions</w:t>
      </w:r>
    </w:p>
    <w:p w:rsidR="000A2F06" w:rsidRDefault="000A2F06" w:rsidP="000A2F06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color w:val="000000" w:themeColor="text1"/>
          <w:w w:val="110"/>
          <w:sz w:val="24"/>
          <w:szCs w:val="24"/>
        </w:rPr>
      </w:pPr>
      <w:r w:rsidRPr="0068622E">
        <w:rPr>
          <w:rFonts w:ascii="Times New Roman" w:hAnsi="Times New Roman"/>
          <w:color w:val="000000" w:themeColor="text1"/>
          <w:sz w:val="24"/>
          <w:szCs w:val="24"/>
        </w:rPr>
        <w:t>After collecting and analyzing the data of the research, the researcher concludes that:</w:t>
      </w:r>
    </w:p>
    <w:p w:rsidR="000A2F06" w:rsidRPr="0068622E" w:rsidRDefault="000A2F06" w:rsidP="000A2F0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w w:val="110"/>
          <w:sz w:val="24"/>
          <w:szCs w:val="24"/>
        </w:rPr>
        <w:t xml:space="preserve">The finding shows that the students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tend</w:t>
      </w:r>
      <w:r w:rsidRPr="00CC1D5D">
        <w:rPr>
          <w:rFonts w:ascii="Times New Roman" w:hAnsi="Times New Roman"/>
          <w:color w:val="000000" w:themeColor="text1"/>
          <w:spacing w:val="-22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to hold</w:t>
      </w:r>
      <w:r w:rsidRPr="00CC1D5D">
        <w:rPr>
          <w:rFonts w:ascii="Times New Roman" w:hAnsi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a</w:t>
      </w:r>
      <w:r w:rsidRPr="00CC1D5D">
        <w:rPr>
          <w:rFonts w:ascii="Times New Roman" w:hAnsi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positive</w:t>
      </w:r>
      <w:r w:rsidRPr="00CC1D5D">
        <w:rPr>
          <w:rFonts w:ascii="Times New Roman" w:hAnsi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view</w:t>
      </w:r>
      <w:r w:rsidRPr="00CC1D5D">
        <w:rPr>
          <w:rFonts w:ascii="Times New Roman" w:hAnsi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on</w:t>
      </w:r>
      <w:r w:rsidRPr="00CC1D5D">
        <w:rPr>
          <w:rFonts w:ascii="Times New Roman" w:hAnsi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WCF.</w:t>
      </w:r>
      <w:r w:rsidRPr="00CC1D5D">
        <w:rPr>
          <w:rFonts w:ascii="Times New Roman" w:hAnsi="Times New Roman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However, their</w:t>
      </w:r>
      <w:r w:rsidRPr="00CC1D5D">
        <w:rPr>
          <w:rFonts w:ascii="Times New Roman" w:hAnsi="Times New Roman"/>
          <w:color w:val="000000" w:themeColor="text1"/>
          <w:spacing w:val="-7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views</w:t>
      </w:r>
      <w:r w:rsidRPr="00CC1D5D">
        <w:rPr>
          <w:rFonts w:ascii="Times New Roman" w:hAnsi="Times New Roman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of</w:t>
      </w:r>
      <w:r w:rsidRPr="00CC1D5D">
        <w:rPr>
          <w:rFonts w:ascii="Times New Roman" w:hAnsi="Times New Roman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WCF</w:t>
      </w:r>
      <w:r w:rsidRPr="00CC1D5D">
        <w:rPr>
          <w:rFonts w:ascii="Times New Roman" w:hAnsi="Times New Roman"/>
          <w:color w:val="000000" w:themeColor="text1"/>
          <w:spacing w:val="-14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are</w:t>
      </w:r>
      <w:r w:rsidRPr="00CC1D5D">
        <w:rPr>
          <w:rFonts w:ascii="Times New Roman" w:hAnsi="Times New Roman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tempered</w:t>
      </w:r>
      <w:r w:rsidRPr="00CC1D5D">
        <w:rPr>
          <w:rFonts w:ascii="Times New Roman" w:hAnsi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by</w:t>
      </w:r>
      <w:r w:rsidRPr="00CC1D5D">
        <w:rPr>
          <w:rFonts w:ascii="Times New Roman" w:hAnsi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what</w:t>
      </w:r>
      <w:r w:rsidRPr="00CC1D5D">
        <w:rPr>
          <w:rFonts w:ascii="Times New Roman" w:hAnsi="Times New Roman"/>
          <w:color w:val="000000" w:themeColor="text1"/>
          <w:spacing w:val="-4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they</w:t>
      </w:r>
      <w:r w:rsidRPr="00CC1D5D">
        <w:rPr>
          <w:rFonts w:ascii="Times New Roman" w:hAnsi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consider</w:t>
      </w:r>
      <w:r w:rsidRPr="00CC1D5D">
        <w:rPr>
          <w:rFonts w:ascii="Times New Roman" w:hAnsi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to</w:t>
      </w:r>
      <w:r w:rsidRPr="00CC1D5D">
        <w:rPr>
          <w:rFonts w:ascii="Times New Roman" w:hAnsi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be</w:t>
      </w:r>
      <w:r w:rsidRPr="00CC1D5D">
        <w:rPr>
          <w:rFonts w:ascii="Times New Roman" w:hAnsi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an</w:t>
      </w:r>
      <w:r w:rsidRPr="00CC1D5D">
        <w:rPr>
          <w:rFonts w:ascii="Times New Roman" w:hAnsi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over-emphasis</w:t>
      </w:r>
      <w:r w:rsidRPr="00CC1D5D">
        <w:rPr>
          <w:rFonts w:ascii="Times New Roman" w:hAnsi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on</w:t>
      </w:r>
      <w:r w:rsidRPr="00CC1D5D">
        <w:rPr>
          <w:rFonts w:ascii="Times New Roman" w:hAnsi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grammar</w:t>
      </w:r>
      <w:r w:rsidRPr="00CC1D5D">
        <w:rPr>
          <w:rFonts w:ascii="Times New Roman" w:hAnsi="Times New Roman"/>
          <w:color w:val="000000" w:themeColor="text1"/>
          <w:spacing w:val="-6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explicit. Thus, the</w:t>
      </w:r>
      <w:r w:rsidRPr="00CC1D5D">
        <w:rPr>
          <w:rFonts w:ascii="Times New Roman" w:hAnsi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use</w:t>
      </w:r>
      <w:r w:rsidRPr="00CC1D5D">
        <w:rPr>
          <w:rFonts w:ascii="Times New Roman" w:hAnsi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of</w:t>
      </w:r>
      <w:r w:rsidRPr="00CC1D5D">
        <w:rPr>
          <w:rFonts w:ascii="Times New Roman" w:hAnsi="Times New Roman"/>
          <w:color w:val="000000" w:themeColor="text1"/>
          <w:spacing w:val="-5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WCF should</w:t>
      </w:r>
      <w:r w:rsidRPr="00CC1D5D">
        <w:rPr>
          <w:rFonts w:ascii="Times New Roman" w:hAnsi="Times New Roman"/>
          <w:color w:val="000000" w:themeColor="text1"/>
          <w:spacing w:val="-11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carefully</w:t>
      </w:r>
      <w:r w:rsidRPr="00CC1D5D">
        <w:rPr>
          <w:rFonts w:ascii="Times New Roman" w:hAnsi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consider</w:t>
      </w:r>
      <w:r w:rsidRPr="00CC1D5D">
        <w:rPr>
          <w:rFonts w:ascii="Times New Roman" w:hAnsi="Times New Roman"/>
          <w:color w:val="000000" w:themeColor="text1"/>
          <w:spacing w:val="-9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a</w:t>
      </w:r>
      <w:r w:rsidRPr="00CC1D5D">
        <w:rPr>
          <w:rFonts w:ascii="Times New Roman" w:hAnsi="Times New Roman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balance</w:t>
      </w:r>
      <w:r w:rsidRPr="00CC1D5D">
        <w:rPr>
          <w:rFonts w:ascii="Times New Roman" w:hAnsi="Times New Roman"/>
          <w:color w:val="000000" w:themeColor="text1"/>
          <w:spacing w:val="-8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between</w:t>
      </w:r>
      <w:r w:rsidRPr="00CC1D5D">
        <w:rPr>
          <w:rFonts w:ascii="Times New Roman" w:hAnsi="Times New Roman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grammar</w:t>
      </w:r>
      <w:r w:rsidRPr="00CC1D5D">
        <w:rPr>
          <w:rFonts w:ascii="Times New Roman" w:hAnsi="Times New Roman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CC1D5D">
        <w:rPr>
          <w:rFonts w:ascii="Times New Roman" w:hAnsi="Times New Roman"/>
          <w:color w:val="000000" w:themeColor="text1"/>
          <w:w w:val="110"/>
          <w:sz w:val="24"/>
          <w:szCs w:val="24"/>
        </w:rPr>
        <w:t>and</w:t>
      </w:r>
      <w:r w:rsidRPr="00CC1D5D">
        <w:rPr>
          <w:rFonts w:ascii="Times New Roman" w:hAnsi="Times New Roman"/>
          <w:color w:val="000000" w:themeColor="text1"/>
          <w:spacing w:val="-10"/>
          <w:w w:val="110"/>
          <w:sz w:val="24"/>
          <w:szCs w:val="24"/>
        </w:rPr>
        <w:t xml:space="preserve"> </w:t>
      </w:r>
      <w:r w:rsidRPr="0068622E">
        <w:rPr>
          <w:rFonts w:ascii="Times New Roman" w:hAnsi="Times New Roman"/>
          <w:color w:val="000000" w:themeColor="text1"/>
          <w:w w:val="110"/>
          <w:sz w:val="24"/>
          <w:szCs w:val="24"/>
        </w:rPr>
        <w:t xml:space="preserve">how the </w:t>
      </w:r>
      <w:proofErr w:type="gramStart"/>
      <w:r w:rsidRPr="0068622E">
        <w:rPr>
          <w:rFonts w:ascii="Times New Roman" w:hAnsi="Times New Roman"/>
          <w:color w:val="000000" w:themeColor="text1"/>
          <w:w w:val="110"/>
          <w:sz w:val="24"/>
          <w:szCs w:val="24"/>
        </w:rPr>
        <w:t>lecturer correct</w:t>
      </w:r>
      <w:proofErr w:type="gramEnd"/>
      <w:r w:rsidRPr="0068622E">
        <w:rPr>
          <w:rFonts w:ascii="Times New Roman" w:hAnsi="Times New Roman"/>
          <w:color w:val="000000" w:themeColor="text1"/>
          <w:w w:val="110"/>
          <w:sz w:val="24"/>
          <w:szCs w:val="24"/>
        </w:rPr>
        <w:t xml:space="preserve"> itself.</w:t>
      </w:r>
    </w:p>
    <w:p w:rsidR="000A2F06" w:rsidRPr="0068622E" w:rsidRDefault="000A2F06" w:rsidP="000A2F0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622E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proofErr w:type="gramStart"/>
      <w:r w:rsidRPr="0068622E">
        <w:rPr>
          <w:rFonts w:ascii="Times New Roman" w:hAnsi="Times New Roman"/>
          <w:color w:val="000000" w:themeColor="text1"/>
          <w:sz w:val="24"/>
          <w:szCs w:val="24"/>
        </w:rPr>
        <w:t>result also demonstrate</w:t>
      </w:r>
      <w:proofErr w:type="gramEnd"/>
      <w:r w:rsidRPr="006862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622E">
        <w:rPr>
          <w:rFonts w:ascii="Times New Roman" w:hAnsi="Times New Roman"/>
          <w:color w:val="000000" w:themeColor="text1"/>
          <w:w w:val="110"/>
          <w:sz w:val="24"/>
          <w:szCs w:val="24"/>
        </w:rPr>
        <w:t>that the students preferred direct correction to indirect correction. Many students also expressed strong desires for</w:t>
      </w:r>
      <w:r w:rsidRPr="006862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622E">
        <w:rPr>
          <w:rFonts w:ascii="Times New Roman" w:hAnsi="Times New Roman"/>
          <w:color w:val="000000" w:themeColor="text1"/>
          <w:w w:val="110"/>
          <w:sz w:val="24"/>
          <w:szCs w:val="24"/>
        </w:rPr>
        <w:t>more self-correction as well as interactive activities in the revision</w:t>
      </w:r>
      <w:r w:rsidRPr="0068622E">
        <w:rPr>
          <w:rFonts w:ascii="Times New Roman" w:hAnsi="Times New Roman"/>
          <w:color w:val="000000" w:themeColor="text1"/>
          <w:spacing w:val="-18"/>
          <w:w w:val="110"/>
          <w:sz w:val="24"/>
          <w:szCs w:val="24"/>
        </w:rPr>
        <w:t xml:space="preserve"> </w:t>
      </w:r>
      <w:r w:rsidRPr="0068622E">
        <w:rPr>
          <w:rFonts w:ascii="Times New Roman" w:hAnsi="Times New Roman"/>
          <w:color w:val="000000" w:themeColor="text1"/>
          <w:w w:val="110"/>
          <w:sz w:val="24"/>
          <w:szCs w:val="24"/>
        </w:rPr>
        <w:t>process. This signals a potential limitation of unidirectional WCF</w:t>
      </w:r>
      <w:r w:rsidRPr="0068622E">
        <w:rPr>
          <w:rFonts w:ascii="Times New Roman" w:hAnsi="Times New Roman"/>
          <w:color w:val="000000" w:themeColor="text1"/>
          <w:spacing w:val="16"/>
          <w:w w:val="110"/>
          <w:sz w:val="24"/>
          <w:szCs w:val="24"/>
        </w:rPr>
        <w:t xml:space="preserve"> </w:t>
      </w:r>
      <w:r w:rsidRPr="0068622E">
        <w:rPr>
          <w:rFonts w:ascii="Times New Roman" w:hAnsi="Times New Roman"/>
          <w:color w:val="000000" w:themeColor="text1"/>
          <w:w w:val="110"/>
          <w:sz w:val="24"/>
          <w:szCs w:val="24"/>
        </w:rPr>
        <w:t>techniques.</w:t>
      </w:r>
    </w:p>
    <w:p w:rsidR="000A2F06" w:rsidRPr="001E7672" w:rsidRDefault="000A2F06" w:rsidP="000A2F06">
      <w:pPr>
        <w:adjustRightInd w:val="0"/>
        <w:spacing w:line="480" w:lineRule="auto"/>
        <w:jc w:val="both"/>
        <w:outlineLvl w:val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E7672">
        <w:rPr>
          <w:rFonts w:ascii="Times New Roman" w:eastAsiaTheme="minorEastAsia" w:hAnsi="Times New Roman" w:cs="Times New Roman"/>
          <w:b/>
          <w:sz w:val="24"/>
          <w:szCs w:val="24"/>
        </w:rPr>
        <w:t>5.2 Suggestion</w:t>
      </w:r>
    </w:p>
    <w:p w:rsidR="000A2F06" w:rsidRPr="001E7672" w:rsidRDefault="000A2F06" w:rsidP="000A2F06">
      <w:pPr>
        <w:adjustRightInd w:val="0"/>
        <w:spacing w:line="48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1E7672">
        <w:rPr>
          <w:rFonts w:ascii="Times New Roman" w:eastAsiaTheme="minorEastAsia" w:hAnsi="Times New Roman" w:cs="Times New Roman"/>
          <w:sz w:val="24"/>
          <w:szCs w:val="24"/>
        </w:rPr>
        <w:t>The researcher also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gave the suggestion as follows</w:t>
      </w:r>
      <w:r w:rsidRPr="001E767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A2F06" w:rsidRPr="0068622E" w:rsidRDefault="000A2F06" w:rsidP="000A2F06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68622E">
        <w:rPr>
          <w:rFonts w:ascii="Times New Roman" w:eastAsiaTheme="minorEastAsia" w:hAnsi="Times New Roman"/>
          <w:sz w:val="24"/>
          <w:szCs w:val="24"/>
        </w:rPr>
        <w:t>For The Teacher</w:t>
      </w:r>
    </w:p>
    <w:p w:rsidR="000A2F06" w:rsidRPr="00D945D0" w:rsidRDefault="000A2F06" w:rsidP="000A2F06">
      <w:pPr>
        <w:pStyle w:val="ListParagraph"/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1. </w:t>
      </w:r>
      <w:r w:rsidRPr="00D945D0">
        <w:rPr>
          <w:rFonts w:ascii="Times New Roman" w:eastAsiaTheme="minorEastAsia" w:hAnsi="Times New Roman"/>
          <w:sz w:val="24"/>
          <w:szCs w:val="24"/>
        </w:rPr>
        <w:t>The teacher should apply WCF in teaching writing to improve the students’ skill because it is appropriate and applicable learning process.</w:t>
      </w:r>
    </w:p>
    <w:p w:rsidR="000A2F06" w:rsidRDefault="000A2F06" w:rsidP="000A2F06">
      <w:pPr>
        <w:pStyle w:val="ListParagraph"/>
        <w:autoSpaceDE w:val="0"/>
        <w:autoSpaceDN w:val="0"/>
        <w:adjustRightInd w:val="0"/>
        <w:spacing w:after="0" w:line="480" w:lineRule="auto"/>
        <w:ind w:left="851"/>
        <w:jc w:val="both"/>
        <w:outlineLvl w:val="0"/>
        <w:rPr>
          <w:rFonts w:ascii="Times New Roman" w:eastAsiaTheme="minorEastAsia" w:hAnsi="Times New Roman"/>
          <w:sz w:val="24"/>
          <w:szCs w:val="24"/>
        </w:rPr>
        <w:sectPr w:rsidR="000A2F06" w:rsidSect="006735F2">
          <w:headerReference w:type="default" r:id="rId8"/>
          <w:footerReference w:type="default" r:id="rId9"/>
          <w:pgSz w:w="11907" w:h="16839" w:code="9"/>
          <w:pgMar w:top="2268" w:right="1701" w:bottom="1701" w:left="2268" w:header="1021" w:footer="720" w:gutter="0"/>
          <w:pgNumType w:start="22"/>
          <w:cols w:space="720"/>
          <w:docGrid w:linePitch="360"/>
        </w:sectPr>
      </w:pPr>
    </w:p>
    <w:p w:rsidR="000A2F06" w:rsidRPr="0068622E" w:rsidRDefault="000A2F06" w:rsidP="000A2F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ab/>
      </w:r>
      <w:r w:rsidRPr="0068622E">
        <w:rPr>
          <w:rFonts w:ascii="Times New Roman" w:eastAsiaTheme="minorEastAsia" w:hAnsi="Times New Roman"/>
          <w:sz w:val="24"/>
          <w:szCs w:val="24"/>
        </w:rPr>
        <w:t>The teacher can try to ask for students’ feedback too, on what the lecturer should do.</w:t>
      </w:r>
    </w:p>
    <w:p w:rsidR="000A2F06" w:rsidRPr="00AE5CF9" w:rsidRDefault="000A2F06" w:rsidP="000A2F06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AE5CF9">
        <w:rPr>
          <w:rFonts w:ascii="Times New Roman" w:eastAsiaTheme="minorEastAsia" w:hAnsi="Times New Roman"/>
          <w:sz w:val="24"/>
          <w:szCs w:val="24"/>
        </w:rPr>
        <w:t>For The Students</w:t>
      </w:r>
    </w:p>
    <w:p w:rsidR="000A2F06" w:rsidRPr="00AE5CF9" w:rsidRDefault="000A2F06" w:rsidP="000A2F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851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AE5CF9">
        <w:rPr>
          <w:rFonts w:ascii="Times New Roman" w:eastAsiaTheme="minorEastAsia" w:hAnsi="Times New Roman"/>
          <w:sz w:val="24"/>
          <w:szCs w:val="24"/>
        </w:rPr>
        <w:t xml:space="preserve">The students should practice writing and check it again after the lecturer give feedback. </w:t>
      </w:r>
    </w:p>
    <w:p w:rsidR="000A2F06" w:rsidRDefault="000A2F06" w:rsidP="000A2F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851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AE5CF9">
        <w:rPr>
          <w:rFonts w:ascii="Times New Roman" w:eastAsiaTheme="minorEastAsia" w:hAnsi="Times New Roman"/>
          <w:sz w:val="24"/>
          <w:szCs w:val="24"/>
        </w:rPr>
        <w:t>The students should try to learn</w:t>
      </w:r>
      <w:r>
        <w:rPr>
          <w:rFonts w:ascii="Times New Roman" w:eastAsiaTheme="minorEastAsia" w:hAnsi="Times New Roman"/>
          <w:sz w:val="24"/>
          <w:szCs w:val="24"/>
        </w:rPr>
        <w:t xml:space="preserve"> how to</w:t>
      </w:r>
      <w:r w:rsidRPr="00AE5CF9">
        <w:rPr>
          <w:rFonts w:ascii="Times New Roman" w:eastAsiaTheme="minorEastAsia" w:hAnsi="Times New Roman"/>
          <w:sz w:val="24"/>
          <w:szCs w:val="24"/>
        </w:rPr>
        <w:t xml:space="preserve"> fix the error and learn not to do it again in the future.</w:t>
      </w:r>
    </w:p>
    <w:p w:rsidR="000A2F06" w:rsidRPr="003332F0" w:rsidRDefault="000A2F06" w:rsidP="000A2F06">
      <w:bookmarkStart w:id="0" w:name="_GoBack"/>
      <w:bookmarkEnd w:id="0"/>
    </w:p>
    <w:p w:rsidR="003332F0" w:rsidRPr="000A2F06" w:rsidRDefault="003332F0" w:rsidP="000A2F06"/>
    <w:sectPr w:rsidR="003332F0" w:rsidRPr="000A2F06" w:rsidSect="0043367F">
      <w:footerReference w:type="default" r:id="rId10"/>
      <w:footerReference w:type="first" r:id="rId11"/>
      <w:pgSz w:w="11907" w:h="16839" w:code="9"/>
      <w:pgMar w:top="2268" w:right="1701" w:bottom="1701" w:left="2268" w:header="1021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5E" w:rsidRDefault="00133E5E">
      <w:pPr>
        <w:spacing w:after="0" w:line="240" w:lineRule="auto"/>
      </w:pPr>
      <w:r>
        <w:separator/>
      </w:r>
    </w:p>
  </w:endnote>
  <w:endnote w:type="continuationSeparator" w:id="0">
    <w:p w:rsidR="00133E5E" w:rsidRDefault="0013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06" w:rsidRDefault="000A2F06">
    <w:pPr>
      <w:pStyle w:val="Footer"/>
      <w:jc w:val="center"/>
    </w:pPr>
    <w:r>
      <w:t>44</w:t>
    </w:r>
  </w:p>
  <w:p w:rsidR="000A2F06" w:rsidRPr="00DD5B3F" w:rsidRDefault="000A2F06">
    <w:pPr>
      <w:pStyle w:val="Footer"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195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048" w:rsidRDefault="00CC2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F0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67048" w:rsidRDefault="00133E5E" w:rsidP="00F5515C">
    <w:pPr>
      <w:tabs>
        <w:tab w:val="left" w:pos="349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874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048" w:rsidRDefault="00CC2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3E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67048" w:rsidRDefault="00133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5E" w:rsidRDefault="00133E5E">
      <w:pPr>
        <w:spacing w:after="0" w:line="240" w:lineRule="auto"/>
      </w:pPr>
      <w:r>
        <w:separator/>
      </w:r>
    </w:p>
  </w:footnote>
  <w:footnote w:type="continuationSeparator" w:id="0">
    <w:p w:rsidR="00133E5E" w:rsidRDefault="0013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06" w:rsidRDefault="000A2F06" w:rsidP="006735F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2B8E"/>
    <w:multiLevelType w:val="hybridMultilevel"/>
    <w:tmpl w:val="B956B29E"/>
    <w:lvl w:ilvl="0" w:tplc="020CFE40">
      <w:start w:val="1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1" w:tplc="EB7A44E6">
      <w:start w:val="1"/>
      <w:numFmt w:val="decimal"/>
      <w:lvlText w:val="%2)"/>
      <w:lvlJc w:val="left"/>
      <w:pPr>
        <w:ind w:left="997" w:hanging="288"/>
      </w:pPr>
      <w:rPr>
        <w:rFonts w:ascii="Times New Roman" w:eastAsiaTheme="minorHAnsi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 w:tplc="AFF851F2">
      <w:numFmt w:val="bullet"/>
      <w:lvlText w:val="•"/>
      <w:lvlJc w:val="left"/>
      <w:pPr>
        <w:ind w:left="1410" w:hanging="288"/>
      </w:pPr>
      <w:rPr>
        <w:rFonts w:hint="default"/>
        <w:lang w:val="en-US" w:eastAsia="en-US" w:bidi="en-US"/>
      </w:rPr>
    </w:lvl>
    <w:lvl w:ilvl="3" w:tplc="4810EEC2">
      <w:numFmt w:val="bullet"/>
      <w:lvlText w:val="•"/>
      <w:lvlJc w:val="left"/>
      <w:pPr>
        <w:ind w:left="2141" w:hanging="288"/>
      </w:pPr>
      <w:rPr>
        <w:rFonts w:hint="default"/>
        <w:lang w:val="en-US" w:eastAsia="en-US" w:bidi="en-US"/>
      </w:rPr>
    </w:lvl>
    <w:lvl w:ilvl="4" w:tplc="083E8346">
      <w:numFmt w:val="bullet"/>
      <w:lvlText w:val="•"/>
      <w:lvlJc w:val="left"/>
      <w:pPr>
        <w:ind w:left="2872" w:hanging="288"/>
      </w:pPr>
      <w:rPr>
        <w:rFonts w:hint="default"/>
        <w:lang w:val="en-US" w:eastAsia="en-US" w:bidi="en-US"/>
      </w:rPr>
    </w:lvl>
    <w:lvl w:ilvl="5" w:tplc="95986F32">
      <w:numFmt w:val="bullet"/>
      <w:lvlText w:val="•"/>
      <w:lvlJc w:val="left"/>
      <w:pPr>
        <w:ind w:left="3602" w:hanging="288"/>
      </w:pPr>
      <w:rPr>
        <w:rFonts w:hint="default"/>
        <w:lang w:val="en-US" w:eastAsia="en-US" w:bidi="en-US"/>
      </w:rPr>
    </w:lvl>
    <w:lvl w:ilvl="6" w:tplc="31E2FFEE">
      <w:numFmt w:val="bullet"/>
      <w:lvlText w:val="•"/>
      <w:lvlJc w:val="left"/>
      <w:pPr>
        <w:ind w:left="4333" w:hanging="288"/>
      </w:pPr>
      <w:rPr>
        <w:rFonts w:hint="default"/>
        <w:lang w:val="en-US" w:eastAsia="en-US" w:bidi="en-US"/>
      </w:rPr>
    </w:lvl>
    <w:lvl w:ilvl="7" w:tplc="F606FC90">
      <w:numFmt w:val="bullet"/>
      <w:lvlText w:val="•"/>
      <w:lvlJc w:val="left"/>
      <w:pPr>
        <w:ind w:left="5064" w:hanging="288"/>
      </w:pPr>
      <w:rPr>
        <w:rFonts w:hint="default"/>
        <w:lang w:val="en-US" w:eastAsia="en-US" w:bidi="en-US"/>
      </w:rPr>
    </w:lvl>
    <w:lvl w:ilvl="8" w:tplc="DCAEA050">
      <w:numFmt w:val="bullet"/>
      <w:lvlText w:val="•"/>
      <w:lvlJc w:val="left"/>
      <w:pPr>
        <w:ind w:left="5794" w:hanging="288"/>
      </w:pPr>
      <w:rPr>
        <w:rFonts w:hint="default"/>
        <w:lang w:val="en-US" w:eastAsia="en-US" w:bidi="en-US"/>
      </w:rPr>
    </w:lvl>
  </w:abstractNum>
  <w:abstractNum w:abstractNumId="1">
    <w:nsid w:val="1BE8395A"/>
    <w:multiLevelType w:val="multilevel"/>
    <w:tmpl w:val="569C1A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">
    <w:nsid w:val="2251336B"/>
    <w:multiLevelType w:val="hybridMultilevel"/>
    <w:tmpl w:val="CB122C2C"/>
    <w:lvl w:ilvl="0" w:tplc="E51AD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1B77D5"/>
    <w:multiLevelType w:val="multilevel"/>
    <w:tmpl w:val="EA6819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E2D38A9"/>
    <w:multiLevelType w:val="hybridMultilevel"/>
    <w:tmpl w:val="73760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F650D"/>
    <w:multiLevelType w:val="multilevel"/>
    <w:tmpl w:val="D1181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5C87477"/>
    <w:multiLevelType w:val="hybridMultilevel"/>
    <w:tmpl w:val="B720FB2C"/>
    <w:lvl w:ilvl="0" w:tplc="C3AAE9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ED3531"/>
    <w:multiLevelType w:val="hybridMultilevel"/>
    <w:tmpl w:val="9A10D266"/>
    <w:lvl w:ilvl="0" w:tplc="49F83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53"/>
    <w:rsid w:val="000A2F06"/>
    <w:rsid w:val="00125A3D"/>
    <w:rsid w:val="00133E5E"/>
    <w:rsid w:val="00207A42"/>
    <w:rsid w:val="0030401D"/>
    <w:rsid w:val="003332F0"/>
    <w:rsid w:val="0043367F"/>
    <w:rsid w:val="005928F2"/>
    <w:rsid w:val="006973EC"/>
    <w:rsid w:val="00794A81"/>
    <w:rsid w:val="007F1FAF"/>
    <w:rsid w:val="008E0FD8"/>
    <w:rsid w:val="00C9207E"/>
    <w:rsid w:val="00CB0093"/>
    <w:rsid w:val="00CC2A53"/>
    <w:rsid w:val="00D263AB"/>
    <w:rsid w:val="00D33709"/>
    <w:rsid w:val="00DC6582"/>
    <w:rsid w:val="00EB4C71"/>
    <w:rsid w:val="00F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20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7E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7E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7E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7E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7E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7E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07E"/>
    <w:pPr>
      <w:spacing w:line="240" w:lineRule="auto"/>
    </w:pPr>
    <w:rPr>
      <w:b/>
      <w:bCs/>
      <w:smallCaps/>
      <w:color w:val="2428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20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207E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7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207E"/>
    <w:rPr>
      <w:b/>
      <w:bCs/>
    </w:rPr>
  </w:style>
  <w:style w:type="character" w:styleId="Emphasis">
    <w:name w:val="Emphasis"/>
    <w:basedOn w:val="DefaultParagraphFont"/>
    <w:uiPriority w:val="20"/>
    <w:qFormat/>
    <w:rsid w:val="00C9207E"/>
    <w:rPr>
      <w:i/>
      <w:iCs/>
    </w:rPr>
  </w:style>
  <w:style w:type="paragraph" w:styleId="NoSpacing">
    <w:name w:val="No Spacing"/>
    <w:uiPriority w:val="1"/>
    <w:qFormat/>
    <w:rsid w:val="00C920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07E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207E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7E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20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2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0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207E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207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07E"/>
    <w:pPr>
      <w:outlineLvl w:val="9"/>
    </w:p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CC2A53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A5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2A5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CC2A5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93"/>
  </w:style>
  <w:style w:type="paragraph" w:styleId="BodyText">
    <w:name w:val="Body Text"/>
    <w:basedOn w:val="Normal"/>
    <w:link w:val="BodyTextChar"/>
    <w:uiPriority w:val="1"/>
    <w:qFormat/>
    <w:rsid w:val="00CB0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B0093"/>
    <w:rPr>
      <w:rFonts w:ascii="Times New Roman" w:eastAsia="Times New Roman" w:hAnsi="Times New Roman" w:cs="Times New Roman"/>
      <w:lang w:bidi="en-US"/>
    </w:rPr>
  </w:style>
  <w:style w:type="character" w:customStyle="1" w:styleId="apple-converted-space">
    <w:name w:val="apple-converted-space"/>
    <w:basedOn w:val="DefaultParagraphFont"/>
    <w:rsid w:val="00125A3D"/>
  </w:style>
  <w:style w:type="table" w:styleId="TableGrid">
    <w:name w:val="Table Grid"/>
    <w:basedOn w:val="TableNormal"/>
    <w:uiPriority w:val="39"/>
    <w:rsid w:val="00333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20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7E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7E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7E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7E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7E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7E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7E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07E"/>
    <w:pPr>
      <w:spacing w:line="240" w:lineRule="auto"/>
    </w:pPr>
    <w:rPr>
      <w:b/>
      <w:bCs/>
      <w:smallCaps/>
      <w:color w:val="2428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920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207E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7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9207E"/>
    <w:rPr>
      <w:b/>
      <w:bCs/>
    </w:rPr>
  </w:style>
  <w:style w:type="character" w:styleId="Emphasis">
    <w:name w:val="Emphasis"/>
    <w:basedOn w:val="DefaultParagraphFont"/>
    <w:uiPriority w:val="20"/>
    <w:qFormat/>
    <w:rsid w:val="00C9207E"/>
    <w:rPr>
      <w:i/>
      <w:iCs/>
    </w:rPr>
  </w:style>
  <w:style w:type="paragraph" w:styleId="NoSpacing">
    <w:name w:val="No Spacing"/>
    <w:uiPriority w:val="1"/>
    <w:qFormat/>
    <w:rsid w:val="00C920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07E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207E"/>
    <w:rPr>
      <w:color w:val="2428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7E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20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2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0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207E"/>
    <w:rPr>
      <w:b/>
      <w:bCs/>
      <w:smallCaps/>
      <w:color w:val="2428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207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07E"/>
    <w:pPr>
      <w:outlineLvl w:val="9"/>
    </w:p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CC2A53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A5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C2A5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CC2A5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93"/>
  </w:style>
  <w:style w:type="paragraph" w:styleId="BodyText">
    <w:name w:val="Body Text"/>
    <w:basedOn w:val="Normal"/>
    <w:link w:val="BodyTextChar"/>
    <w:uiPriority w:val="1"/>
    <w:qFormat/>
    <w:rsid w:val="00CB0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B0093"/>
    <w:rPr>
      <w:rFonts w:ascii="Times New Roman" w:eastAsia="Times New Roman" w:hAnsi="Times New Roman" w:cs="Times New Roman"/>
      <w:lang w:bidi="en-US"/>
    </w:rPr>
  </w:style>
  <w:style w:type="character" w:customStyle="1" w:styleId="apple-converted-space">
    <w:name w:val="apple-converted-space"/>
    <w:basedOn w:val="DefaultParagraphFont"/>
    <w:rsid w:val="00125A3D"/>
  </w:style>
  <w:style w:type="table" w:styleId="TableGrid">
    <w:name w:val="Table Grid"/>
    <w:basedOn w:val="TableNormal"/>
    <w:uiPriority w:val="39"/>
    <w:rsid w:val="00333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2020-11-10T04:22:00Z</dcterms:created>
  <dcterms:modified xsi:type="dcterms:W3CDTF">2020-11-10T04:22:00Z</dcterms:modified>
</cp:coreProperties>
</file>