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EE1" w:rsidRPr="00A65479" w:rsidRDefault="00D93838" w:rsidP="00D93838">
      <w:pPr>
        <w:spacing w:line="480" w:lineRule="auto"/>
        <w:jc w:val="center"/>
        <w:rPr>
          <w:rFonts w:ascii="Times New Roman" w:hAnsi="Times New Roman" w:cs="Times New Roman"/>
          <w:b/>
          <w:sz w:val="24"/>
          <w:szCs w:val="24"/>
        </w:rPr>
      </w:pPr>
      <w:r w:rsidRPr="00A65479">
        <w:rPr>
          <w:rFonts w:ascii="Times New Roman" w:hAnsi="Times New Roman" w:cs="Times New Roman"/>
          <w:b/>
          <w:sz w:val="24"/>
          <w:szCs w:val="24"/>
        </w:rPr>
        <w:t>BAB III</w:t>
      </w:r>
    </w:p>
    <w:p w:rsidR="00D93838" w:rsidRPr="00A65479" w:rsidRDefault="00D93838" w:rsidP="00D93838">
      <w:pPr>
        <w:spacing w:line="480" w:lineRule="auto"/>
        <w:jc w:val="center"/>
        <w:rPr>
          <w:rFonts w:ascii="Times New Roman" w:hAnsi="Times New Roman" w:cs="Times New Roman"/>
          <w:b/>
          <w:sz w:val="24"/>
          <w:szCs w:val="24"/>
        </w:rPr>
      </w:pPr>
      <w:r w:rsidRPr="00A65479">
        <w:rPr>
          <w:rFonts w:ascii="Times New Roman" w:hAnsi="Times New Roman" w:cs="Times New Roman"/>
          <w:b/>
          <w:sz w:val="24"/>
          <w:szCs w:val="24"/>
        </w:rPr>
        <w:t>METODE PENELITIAN</w:t>
      </w:r>
    </w:p>
    <w:p w:rsidR="00D93838" w:rsidRDefault="00D93838" w:rsidP="002B2F67">
      <w:pPr>
        <w:tabs>
          <w:tab w:val="left" w:pos="567"/>
        </w:tabs>
        <w:spacing w:line="480" w:lineRule="auto"/>
        <w:ind w:left="851" w:hanging="851"/>
        <w:jc w:val="both"/>
        <w:rPr>
          <w:rFonts w:ascii="Times New Roman" w:hAnsi="Times New Roman" w:cs="Times New Roman"/>
          <w:b/>
          <w:sz w:val="24"/>
          <w:szCs w:val="24"/>
        </w:rPr>
      </w:pPr>
      <w:r w:rsidRPr="00A65479">
        <w:rPr>
          <w:rFonts w:ascii="Times New Roman" w:hAnsi="Times New Roman" w:cs="Times New Roman"/>
          <w:b/>
          <w:sz w:val="24"/>
          <w:szCs w:val="24"/>
        </w:rPr>
        <w:t xml:space="preserve">3.1. </w:t>
      </w:r>
      <w:r w:rsidR="002B2F67">
        <w:rPr>
          <w:rFonts w:ascii="Times New Roman" w:hAnsi="Times New Roman" w:cs="Times New Roman"/>
          <w:b/>
          <w:sz w:val="24"/>
          <w:szCs w:val="24"/>
        </w:rPr>
        <w:t xml:space="preserve">    </w:t>
      </w:r>
      <w:r w:rsidR="00414622">
        <w:rPr>
          <w:rFonts w:ascii="Times New Roman" w:hAnsi="Times New Roman" w:cs="Times New Roman"/>
          <w:b/>
          <w:sz w:val="24"/>
          <w:szCs w:val="24"/>
        </w:rPr>
        <w:t>Jenis Penelitian</w:t>
      </w:r>
    </w:p>
    <w:p w:rsidR="002A0522" w:rsidRDefault="00414622" w:rsidP="00414622">
      <w:pPr>
        <w:tabs>
          <w:tab w:val="left" w:pos="567"/>
        </w:tabs>
        <w:spacing w:line="480" w:lineRule="auto"/>
        <w:ind w:hanging="85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14622">
        <w:rPr>
          <w:rFonts w:ascii="Times New Roman" w:hAnsi="Times New Roman" w:cs="Times New Roman"/>
          <w:sz w:val="24"/>
          <w:szCs w:val="24"/>
        </w:rPr>
        <w:t>Metode penelitian yang digunakan dal</w:t>
      </w:r>
      <w:r>
        <w:rPr>
          <w:rFonts w:ascii="Times New Roman" w:hAnsi="Times New Roman" w:cs="Times New Roman"/>
          <w:sz w:val="24"/>
          <w:szCs w:val="24"/>
        </w:rPr>
        <w:t xml:space="preserve">am penelitian ini adalah metode </w:t>
      </w:r>
      <w:r w:rsidR="00735036">
        <w:rPr>
          <w:rFonts w:ascii="Times New Roman" w:hAnsi="Times New Roman" w:cs="Times New Roman"/>
          <w:sz w:val="24"/>
          <w:szCs w:val="24"/>
        </w:rPr>
        <w:t>kualitatif dengan pendekatan naratif</w:t>
      </w:r>
      <w:r w:rsidR="00CE0A20">
        <w:rPr>
          <w:rFonts w:ascii="Times New Roman" w:hAnsi="Times New Roman" w:cs="Times New Roman"/>
          <w:sz w:val="24"/>
          <w:szCs w:val="24"/>
        </w:rPr>
        <w:t xml:space="preserve">, yaitu </w:t>
      </w:r>
      <w:r w:rsidR="00735036" w:rsidRPr="00765039">
        <w:rPr>
          <w:rFonts w:ascii="Times New Roman" w:eastAsia="Times New Roman" w:hAnsi="Times New Roman" w:cs="Times New Roman"/>
          <w:sz w:val="24"/>
          <w:szCs w:val="24"/>
          <w:lang w:eastAsia="id-ID"/>
        </w:rPr>
        <w:t>studi yang berfokus pada narasi, cerita, atau deskripsi</w:t>
      </w:r>
      <w:r w:rsidR="00735036">
        <w:rPr>
          <w:rFonts w:ascii="Times New Roman" w:hAnsi="Times New Roman" w:cs="Times New Roman"/>
          <w:sz w:val="24"/>
          <w:szCs w:val="24"/>
        </w:rPr>
        <w:t xml:space="preserve"> tentang serangkaian </w:t>
      </w:r>
      <w:r w:rsidR="00CE0A20">
        <w:rPr>
          <w:rFonts w:ascii="Times New Roman" w:hAnsi="Times New Roman" w:cs="Times New Roman"/>
          <w:sz w:val="24"/>
          <w:szCs w:val="24"/>
        </w:rPr>
        <w:t>peristiwa</w:t>
      </w:r>
      <w:r w:rsidR="00735036">
        <w:rPr>
          <w:rFonts w:ascii="Times New Roman" w:hAnsi="Times New Roman" w:cs="Times New Roman"/>
          <w:sz w:val="24"/>
          <w:szCs w:val="24"/>
        </w:rPr>
        <w:t xml:space="preserve"> yang terkait dengan pengalaman manusia. </w:t>
      </w:r>
      <w:r w:rsidR="002A0522">
        <w:rPr>
          <w:rFonts w:ascii="Times New Roman" w:hAnsi="Times New Roman" w:cs="Times New Roman"/>
          <w:sz w:val="24"/>
          <w:szCs w:val="24"/>
        </w:rPr>
        <w:t xml:space="preserve">Menurut pendapat Lexy J </w:t>
      </w:r>
      <w:r w:rsidR="002A0522" w:rsidRPr="002A0522">
        <w:rPr>
          <w:rFonts w:ascii="Times New Roman" w:hAnsi="Times New Roman" w:cs="Times New Roman"/>
          <w:sz w:val="24"/>
          <w:szCs w:val="24"/>
        </w:rPr>
        <w:t>Moleong</w:t>
      </w:r>
      <w:r w:rsidR="002A0522">
        <w:rPr>
          <w:rFonts w:ascii="Times New Roman" w:hAnsi="Times New Roman" w:cs="Times New Roman"/>
          <w:sz w:val="24"/>
          <w:szCs w:val="24"/>
        </w:rPr>
        <w:t xml:space="preserve"> (2017:6) Peneltian kualaitatif adalah peneltian yang bermaksud untuk memahami fenomena tentang </w:t>
      </w:r>
      <w:proofErr w:type="gramStart"/>
      <w:r w:rsidR="002A0522">
        <w:rPr>
          <w:rFonts w:ascii="Times New Roman" w:hAnsi="Times New Roman" w:cs="Times New Roman"/>
          <w:sz w:val="24"/>
          <w:szCs w:val="24"/>
        </w:rPr>
        <w:t>apa</w:t>
      </w:r>
      <w:proofErr w:type="gramEnd"/>
      <w:r w:rsidR="002A0522">
        <w:rPr>
          <w:rFonts w:ascii="Times New Roman" w:hAnsi="Times New Roman" w:cs="Times New Roman"/>
          <w:sz w:val="24"/>
          <w:szCs w:val="24"/>
        </w:rPr>
        <w:t xml:space="preserve"> yang dialami oleh subjek peneltian misalnya perilaku, persepsi, motivasi, tindakan, dan lain-lain. Secara holistic dan dengan </w:t>
      </w:r>
      <w:proofErr w:type="gramStart"/>
      <w:r w:rsidR="002A0522">
        <w:rPr>
          <w:rFonts w:ascii="Times New Roman" w:hAnsi="Times New Roman" w:cs="Times New Roman"/>
          <w:sz w:val="24"/>
          <w:szCs w:val="24"/>
        </w:rPr>
        <w:t>cara</w:t>
      </w:r>
      <w:proofErr w:type="gramEnd"/>
      <w:r w:rsidR="002A0522">
        <w:rPr>
          <w:rFonts w:ascii="Times New Roman" w:hAnsi="Times New Roman" w:cs="Times New Roman"/>
          <w:sz w:val="24"/>
          <w:szCs w:val="24"/>
        </w:rPr>
        <w:t xml:space="preserve"> deskripsi dalam bentuk kata-kata dan bahasa, pada suatu konteks khusus yang alamiah dan dengan memanfaatkan berbagai metode alamiah.</w:t>
      </w:r>
    </w:p>
    <w:p w:rsidR="00CE0A20" w:rsidRDefault="00CE0A20" w:rsidP="00414622">
      <w:pPr>
        <w:tabs>
          <w:tab w:val="left" w:pos="567"/>
        </w:tabs>
        <w:spacing w:line="480" w:lineRule="auto"/>
        <w:ind w:hanging="851"/>
        <w:jc w:val="both"/>
        <w:rPr>
          <w:rFonts w:ascii="Times New Roman" w:hAnsi="Times New Roman" w:cs="Times New Roman"/>
          <w:sz w:val="24"/>
          <w:szCs w:val="24"/>
        </w:rPr>
      </w:pPr>
    </w:p>
    <w:p w:rsidR="00CE0A20" w:rsidRPr="000C3E3E" w:rsidRDefault="006A4D2D" w:rsidP="006A4D2D">
      <w:pPr>
        <w:tabs>
          <w:tab w:val="left" w:pos="567"/>
        </w:tabs>
        <w:spacing w:line="480" w:lineRule="auto"/>
        <w:ind w:left="567" w:hanging="567"/>
        <w:jc w:val="both"/>
        <w:rPr>
          <w:rFonts w:ascii="Times New Roman" w:hAnsi="Times New Roman" w:cs="Times New Roman"/>
          <w:b/>
          <w:sz w:val="24"/>
          <w:szCs w:val="24"/>
        </w:rPr>
      </w:pPr>
      <w:r w:rsidRPr="000C3E3E">
        <w:rPr>
          <w:rFonts w:ascii="Times New Roman" w:hAnsi="Times New Roman" w:cs="Times New Roman"/>
          <w:b/>
          <w:sz w:val="24"/>
          <w:szCs w:val="24"/>
        </w:rPr>
        <w:t>3.2.</w:t>
      </w:r>
      <w:r w:rsidRPr="000C3E3E">
        <w:rPr>
          <w:rFonts w:ascii="Times New Roman" w:hAnsi="Times New Roman" w:cs="Times New Roman"/>
          <w:b/>
          <w:sz w:val="24"/>
          <w:szCs w:val="24"/>
        </w:rPr>
        <w:tab/>
      </w:r>
      <w:r w:rsidR="00515FDB" w:rsidRPr="000C3E3E">
        <w:rPr>
          <w:rFonts w:ascii="Times New Roman" w:hAnsi="Times New Roman" w:cs="Times New Roman"/>
          <w:b/>
          <w:sz w:val="24"/>
          <w:szCs w:val="24"/>
        </w:rPr>
        <w:t>Lokasi/</w:t>
      </w:r>
      <w:r w:rsidRPr="000C3E3E">
        <w:rPr>
          <w:rFonts w:ascii="Times New Roman" w:hAnsi="Times New Roman" w:cs="Times New Roman"/>
          <w:b/>
          <w:sz w:val="24"/>
          <w:szCs w:val="24"/>
        </w:rPr>
        <w:t>Tempat Dan Waktu Penelitian</w:t>
      </w:r>
    </w:p>
    <w:p w:rsidR="00515FDB" w:rsidRDefault="00515FDB" w:rsidP="000C3E3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15FDB">
        <w:rPr>
          <w:rFonts w:ascii="Times New Roman" w:hAnsi="Times New Roman" w:cs="Times New Roman"/>
          <w:sz w:val="24"/>
          <w:szCs w:val="24"/>
        </w:rPr>
        <w:t>Lokasi Penelitian adalah tempat yan</w:t>
      </w:r>
      <w:r w:rsidR="000C3E3E">
        <w:rPr>
          <w:rFonts w:ascii="Times New Roman" w:hAnsi="Times New Roman" w:cs="Times New Roman"/>
          <w:sz w:val="24"/>
          <w:szCs w:val="24"/>
        </w:rPr>
        <w:t xml:space="preserve">g berkaitan dengan sasaran atau </w:t>
      </w:r>
      <w:r w:rsidRPr="00515FDB">
        <w:rPr>
          <w:rFonts w:ascii="Times New Roman" w:hAnsi="Times New Roman" w:cs="Times New Roman"/>
          <w:sz w:val="24"/>
          <w:szCs w:val="24"/>
        </w:rPr>
        <w:t>permasalahan penelitian dan juga merupakan salah satu jenis sumber data yang dapat dimanfaatkan oleh peneliti. Lokasi dalam penelitian ini</w:t>
      </w:r>
      <w:r w:rsidR="006E17DA">
        <w:rPr>
          <w:rFonts w:ascii="Times New Roman" w:hAnsi="Times New Roman" w:cs="Times New Roman"/>
          <w:sz w:val="24"/>
          <w:szCs w:val="24"/>
        </w:rPr>
        <w:t xml:space="preserve"> dilaksanakan di Perpustakaan Universitas Muslim Nusantara Al Wahliyah Medan yang terletak di Kampus C Jalan Garu II </w:t>
      </w:r>
      <w:proofErr w:type="gramStart"/>
      <w:r w:rsidR="006E17DA">
        <w:rPr>
          <w:rFonts w:ascii="Times New Roman" w:hAnsi="Times New Roman" w:cs="Times New Roman"/>
          <w:sz w:val="24"/>
          <w:szCs w:val="24"/>
        </w:rPr>
        <w:t>A</w:t>
      </w:r>
      <w:proofErr w:type="gramEnd"/>
      <w:r w:rsidR="006E17DA">
        <w:rPr>
          <w:rFonts w:ascii="Times New Roman" w:hAnsi="Times New Roman" w:cs="Times New Roman"/>
          <w:sz w:val="24"/>
          <w:szCs w:val="24"/>
        </w:rPr>
        <w:t xml:space="preserve"> Harjosari I Kecamatan Medan Amplas. </w:t>
      </w:r>
      <w:r>
        <w:rPr>
          <w:rFonts w:ascii="Times New Roman" w:hAnsi="Times New Roman" w:cs="Times New Roman"/>
          <w:sz w:val="24"/>
          <w:szCs w:val="24"/>
        </w:rPr>
        <w:t xml:space="preserve">Penelitian </w:t>
      </w:r>
      <w:r w:rsidR="00265CA6">
        <w:rPr>
          <w:rFonts w:ascii="Times New Roman" w:hAnsi="Times New Roman" w:cs="Times New Roman"/>
          <w:sz w:val="24"/>
          <w:szCs w:val="24"/>
        </w:rPr>
        <w:t>ini dilaksana</w:t>
      </w:r>
      <w:r w:rsidR="006E17DA">
        <w:rPr>
          <w:rFonts w:ascii="Times New Roman" w:hAnsi="Times New Roman" w:cs="Times New Roman"/>
          <w:sz w:val="24"/>
          <w:szCs w:val="24"/>
        </w:rPr>
        <w:t>kan pada bulan Juni tahun 2020.</w:t>
      </w:r>
    </w:p>
    <w:p w:rsidR="00515FDB" w:rsidRDefault="00515FDB" w:rsidP="006A4D2D">
      <w:pPr>
        <w:tabs>
          <w:tab w:val="left" w:pos="567"/>
        </w:tabs>
        <w:spacing w:line="480" w:lineRule="auto"/>
        <w:ind w:left="567" w:hanging="567"/>
        <w:jc w:val="both"/>
        <w:rPr>
          <w:rFonts w:ascii="Times New Roman" w:hAnsi="Times New Roman" w:cs="Times New Roman"/>
          <w:sz w:val="24"/>
          <w:szCs w:val="24"/>
        </w:rPr>
      </w:pPr>
    </w:p>
    <w:p w:rsidR="00515FDB" w:rsidRPr="000C3E3E" w:rsidRDefault="00515FDB" w:rsidP="006A4D2D">
      <w:pPr>
        <w:tabs>
          <w:tab w:val="left" w:pos="567"/>
        </w:tabs>
        <w:spacing w:line="480" w:lineRule="auto"/>
        <w:ind w:left="567" w:hanging="567"/>
        <w:jc w:val="both"/>
        <w:rPr>
          <w:rFonts w:ascii="Times New Roman" w:hAnsi="Times New Roman" w:cs="Times New Roman"/>
          <w:b/>
          <w:sz w:val="24"/>
          <w:szCs w:val="24"/>
        </w:rPr>
      </w:pPr>
      <w:r w:rsidRPr="000C3E3E">
        <w:rPr>
          <w:rFonts w:ascii="Times New Roman" w:hAnsi="Times New Roman" w:cs="Times New Roman"/>
          <w:b/>
          <w:sz w:val="24"/>
          <w:szCs w:val="24"/>
        </w:rPr>
        <w:lastRenderedPageBreak/>
        <w:t>3.3.</w:t>
      </w:r>
      <w:r w:rsidRPr="000C3E3E">
        <w:rPr>
          <w:rFonts w:ascii="Times New Roman" w:hAnsi="Times New Roman" w:cs="Times New Roman"/>
          <w:b/>
          <w:sz w:val="24"/>
          <w:szCs w:val="24"/>
        </w:rPr>
        <w:tab/>
        <w:t xml:space="preserve">Sumber Data </w:t>
      </w:r>
    </w:p>
    <w:p w:rsidR="000C3E3E" w:rsidRDefault="00515FDB" w:rsidP="000C3E3E">
      <w:pPr>
        <w:spacing w:line="480" w:lineRule="auto"/>
        <w:ind w:firstLine="567"/>
        <w:jc w:val="both"/>
        <w:rPr>
          <w:rFonts w:ascii="Times New Roman" w:hAnsi="Times New Roman" w:cs="Times New Roman"/>
          <w:sz w:val="24"/>
          <w:szCs w:val="24"/>
        </w:rPr>
      </w:pPr>
      <w:r w:rsidRPr="00515FDB">
        <w:rPr>
          <w:rFonts w:ascii="Times New Roman" w:hAnsi="Times New Roman" w:cs="Times New Roman"/>
          <w:sz w:val="24"/>
          <w:szCs w:val="24"/>
        </w:rPr>
        <w:t>Sumber data dalam penelitian ini adalah subjek dari mana data dapat diperoleh.</w:t>
      </w:r>
      <w:r>
        <w:rPr>
          <w:rFonts w:ascii="Times New Roman" w:hAnsi="Times New Roman" w:cs="Times New Roman"/>
          <w:sz w:val="24"/>
          <w:szCs w:val="24"/>
        </w:rPr>
        <w:t xml:space="preserve"> </w:t>
      </w:r>
      <w:r w:rsidR="000C3E3E">
        <w:rPr>
          <w:rFonts w:ascii="Times New Roman" w:hAnsi="Times New Roman" w:cs="Times New Roman"/>
          <w:sz w:val="24"/>
          <w:szCs w:val="24"/>
        </w:rPr>
        <w:t>Sumber data juga dapat diperoleh dari data primer dan data sekunder.</w:t>
      </w:r>
      <w:r w:rsidR="000C3E3E" w:rsidRPr="000C3E3E">
        <w:t xml:space="preserve"> </w:t>
      </w:r>
      <w:r w:rsidR="000C3E3E" w:rsidRPr="000C3E3E">
        <w:rPr>
          <w:rFonts w:ascii="Times New Roman" w:hAnsi="Times New Roman" w:cs="Times New Roman"/>
          <w:sz w:val="24"/>
          <w:szCs w:val="24"/>
        </w:rPr>
        <w:t>Data primer yaitu data yang diperoleh secara langsung dari sumber asli (tidak melalui perantara).</w:t>
      </w:r>
      <w:r w:rsidR="000C3E3E">
        <w:rPr>
          <w:rFonts w:ascii="Times New Roman" w:hAnsi="Times New Roman" w:cs="Times New Roman"/>
          <w:sz w:val="24"/>
          <w:szCs w:val="24"/>
        </w:rPr>
        <w:t xml:space="preserve"> Sedangkan </w:t>
      </w:r>
      <w:r>
        <w:rPr>
          <w:rFonts w:ascii="Times New Roman" w:hAnsi="Times New Roman" w:cs="Times New Roman"/>
          <w:sz w:val="24"/>
          <w:szCs w:val="24"/>
        </w:rPr>
        <w:t>data</w:t>
      </w:r>
      <w:r w:rsidRPr="00515FDB">
        <w:rPr>
          <w:rFonts w:ascii="Times New Roman" w:hAnsi="Times New Roman" w:cs="Times New Roman"/>
          <w:sz w:val="24"/>
          <w:szCs w:val="24"/>
        </w:rPr>
        <w:t xml:space="preserve"> sekunder  yaitu  data  yang  diperoleh  secara tidak </w:t>
      </w:r>
      <w:r>
        <w:rPr>
          <w:rFonts w:ascii="Times New Roman" w:hAnsi="Times New Roman" w:cs="Times New Roman"/>
          <w:sz w:val="24"/>
          <w:szCs w:val="24"/>
        </w:rPr>
        <w:t xml:space="preserve"> langsung  dari  sumber  utama. Data </w:t>
      </w:r>
      <w:proofErr w:type="gramStart"/>
      <w:r w:rsidRPr="00515FDB">
        <w:rPr>
          <w:rFonts w:ascii="Times New Roman" w:hAnsi="Times New Roman" w:cs="Times New Roman"/>
          <w:sz w:val="24"/>
          <w:szCs w:val="24"/>
        </w:rPr>
        <w:t>sekunder  diperoleh</w:t>
      </w:r>
      <w:proofErr w:type="gramEnd"/>
      <w:r w:rsidRPr="00515FDB">
        <w:rPr>
          <w:rFonts w:ascii="Times New Roman" w:hAnsi="Times New Roman" w:cs="Times New Roman"/>
          <w:sz w:val="24"/>
          <w:szCs w:val="24"/>
        </w:rPr>
        <w:t xml:space="preserve">  dari pihak   yang   masih   berhubung</w:t>
      </w:r>
      <w:r w:rsidR="000C3E3E">
        <w:rPr>
          <w:rFonts w:ascii="Times New Roman" w:hAnsi="Times New Roman" w:cs="Times New Roman"/>
          <w:sz w:val="24"/>
          <w:szCs w:val="24"/>
        </w:rPr>
        <w:t xml:space="preserve">an   dengan   pihak   sekolah </w:t>
      </w:r>
      <w:r w:rsidRPr="00515FDB">
        <w:rPr>
          <w:rFonts w:ascii="Times New Roman" w:hAnsi="Times New Roman" w:cs="Times New Roman"/>
          <w:sz w:val="24"/>
          <w:szCs w:val="24"/>
        </w:rPr>
        <w:t>atau penelusuran  terhadap  buku-buku  yang  terkait  dengan  penelitian.</w:t>
      </w:r>
      <w:r>
        <w:rPr>
          <w:rFonts w:ascii="Times New Roman" w:hAnsi="Times New Roman" w:cs="Times New Roman"/>
          <w:sz w:val="24"/>
          <w:szCs w:val="24"/>
        </w:rPr>
        <w:t xml:space="preserve"> </w:t>
      </w:r>
    </w:p>
    <w:p w:rsidR="000C3E3E" w:rsidRDefault="000C3E3E" w:rsidP="000C3E3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sumber data yang kita ambil melalui data sekunder yang diperoleh secara tidak langsung namun masih </w:t>
      </w:r>
      <w:r w:rsidR="0054720D">
        <w:rPr>
          <w:rFonts w:ascii="Times New Roman" w:hAnsi="Times New Roman" w:cs="Times New Roman"/>
          <w:sz w:val="24"/>
          <w:szCs w:val="24"/>
        </w:rPr>
        <w:t>berhubungan dengan penelitian ini</w:t>
      </w:r>
      <w:r>
        <w:rPr>
          <w:rFonts w:ascii="Times New Roman" w:hAnsi="Times New Roman" w:cs="Times New Roman"/>
          <w:sz w:val="24"/>
          <w:szCs w:val="24"/>
        </w:rPr>
        <w:t>. Sumber data pada peneltian ini</w:t>
      </w:r>
      <w:r w:rsidR="0054720D">
        <w:rPr>
          <w:rFonts w:ascii="Times New Roman" w:hAnsi="Times New Roman" w:cs="Times New Roman"/>
          <w:sz w:val="24"/>
          <w:szCs w:val="24"/>
        </w:rPr>
        <w:t xml:space="preserve"> diambil dari jurnal-jurnal penelitian terdahulu.</w:t>
      </w:r>
      <w:r>
        <w:rPr>
          <w:rFonts w:ascii="Times New Roman" w:hAnsi="Times New Roman" w:cs="Times New Roman"/>
          <w:sz w:val="24"/>
          <w:szCs w:val="24"/>
        </w:rPr>
        <w:t xml:space="preserve"> </w:t>
      </w:r>
    </w:p>
    <w:p w:rsidR="000C3E3E" w:rsidRDefault="00515FDB" w:rsidP="0054720D">
      <w:pPr>
        <w:spacing w:line="480" w:lineRule="auto"/>
        <w:ind w:firstLine="567"/>
        <w:jc w:val="both"/>
        <w:rPr>
          <w:rFonts w:ascii="Times New Roman" w:hAnsi="Times New Roman"/>
          <w:sz w:val="24"/>
          <w:szCs w:val="24"/>
        </w:rPr>
      </w:pPr>
      <w:r>
        <w:rPr>
          <w:rFonts w:ascii="Times New Roman" w:hAnsi="Times New Roman"/>
          <w:sz w:val="24"/>
          <w:szCs w:val="24"/>
        </w:rPr>
        <w:t>Ada 10</w:t>
      </w:r>
      <w:r w:rsidRPr="00FE05B1">
        <w:rPr>
          <w:rFonts w:ascii="Times New Roman" w:hAnsi="Times New Roman"/>
          <w:sz w:val="24"/>
          <w:szCs w:val="24"/>
        </w:rPr>
        <w:t xml:space="preserve"> macam </w:t>
      </w:r>
      <w:r>
        <w:rPr>
          <w:rFonts w:ascii="Times New Roman" w:hAnsi="Times New Roman"/>
          <w:sz w:val="24"/>
          <w:szCs w:val="24"/>
        </w:rPr>
        <w:t xml:space="preserve">jurnal sebagai </w:t>
      </w:r>
      <w:r w:rsidRPr="00FE05B1">
        <w:rPr>
          <w:rFonts w:ascii="Times New Roman" w:hAnsi="Times New Roman"/>
          <w:sz w:val="24"/>
          <w:szCs w:val="24"/>
        </w:rPr>
        <w:t>sumber data yang dibutuhkan dalam penelitian ini.</w:t>
      </w:r>
      <w:r>
        <w:rPr>
          <w:rFonts w:ascii="Times New Roman" w:hAnsi="Times New Roman"/>
          <w:sz w:val="24"/>
          <w:szCs w:val="24"/>
        </w:rPr>
        <w:t xml:space="preserve"> Diantaranya sebagai </w:t>
      </w:r>
      <w:proofErr w:type="gramStart"/>
      <w:r>
        <w:rPr>
          <w:rFonts w:ascii="Times New Roman" w:hAnsi="Times New Roman"/>
          <w:sz w:val="24"/>
          <w:szCs w:val="24"/>
        </w:rPr>
        <w:t>berikut :</w:t>
      </w:r>
      <w:proofErr w:type="gramEnd"/>
    </w:p>
    <w:p w:rsidR="000C3E3E" w:rsidRPr="00515FDB" w:rsidRDefault="000C3E3E" w:rsidP="000C3E3E">
      <w:pPr>
        <w:spacing w:line="480" w:lineRule="auto"/>
        <w:ind w:firstLine="567"/>
        <w:jc w:val="both"/>
        <w:rPr>
          <w:rFonts w:ascii="Times New Roman" w:hAnsi="Times New Roman" w:cs="Times New Roman"/>
          <w:sz w:val="24"/>
          <w:szCs w:val="24"/>
        </w:rPr>
      </w:pPr>
    </w:p>
    <w:p w:rsidR="00515FDB" w:rsidRDefault="00515FDB" w:rsidP="00515FDB">
      <w:pPr>
        <w:widowControl w:val="0"/>
        <w:spacing w:after="0" w:line="240" w:lineRule="auto"/>
        <w:jc w:val="center"/>
        <w:rPr>
          <w:rFonts w:ascii="Times New Roman" w:hAnsi="Times New Roman"/>
          <w:b/>
          <w:sz w:val="24"/>
          <w:szCs w:val="24"/>
        </w:rPr>
      </w:pPr>
      <w:proofErr w:type="gramStart"/>
      <w:r>
        <w:rPr>
          <w:rFonts w:ascii="Times New Roman" w:hAnsi="Times New Roman"/>
          <w:b/>
          <w:sz w:val="24"/>
          <w:szCs w:val="24"/>
        </w:rPr>
        <w:t>Tabel  3.1</w:t>
      </w:r>
      <w:proofErr w:type="gramEnd"/>
    </w:p>
    <w:p w:rsidR="00515FDB" w:rsidRDefault="00515FDB" w:rsidP="00515FDB">
      <w:pPr>
        <w:widowControl w:val="0"/>
        <w:spacing w:after="0" w:line="240" w:lineRule="auto"/>
        <w:jc w:val="center"/>
        <w:rPr>
          <w:rFonts w:ascii="Times New Roman" w:hAnsi="Times New Roman"/>
          <w:b/>
          <w:sz w:val="24"/>
          <w:szCs w:val="24"/>
        </w:rPr>
      </w:pPr>
    </w:p>
    <w:p w:rsidR="00515FDB" w:rsidRDefault="00515FDB" w:rsidP="00515FDB">
      <w:pPr>
        <w:widowControl w:val="0"/>
        <w:spacing w:after="0" w:line="240" w:lineRule="auto"/>
        <w:jc w:val="center"/>
        <w:rPr>
          <w:rFonts w:ascii="Times New Roman" w:hAnsi="Times New Roman"/>
          <w:b/>
          <w:sz w:val="24"/>
          <w:szCs w:val="24"/>
        </w:rPr>
      </w:pPr>
      <w:r>
        <w:rPr>
          <w:rFonts w:ascii="Times New Roman" w:hAnsi="Times New Roman"/>
          <w:b/>
          <w:sz w:val="24"/>
          <w:szCs w:val="24"/>
        </w:rPr>
        <w:t>Sumber Data Jurnal</w:t>
      </w:r>
    </w:p>
    <w:p w:rsidR="00515FDB" w:rsidRPr="0052197D" w:rsidRDefault="00515FDB" w:rsidP="00515FDB">
      <w:pPr>
        <w:widowControl w:val="0"/>
        <w:spacing w:after="0" w:line="240" w:lineRule="auto"/>
        <w:jc w:val="center"/>
        <w:rPr>
          <w:rFonts w:ascii="Times New Roman" w:hAnsi="Times New Roman"/>
          <w:b/>
          <w:sz w:val="24"/>
          <w:szCs w:val="24"/>
        </w:rPr>
      </w:pPr>
    </w:p>
    <w:tbl>
      <w:tblPr>
        <w:tblStyle w:val="TableGrid"/>
        <w:tblW w:w="0" w:type="auto"/>
        <w:tblInd w:w="250" w:type="dxa"/>
        <w:tblLayout w:type="fixed"/>
        <w:tblLook w:val="04A0" w:firstRow="1" w:lastRow="0" w:firstColumn="1" w:lastColumn="0" w:noHBand="0" w:noVBand="1"/>
      </w:tblPr>
      <w:tblGrid>
        <w:gridCol w:w="567"/>
        <w:gridCol w:w="7088"/>
      </w:tblGrid>
      <w:tr w:rsidR="00515FDB" w:rsidTr="005539BF">
        <w:tc>
          <w:tcPr>
            <w:tcW w:w="567" w:type="dxa"/>
          </w:tcPr>
          <w:p w:rsidR="00515FDB" w:rsidRPr="007846E2" w:rsidRDefault="00515FDB" w:rsidP="005539BF">
            <w:pPr>
              <w:widowControl w:val="0"/>
              <w:jc w:val="both"/>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No</w:t>
            </w:r>
          </w:p>
        </w:tc>
        <w:tc>
          <w:tcPr>
            <w:tcW w:w="7088" w:type="dxa"/>
          </w:tcPr>
          <w:p w:rsidR="00515FDB" w:rsidRPr="007846E2" w:rsidRDefault="00515FDB" w:rsidP="005539BF">
            <w:pPr>
              <w:widowControl w:val="0"/>
              <w:jc w:val="center"/>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Judul Jurnal</w:t>
            </w:r>
          </w:p>
        </w:tc>
      </w:tr>
      <w:tr w:rsidR="00515FDB" w:rsidTr="005E6D90">
        <w:trPr>
          <w:trHeight w:val="721"/>
        </w:trPr>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7088" w:type="dxa"/>
          </w:tcPr>
          <w:p w:rsidR="005E6D90" w:rsidRDefault="00191363" w:rsidP="00191363">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Implementasi</w:t>
            </w:r>
            <w:r w:rsidR="006073AC" w:rsidRPr="006073AC">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rPr>
              <w:t>embelajaran</w:t>
            </w:r>
            <w:r w:rsidR="006073AC" w:rsidRPr="006073AC">
              <w:rPr>
                <w:rFonts w:ascii="Times New Roman" w:hAnsi="Times New Roman"/>
                <w:color w:val="0D0D0D" w:themeColor="text1" w:themeTint="F2"/>
                <w:sz w:val="24"/>
                <w:szCs w:val="24"/>
              </w:rPr>
              <w:t xml:space="preserve"> K</w:t>
            </w:r>
            <w:r>
              <w:rPr>
                <w:rFonts w:ascii="Times New Roman" w:hAnsi="Times New Roman"/>
                <w:color w:val="0D0D0D" w:themeColor="text1" w:themeTint="F2"/>
                <w:sz w:val="24"/>
                <w:szCs w:val="24"/>
              </w:rPr>
              <w:t>ooperatif</w:t>
            </w:r>
            <w:r w:rsidR="006073AC" w:rsidRPr="006073AC">
              <w:rPr>
                <w:rFonts w:ascii="Times New Roman" w:hAnsi="Times New Roman"/>
                <w:color w:val="0D0D0D" w:themeColor="text1" w:themeTint="F2"/>
                <w:sz w:val="24"/>
                <w:szCs w:val="24"/>
              </w:rPr>
              <w:t xml:space="preserve"> T</w:t>
            </w:r>
            <w:r>
              <w:rPr>
                <w:rFonts w:ascii="Times New Roman" w:hAnsi="Times New Roman"/>
                <w:color w:val="0D0D0D" w:themeColor="text1" w:themeTint="F2"/>
                <w:sz w:val="24"/>
                <w:szCs w:val="24"/>
              </w:rPr>
              <w:t>ake And</w:t>
            </w:r>
            <w:r w:rsidR="006073AC" w:rsidRPr="006073AC">
              <w:rPr>
                <w:rFonts w:ascii="Times New Roman" w:hAnsi="Times New Roman"/>
                <w:color w:val="0D0D0D" w:themeColor="text1" w:themeTint="F2"/>
                <w:sz w:val="24"/>
                <w:szCs w:val="24"/>
              </w:rPr>
              <w:t xml:space="preserve"> G</w:t>
            </w:r>
            <w:r>
              <w:rPr>
                <w:rFonts w:ascii="Times New Roman" w:hAnsi="Times New Roman"/>
                <w:color w:val="0D0D0D" w:themeColor="text1" w:themeTint="F2"/>
                <w:sz w:val="24"/>
                <w:szCs w:val="24"/>
              </w:rPr>
              <w:t>ive</w:t>
            </w:r>
            <w:r w:rsidR="006073AC" w:rsidRPr="006073AC">
              <w:rPr>
                <w:rFonts w:ascii="Times New Roman" w:hAnsi="Times New Roman"/>
                <w:color w:val="0D0D0D" w:themeColor="text1" w:themeTint="F2"/>
                <w:sz w:val="24"/>
                <w:szCs w:val="24"/>
              </w:rPr>
              <w:t xml:space="preserve"> D</w:t>
            </w:r>
            <w:r>
              <w:rPr>
                <w:rFonts w:ascii="Times New Roman" w:hAnsi="Times New Roman"/>
                <w:color w:val="0D0D0D" w:themeColor="text1" w:themeTint="F2"/>
                <w:sz w:val="24"/>
                <w:szCs w:val="24"/>
              </w:rPr>
              <w:t>alam</w:t>
            </w:r>
            <w:r w:rsidR="006073AC" w:rsidRPr="006073AC">
              <w:rPr>
                <w:rFonts w:ascii="Times New Roman" w:hAnsi="Times New Roman"/>
                <w:color w:val="0D0D0D" w:themeColor="text1" w:themeTint="F2"/>
                <w:sz w:val="24"/>
                <w:szCs w:val="24"/>
              </w:rPr>
              <w:t xml:space="preserve"> P</w:t>
            </w:r>
            <w:r>
              <w:rPr>
                <w:rFonts w:ascii="Times New Roman" w:hAnsi="Times New Roman"/>
                <w:color w:val="0D0D0D" w:themeColor="text1" w:themeTint="F2"/>
                <w:sz w:val="24"/>
                <w:szCs w:val="24"/>
              </w:rPr>
              <w:t>embelajaran</w:t>
            </w:r>
            <w:r w:rsidR="006073AC" w:rsidRPr="006073AC">
              <w:rPr>
                <w:rFonts w:ascii="Times New Roman" w:hAnsi="Times New Roman"/>
                <w:color w:val="0D0D0D" w:themeColor="text1" w:themeTint="F2"/>
                <w:sz w:val="24"/>
                <w:szCs w:val="24"/>
              </w:rPr>
              <w:t xml:space="preserve"> IPA T</w:t>
            </w:r>
            <w:r>
              <w:rPr>
                <w:rFonts w:ascii="Times New Roman" w:hAnsi="Times New Roman"/>
                <w:color w:val="0D0D0D" w:themeColor="text1" w:themeTint="F2"/>
                <w:sz w:val="24"/>
                <w:szCs w:val="24"/>
              </w:rPr>
              <w:t>erhadap</w:t>
            </w:r>
            <w:r w:rsidR="006073AC" w:rsidRPr="006073AC">
              <w:rPr>
                <w:rFonts w:ascii="Times New Roman" w:hAnsi="Times New Roman"/>
                <w:color w:val="0D0D0D" w:themeColor="text1" w:themeTint="F2"/>
                <w:sz w:val="24"/>
                <w:szCs w:val="24"/>
              </w:rPr>
              <w:t xml:space="preserve"> R</w:t>
            </w:r>
            <w:r>
              <w:rPr>
                <w:rFonts w:ascii="Times New Roman" w:hAnsi="Times New Roman"/>
                <w:color w:val="0D0D0D" w:themeColor="text1" w:themeTint="F2"/>
                <w:sz w:val="24"/>
                <w:szCs w:val="24"/>
              </w:rPr>
              <w:t>etensi</w:t>
            </w:r>
            <w:r w:rsidR="006073AC" w:rsidRPr="006073AC">
              <w:rPr>
                <w:rFonts w:ascii="Times New Roman" w:hAnsi="Times New Roman"/>
                <w:color w:val="0D0D0D" w:themeColor="text1" w:themeTint="F2"/>
                <w:sz w:val="24"/>
                <w:szCs w:val="24"/>
              </w:rPr>
              <w:t xml:space="preserve"> S</w:t>
            </w:r>
            <w:r>
              <w:rPr>
                <w:rFonts w:ascii="Times New Roman" w:hAnsi="Times New Roman"/>
                <w:color w:val="0D0D0D" w:themeColor="text1" w:themeTint="F2"/>
                <w:sz w:val="24"/>
                <w:szCs w:val="24"/>
              </w:rPr>
              <w:t>iswa</w:t>
            </w:r>
            <w:r w:rsidR="006073AC" w:rsidRPr="006073AC">
              <w:rPr>
                <w:rFonts w:ascii="Times New Roman" w:hAnsi="Times New Roman"/>
                <w:color w:val="0D0D0D" w:themeColor="text1" w:themeTint="F2"/>
                <w:sz w:val="24"/>
                <w:szCs w:val="24"/>
              </w:rPr>
              <w:t xml:space="preserve"> SMP N</w:t>
            </w:r>
            <w:r>
              <w:rPr>
                <w:rFonts w:ascii="Times New Roman" w:hAnsi="Times New Roman"/>
                <w:color w:val="0D0D0D" w:themeColor="text1" w:themeTint="F2"/>
                <w:sz w:val="24"/>
                <w:szCs w:val="24"/>
              </w:rPr>
              <w:t>egeri</w:t>
            </w:r>
            <w:r w:rsidR="006073AC" w:rsidRPr="006073AC">
              <w:rPr>
                <w:rFonts w:ascii="Times New Roman" w:hAnsi="Times New Roman"/>
                <w:color w:val="0D0D0D" w:themeColor="text1" w:themeTint="F2"/>
                <w:sz w:val="24"/>
                <w:szCs w:val="24"/>
              </w:rPr>
              <w:t xml:space="preserve"> 01 A</w:t>
            </w:r>
            <w:r>
              <w:rPr>
                <w:rFonts w:ascii="Times New Roman" w:hAnsi="Times New Roman"/>
                <w:color w:val="0D0D0D" w:themeColor="text1" w:themeTint="F2"/>
                <w:sz w:val="24"/>
                <w:szCs w:val="24"/>
              </w:rPr>
              <w:t>rjasa</w:t>
            </w:r>
          </w:p>
        </w:tc>
      </w:tr>
      <w:tr w:rsidR="00515FDB" w:rsidTr="00191363">
        <w:trPr>
          <w:trHeight w:val="689"/>
        </w:trPr>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088" w:type="dxa"/>
          </w:tcPr>
          <w:p w:rsidR="00515FDB" w:rsidRDefault="006F3595" w:rsidP="00191363">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Efektivitas Penggunaan Model Pembelajaran Kooperatif Tipe Take And Give Terhadap Kemampuan Komunikasi Matematis Siswa Kelas</w:t>
            </w:r>
            <w:r w:rsidR="00460B03" w:rsidRPr="00460B03">
              <w:rPr>
                <w:rFonts w:ascii="Times New Roman" w:hAnsi="Times New Roman"/>
                <w:color w:val="0D0D0D" w:themeColor="text1" w:themeTint="F2"/>
                <w:sz w:val="24"/>
                <w:szCs w:val="24"/>
              </w:rPr>
              <w:t xml:space="preserve"> XI</w:t>
            </w:r>
            <w:r>
              <w:rPr>
                <w:rFonts w:ascii="Times New Roman" w:hAnsi="Times New Roman"/>
                <w:color w:val="0D0D0D" w:themeColor="text1" w:themeTint="F2"/>
                <w:sz w:val="24"/>
                <w:szCs w:val="24"/>
              </w:rPr>
              <w:t xml:space="preserve"> SMA Negeri 1 Angkola Selatan.</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p w:rsidR="00515FDB" w:rsidRPr="00B95EBB" w:rsidRDefault="00515FDB" w:rsidP="005539BF">
            <w:pPr>
              <w:widowControl w:val="0"/>
              <w:jc w:val="both"/>
              <w:rPr>
                <w:rFonts w:ascii="Times New Roman" w:hAnsi="Times New Roman"/>
                <w:b/>
                <w:color w:val="0D0D0D" w:themeColor="text1" w:themeTint="F2"/>
                <w:sz w:val="24"/>
                <w:szCs w:val="24"/>
              </w:rPr>
            </w:pPr>
          </w:p>
        </w:tc>
        <w:tc>
          <w:tcPr>
            <w:tcW w:w="7088" w:type="dxa"/>
          </w:tcPr>
          <w:p w:rsidR="00460B03" w:rsidRPr="00460B03" w:rsidRDefault="006F3595" w:rsidP="00460B03">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Peningkatan Kecerdasan Intrapersonal Dan Hasil Belajar Melalui Model Pembelajaran Take And Give Berbasis Matematika Realistik.</w:t>
            </w:r>
          </w:p>
          <w:p w:rsidR="00515FDB" w:rsidRPr="00FE05B1" w:rsidRDefault="00515FDB" w:rsidP="00191363">
            <w:pPr>
              <w:widowControl w:val="0"/>
              <w:spacing w:line="276" w:lineRule="auto"/>
              <w:jc w:val="both"/>
              <w:rPr>
                <w:rFonts w:ascii="Times New Roman" w:hAnsi="Times New Roman"/>
                <w:color w:val="0D0D0D" w:themeColor="text1" w:themeTint="F2"/>
                <w:sz w:val="24"/>
                <w:szCs w:val="24"/>
              </w:rPr>
            </w:pPr>
          </w:p>
        </w:tc>
      </w:tr>
      <w:tr w:rsidR="00515FDB" w:rsidTr="00460B03">
        <w:trPr>
          <w:trHeight w:val="762"/>
        </w:trPr>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4.</w:t>
            </w:r>
          </w:p>
        </w:tc>
        <w:tc>
          <w:tcPr>
            <w:tcW w:w="7088" w:type="dxa"/>
          </w:tcPr>
          <w:p w:rsidR="00460B03" w:rsidRDefault="00460B03" w:rsidP="00191363">
            <w:pPr>
              <w:widowControl w:val="0"/>
              <w:spacing w:line="276" w:lineRule="auto"/>
              <w:jc w:val="both"/>
              <w:rPr>
                <w:rFonts w:ascii="Times New Roman" w:hAnsi="Times New Roman"/>
                <w:color w:val="0D0D0D" w:themeColor="text1" w:themeTint="F2"/>
                <w:sz w:val="24"/>
                <w:szCs w:val="24"/>
              </w:rPr>
            </w:pPr>
            <w:r w:rsidRPr="00460B03">
              <w:rPr>
                <w:rFonts w:ascii="Times New Roman" w:hAnsi="Times New Roman"/>
                <w:color w:val="0D0D0D" w:themeColor="text1" w:themeTint="F2"/>
                <w:sz w:val="24"/>
                <w:szCs w:val="24"/>
              </w:rPr>
              <w:t>Meningkatkan Kemampu</w:t>
            </w:r>
            <w:r w:rsidR="00BC6F73">
              <w:rPr>
                <w:rFonts w:ascii="Times New Roman" w:hAnsi="Times New Roman"/>
                <w:color w:val="0D0D0D" w:themeColor="text1" w:themeTint="F2"/>
                <w:sz w:val="24"/>
                <w:szCs w:val="24"/>
              </w:rPr>
              <w:t>an Penalaran Matematis Siswa SMA</w:t>
            </w:r>
            <w:r w:rsidRPr="00460B03">
              <w:rPr>
                <w:rFonts w:ascii="Times New Roman" w:hAnsi="Times New Roman"/>
                <w:color w:val="0D0D0D" w:themeColor="text1" w:themeTint="F2"/>
                <w:sz w:val="24"/>
                <w:szCs w:val="24"/>
              </w:rPr>
              <w:t xml:space="preserve"> Melalui Penerapan Model Pembelajar</w:t>
            </w:r>
            <w:r>
              <w:rPr>
                <w:rFonts w:ascii="Times New Roman" w:hAnsi="Times New Roman"/>
                <w:color w:val="0D0D0D" w:themeColor="text1" w:themeTint="F2"/>
                <w:sz w:val="24"/>
                <w:szCs w:val="24"/>
              </w:rPr>
              <w:t>an Kooperatif T</w:t>
            </w:r>
            <w:r w:rsidR="00BC6F73">
              <w:rPr>
                <w:rFonts w:ascii="Times New Roman" w:hAnsi="Times New Roman"/>
                <w:color w:val="0D0D0D" w:themeColor="text1" w:themeTint="F2"/>
                <w:sz w:val="24"/>
                <w:szCs w:val="24"/>
              </w:rPr>
              <w:t>ipe Take A</w:t>
            </w:r>
            <w:r>
              <w:rPr>
                <w:rFonts w:ascii="Times New Roman" w:hAnsi="Times New Roman"/>
                <w:color w:val="0D0D0D" w:themeColor="text1" w:themeTint="F2"/>
                <w:sz w:val="24"/>
                <w:szCs w:val="24"/>
              </w:rPr>
              <w:t>nd Give.</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7088" w:type="dxa"/>
          </w:tcPr>
          <w:p w:rsidR="00515FDB" w:rsidRPr="00460B03" w:rsidRDefault="00460B03" w:rsidP="00710EBF">
            <w:pPr>
              <w:widowControl w:val="0"/>
              <w:spacing w:line="276" w:lineRule="auto"/>
              <w:jc w:val="both"/>
              <w:rPr>
                <w:rFonts w:ascii="Times New Roman" w:hAnsi="Times New Roman"/>
                <w:color w:val="0D0D0D" w:themeColor="text1" w:themeTint="F2"/>
                <w:sz w:val="24"/>
                <w:szCs w:val="24"/>
                <w:lang w:val="id-ID"/>
              </w:rPr>
            </w:pPr>
            <w:r w:rsidRPr="00460B03">
              <w:rPr>
                <w:rFonts w:ascii="Times New Roman" w:hAnsi="Times New Roman"/>
                <w:color w:val="0D0D0D" w:themeColor="text1" w:themeTint="F2"/>
                <w:sz w:val="24"/>
                <w:szCs w:val="24"/>
              </w:rPr>
              <w:t xml:space="preserve">Pengembangan </w:t>
            </w:r>
            <w:r w:rsidR="00BC6F73">
              <w:rPr>
                <w:rFonts w:ascii="Times New Roman" w:hAnsi="Times New Roman"/>
                <w:color w:val="0D0D0D" w:themeColor="text1" w:themeTint="F2"/>
                <w:sz w:val="24"/>
                <w:szCs w:val="24"/>
              </w:rPr>
              <w:t>Kemampuan Komunikasi Matematik M</w:t>
            </w:r>
            <w:r w:rsidRPr="00460B03">
              <w:rPr>
                <w:rFonts w:ascii="Times New Roman" w:hAnsi="Times New Roman"/>
                <w:color w:val="0D0D0D" w:themeColor="text1" w:themeTint="F2"/>
                <w:sz w:val="24"/>
                <w:szCs w:val="24"/>
              </w:rPr>
              <w:t>elalui Pembelajaran Tak</w:t>
            </w:r>
            <w:r w:rsidR="00BC6F73">
              <w:rPr>
                <w:rFonts w:ascii="Times New Roman" w:hAnsi="Times New Roman"/>
                <w:color w:val="0D0D0D" w:themeColor="text1" w:themeTint="F2"/>
                <w:sz w:val="24"/>
                <w:szCs w:val="24"/>
              </w:rPr>
              <w:t>e A</w:t>
            </w:r>
            <w:r w:rsidRPr="00460B03">
              <w:rPr>
                <w:rFonts w:ascii="Times New Roman" w:hAnsi="Times New Roman"/>
                <w:color w:val="0D0D0D" w:themeColor="text1" w:themeTint="F2"/>
                <w:sz w:val="24"/>
                <w:szCs w:val="24"/>
              </w:rPr>
              <w:t>nd Give</w:t>
            </w:r>
            <w:r>
              <w:rPr>
                <w:rFonts w:ascii="Times New Roman" w:hAnsi="Times New Roman"/>
                <w:color w:val="0D0D0D" w:themeColor="text1" w:themeTint="F2"/>
                <w:sz w:val="24"/>
                <w:szCs w:val="24"/>
                <w:lang w:val="id-ID"/>
              </w:rPr>
              <w:t>.</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7088" w:type="dxa"/>
          </w:tcPr>
          <w:p w:rsidR="00515FDB" w:rsidRDefault="00BC6F73" w:rsidP="00710EBF">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Implementasi Model Pembelajaran Kooperatif Tipe Take And Give Untuk Meningkatkan Motivasi Belajar Matematika Siswa Kelas VIII.2 SMP Negeri 21 Pekanbaru.</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7088" w:type="dxa"/>
          </w:tcPr>
          <w:p w:rsidR="00515FDB" w:rsidRDefault="00BC6F73" w:rsidP="00710EBF">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Analisis Keefektifan Strategi Pembelajaran True Or False Dan Take And Give Terhadap Hasil Belajar Siswa Pada Materi Asam Basa Kelas XI SMA Negeri 1 Alalak.</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7088" w:type="dxa"/>
          </w:tcPr>
          <w:p w:rsidR="00515FDB" w:rsidRDefault="00C72EB7" w:rsidP="005539BF">
            <w:pPr>
              <w:widowControl w:val="0"/>
              <w:spacing w:line="276" w:lineRule="auto"/>
              <w:jc w:val="both"/>
              <w:rPr>
                <w:rFonts w:ascii="Times New Roman" w:hAnsi="Times New Roman"/>
                <w:color w:val="0D0D0D" w:themeColor="text1" w:themeTint="F2"/>
                <w:sz w:val="24"/>
                <w:szCs w:val="24"/>
              </w:rPr>
            </w:pPr>
            <w:r w:rsidRPr="00C72EB7">
              <w:rPr>
                <w:rFonts w:ascii="Times New Roman" w:hAnsi="Times New Roman"/>
                <w:color w:val="0D0D0D" w:themeColor="text1" w:themeTint="F2"/>
                <w:sz w:val="24"/>
                <w:szCs w:val="24"/>
              </w:rPr>
              <w:t>Penerapan Model Pembelajaran Take and Give untuk Meningkatkan Motivasi Belajar Siswa Kelas VIII</w:t>
            </w:r>
          </w:p>
        </w:tc>
      </w:tr>
      <w:tr w:rsidR="00515FDB" w:rsidTr="005539BF">
        <w:trPr>
          <w:trHeight w:val="611"/>
        </w:trPr>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7088" w:type="dxa"/>
          </w:tcPr>
          <w:p w:rsidR="00515FDB" w:rsidRPr="00CA6E3F" w:rsidRDefault="003512CC" w:rsidP="00710EBF">
            <w:pPr>
              <w:widowControl w:val="0"/>
              <w:spacing w:line="276" w:lineRule="auto"/>
              <w:jc w:val="both"/>
              <w:rPr>
                <w:rFonts w:ascii="Times New Roman" w:hAnsi="Times New Roman" w:cs="Times New Roman"/>
                <w:color w:val="0D0D0D" w:themeColor="text1" w:themeTint="F2"/>
                <w:sz w:val="24"/>
                <w:szCs w:val="24"/>
              </w:rPr>
            </w:pPr>
            <w:r w:rsidRPr="003512CC">
              <w:rPr>
                <w:rFonts w:ascii="Times New Roman" w:hAnsi="Times New Roman" w:cs="Times New Roman"/>
                <w:color w:val="0D0D0D" w:themeColor="text1" w:themeTint="F2"/>
                <w:sz w:val="24"/>
                <w:szCs w:val="24"/>
              </w:rPr>
              <w:t>Pengaruh Model Pembelajaran Take And Give Untuk Meningkatkan Hasil Belajar Siswa</w:t>
            </w:r>
          </w:p>
        </w:tc>
      </w:tr>
      <w:tr w:rsidR="00515FDB" w:rsidTr="005539BF">
        <w:tc>
          <w:tcPr>
            <w:tcW w:w="567" w:type="dxa"/>
          </w:tcPr>
          <w:p w:rsidR="00515FDB" w:rsidRDefault="00515FDB" w:rsidP="005539BF">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7088" w:type="dxa"/>
          </w:tcPr>
          <w:p w:rsidR="00515FDB" w:rsidRPr="00710EBF" w:rsidRDefault="00CF585D" w:rsidP="00710EBF">
            <w:pPr>
              <w:widowControl w:val="0"/>
              <w:spacing w:line="276" w:lineRule="auto"/>
              <w:jc w:val="both"/>
              <w:rPr>
                <w:rFonts w:ascii="Times New Roman" w:hAnsi="Times New Roman"/>
                <w:bCs/>
                <w:color w:val="0D0D0D" w:themeColor="text1" w:themeTint="F2"/>
                <w:sz w:val="24"/>
                <w:szCs w:val="24"/>
              </w:rPr>
            </w:pPr>
            <w:r w:rsidRPr="00CF585D">
              <w:rPr>
                <w:rFonts w:ascii="Times New Roman" w:hAnsi="Times New Roman"/>
                <w:bCs/>
                <w:color w:val="0D0D0D" w:themeColor="text1" w:themeTint="F2"/>
                <w:sz w:val="24"/>
                <w:szCs w:val="24"/>
              </w:rPr>
              <w:t>Meningkatkan Hasil Belajar Siswa Melalui Penerapan Model Pembelajaran Kooperatif Tipe Take And Give.</w:t>
            </w:r>
          </w:p>
        </w:tc>
      </w:tr>
    </w:tbl>
    <w:p w:rsidR="00515FDB" w:rsidRDefault="00515FDB" w:rsidP="00515FDB">
      <w:pPr>
        <w:pStyle w:val="ListParagraph"/>
        <w:widowControl w:val="0"/>
        <w:spacing w:after="0" w:line="240" w:lineRule="auto"/>
        <w:ind w:left="0"/>
        <w:contextualSpacing w:val="0"/>
        <w:jc w:val="both"/>
        <w:rPr>
          <w:rFonts w:ascii="Times New Roman" w:hAnsi="Times New Roman" w:cs="Times New Roman"/>
          <w:color w:val="0D0D0D" w:themeColor="text1" w:themeTint="F2"/>
          <w:sz w:val="24"/>
          <w:szCs w:val="24"/>
        </w:rPr>
      </w:pPr>
    </w:p>
    <w:p w:rsidR="000C3E3E" w:rsidRDefault="000C3E3E" w:rsidP="00515FDB">
      <w:pPr>
        <w:pStyle w:val="ListParagraph"/>
        <w:widowControl w:val="0"/>
        <w:spacing w:after="0" w:line="240" w:lineRule="auto"/>
        <w:ind w:left="0"/>
        <w:contextualSpacing w:val="0"/>
        <w:jc w:val="both"/>
        <w:rPr>
          <w:rFonts w:ascii="Times New Roman" w:hAnsi="Times New Roman" w:cs="Times New Roman"/>
          <w:color w:val="0D0D0D" w:themeColor="text1" w:themeTint="F2"/>
          <w:sz w:val="24"/>
          <w:szCs w:val="24"/>
        </w:rPr>
      </w:pPr>
    </w:p>
    <w:p w:rsidR="000C3E3E" w:rsidRDefault="000C3E3E" w:rsidP="00515FDB">
      <w:pPr>
        <w:pStyle w:val="ListParagraph"/>
        <w:widowControl w:val="0"/>
        <w:spacing w:after="0" w:line="240" w:lineRule="auto"/>
        <w:ind w:left="0"/>
        <w:contextualSpacing w:val="0"/>
        <w:jc w:val="both"/>
        <w:rPr>
          <w:rFonts w:ascii="Times New Roman" w:hAnsi="Times New Roman" w:cs="Times New Roman"/>
          <w:color w:val="0D0D0D" w:themeColor="text1" w:themeTint="F2"/>
          <w:sz w:val="24"/>
          <w:szCs w:val="24"/>
        </w:rPr>
      </w:pPr>
    </w:p>
    <w:p w:rsidR="000C3E3E" w:rsidRPr="000C3E3E" w:rsidRDefault="000C3E3E" w:rsidP="000C3E3E">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 xml:space="preserve">3.4. </w:t>
      </w:r>
      <w:r w:rsidRPr="000C3E3E">
        <w:rPr>
          <w:rFonts w:ascii="Times New Roman" w:hAnsi="Times New Roman" w:cs="Times New Roman"/>
          <w:b/>
          <w:color w:val="0D0D0D" w:themeColor="text1" w:themeTint="F2"/>
          <w:sz w:val="24"/>
          <w:szCs w:val="24"/>
        </w:rPr>
        <w:tab/>
        <w:t>Instrumen Dan Teknik Pengumpulan Data</w:t>
      </w:r>
    </w:p>
    <w:p w:rsidR="000C3E3E" w:rsidRDefault="000C3E3E" w:rsidP="000C3E3E">
      <w:pPr>
        <w:pStyle w:val="ListParagraph"/>
        <w:widowControl w:val="0"/>
        <w:spacing w:after="0" w:line="480" w:lineRule="auto"/>
        <w:ind w:left="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Instrumen dalam penelitian ini adalah manusia, dimana manusia memiliki kemampuan untuk memperluas dan meningkatkan pengetahuan itu berdasarkan pengalaman-pengalaman praktisnya. Selain itu, manusia juga memiliki responsif terhadap lingkungan dan terhadap pribadi-pribadi yang dapat menciptakan lingkungan itu sendiri. Manusia sebagai instrumen hampir tidak terbatas dapat menyesuaikan diri pada keadaan dan situasi pengumpulan data, dimana dalam hal ini manusia juga memiliki imajinasi dan kreat</w:t>
      </w:r>
      <w:bookmarkStart w:id="0" w:name="_GoBack"/>
      <w:bookmarkEnd w:id="0"/>
      <w:r>
        <w:rPr>
          <w:rFonts w:ascii="Times New Roman" w:hAnsi="Times New Roman" w:cs="Times New Roman"/>
          <w:color w:val="0D0D0D" w:themeColor="text1" w:themeTint="F2"/>
          <w:sz w:val="24"/>
          <w:szCs w:val="24"/>
        </w:rPr>
        <w:t xml:space="preserve">ivitasnya yang memandang dunia ini sebagai suatu keutuhan. </w:t>
      </w:r>
    </w:p>
    <w:p w:rsidR="000C3E3E" w:rsidRDefault="000C3E3E" w:rsidP="000C3E3E">
      <w:pPr>
        <w:pStyle w:val="ListParagraph"/>
        <w:widowControl w:val="0"/>
        <w:spacing w:after="0" w:line="480" w:lineRule="auto"/>
        <w:ind w:left="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sidRPr="000C3E3E">
        <w:rPr>
          <w:rFonts w:ascii="Times New Roman" w:hAnsi="Times New Roman" w:cs="Times New Roman"/>
          <w:color w:val="0D0D0D" w:themeColor="text1" w:themeTint="F2"/>
          <w:sz w:val="24"/>
          <w:szCs w:val="24"/>
        </w:rPr>
        <w:t xml:space="preserve">Pengumpulan data merupakan salah satu proses dalam penelitian yang sangat penting, karena data merupakan instrumen yang dapat membantu peneliti dalam memecahkan permasalahan yang sedang diteliti. Oleh karena itu data yang </w:t>
      </w:r>
      <w:r w:rsidRPr="000C3E3E">
        <w:rPr>
          <w:rFonts w:ascii="Times New Roman" w:hAnsi="Times New Roman" w:cs="Times New Roman"/>
          <w:color w:val="0D0D0D" w:themeColor="text1" w:themeTint="F2"/>
          <w:sz w:val="24"/>
          <w:szCs w:val="24"/>
        </w:rPr>
        <w:lastRenderedPageBreak/>
        <w:t>dikumpulkan harus valid untuk digunakan. Metode kualitatif dipandang sebagai prosedur penelitian yang menghasilkan data deskriptif berupa kata-kata tertulis atau lisan dari orang-orang dan perilaku yang dapat diamati. Pendekatan ini lebih memfokuskan pada latar dan individu tersebut secara utuh (holistik)</w:t>
      </w:r>
      <w:r>
        <w:rPr>
          <w:rFonts w:ascii="Times New Roman" w:hAnsi="Times New Roman" w:cs="Times New Roman"/>
          <w:color w:val="0D0D0D" w:themeColor="text1" w:themeTint="F2"/>
          <w:sz w:val="24"/>
          <w:szCs w:val="24"/>
        </w:rPr>
        <w:t>.</w:t>
      </w:r>
    </w:p>
    <w:p w:rsidR="000C3E3E" w:rsidRPr="000C3E3E" w:rsidRDefault="000C3E3E" w:rsidP="0054720D">
      <w:pPr>
        <w:pStyle w:val="ListParagraph"/>
        <w:widowControl w:val="0"/>
        <w:spacing w:after="0" w:line="480" w:lineRule="auto"/>
        <w:ind w:left="0" w:firstLine="720"/>
        <w:contextualSpacing w:val="0"/>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 xml:space="preserve">Dalam mengumpulkan atau memperoleh data, peneliti menggunakan </w:t>
      </w:r>
      <w:r w:rsidR="0054720D">
        <w:rPr>
          <w:rFonts w:ascii="Times New Roman" w:hAnsi="Times New Roman" w:cs="Times New Roman"/>
          <w:color w:val="0D0D0D" w:themeColor="text1" w:themeTint="F2"/>
          <w:sz w:val="24"/>
          <w:szCs w:val="24"/>
        </w:rPr>
        <w:t>teknik d</w:t>
      </w:r>
      <w:r>
        <w:rPr>
          <w:rFonts w:ascii="Times New Roman" w:hAnsi="Times New Roman" w:cs="Times New Roman"/>
          <w:color w:val="0D0D0D" w:themeColor="text1" w:themeTint="F2"/>
          <w:sz w:val="24"/>
          <w:szCs w:val="24"/>
        </w:rPr>
        <w:t>okumentasi</w:t>
      </w:r>
      <w:r w:rsidR="0054720D">
        <w:rPr>
          <w:rFonts w:ascii="Times New Roman" w:hAnsi="Times New Roman" w:cs="Times New Roman"/>
          <w:color w:val="0D0D0D" w:themeColor="text1" w:themeTint="F2"/>
          <w:sz w:val="24"/>
          <w:szCs w:val="24"/>
        </w:rPr>
        <w:t xml:space="preserve">, yaitu </w:t>
      </w:r>
      <w:proofErr w:type="gramStart"/>
      <w:r w:rsidRPr="000C3E3E">
        <w:rPr>
          <w:rFonts w:ascii="Times New Roman" w:hAnsi="Times New Roman" w:cs="Times New Roman"/>
          <w:color w:val="0D0D0D" w:themeColor="text1" w:themeTint="F2"/>
          <w:sz w:val="24"/>
          <w:szCs w:val="24"/>
        </w:rPr>
        <w:t>cara</w:t>
      </w:r>
      <w:proofErr w:type="gramEnd"/>
      <w:r w:rsidRPr="000C3E3E">
        <w:rPr>
          <w:rFonts w:ascii="Times New Roman" w:hAnsi="Times New Roman" w:cs="Times New Roman"/>
          <w:color w:val="0D0D0D" w:themeColor="text1" w:themeTint="F2"/>
          <w:sz w:val="24"/>
          <w:szCs w:val="24"/>
        </w:rPr>
        <w:t xml:space="preserve"> mencari data atau informasi dari buku-buku catatan, transkip, surat kabar, majalah, prasasti, agenda, atau lainny</w:t>
      </w:r>
      <w:r>
        <w:rPr>
          <w:rFonts w:ascii="Times New Roman" w:hAnsi="Times New Roman" w:cs="Times New Roman"/>
          <w:color w:val="0D0D0D" w:themeColor="text1" w:themeTint="F2"/>
          <w:sz w:val="24"/>
          <w:szCs w:val="24"/>
        </w:rPr>
        <w:t>a.</w:t>
      </w:r>
      <w:r w:rsidRPr="000C3E3E">
        <w:rPr>
          <w:rFonts w:ascii="Times New Roman" w:hAnsi="Times New Roman" w:cs="Times New Roman"/>
          <w:color w:val="0D0D0D" w:themeColor="text1" w:themeTint="F2"/>
          <w:sz w:val="24"/>
          <w:szCs w:val="24"/>
        </w:rPr>
        <w:t xml:space="preserve"> Teknik ini digunakan untuk mengumpulkan data-d</w:t>
      </w:r>
      <w:r w:rsidR="0054720D">
        <w:rPr>
          <w:rFonts w:ascii="Times New Roman" w:hAnsi="Times New Roman" w:cs="Times New Roman"/>
          <w:color w:val="0D0D0D" w:themeColor="text1" w:themeTint="F2"/>
          <w:sz w:val="24"/>
          <w:szCs w:val="24"/>
        </w:rPr>
        <w:t>ata yang berkaitan dengan penelitian</w:t>
      </w:r>
      <w:r>
        <w:rPr>
          <w:rFonts w:ascii="Times New Roman" w:hAnsi="Times New Roman" w:cs="Times New Roman"/>
          <w:color w:val="0D0D0D" w:themeColor="text1" w:themeTint="F2"/>
          <w:sz w:val="24"/>
          <w:szCs w:val="24"/>
        </w:rPr>
        <w:t xml:space="preserve">. </w:t>
      </w:r>
      <w:r w:rsidRPr="000C3E3E">
        <w:rPr>
          <w:rFonts w:ascii="Times New Roman" w:hAnsi="Times New Roman" w:cs="Times New Roman"/>
          <w:color w:val="0D0D0D" w:themeColor="text1" w:themeTint="F2"/>
          <w:sz w:val="24"/>
          <w:szCs w:val="24"/>
        </w:rPr>
        <w:t>Dokumen memiliki beragam bentuk, namun dalam peneltian ini penulis menggunakan dokumen yang berupa jurnal dan mencakup model pembelajaran yang digunakan dalam peneltian.</w:t>
      </w:r>
    </w:p>
    <w:p w:rsidR="000C3E3E" w:rsidRDefault="000C3E3E" w:rsidP="000C3E3E">
      <w:pPr>
        <w:pStyle w:val="ListParagraph"/>
        <w:widowControl w:val="0"/>
        <w:spacing w:after="0" w:line="480" w:lineRule="auto"/>
        <w:ind w:left="1080"/>
        <w:contextualSpacing w:val="0"/>
        <w:jc w:val="both"/>
        <w:rPr>
          <w:rFonts w:ascii="Times New Roman" w:hAnsi="Times New Roman" w:cs="Times New Roman"/>
          <w:color w:val="0D0D0D" w:themeColor="text1" w:themeTint="F2"/>
          <w:sz w:val="24"/>
          <w:szCs w:val="24"/>
        </w:rPr>
      </w:pPr>
    </w:p>
    <w:p w:rsidR="000C3E3E" w:rsidRPr="000C3E3E" w:rsidRDefault="000C3E3E" w:rsidP="000C3E3E">
      <w:pPr>
        <w:pStyle w:val="ListParagraph"/>
        <w:widowControl w:val="0"/>
        <w:spacing w:after="0" w:line="480" w:lineRule="auto"/>
        <w:ind w:left="426" w:hanging="426"/>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3.5.</w:t>
      </w:r>
      <w:r w:rsidRPr="000C3E3E">
        <w:rPr>
          <w:rFonts w:ascii="Times New Roman" w:hAnsi="Times New Roman" w:cs="Times New Roman"/>
          <w:b/>
          <w:color w:val="0D0D0D" w:themeColor="text1" w:themeTint="F2"/>
          <w:sz w:val="24"/>
          <w:szCs w:val="24"/>
        </w:rPr>
        <w:tab/>
      </w:r>
      <w:r w:rsidRPr="000C3E3E">
        <w:rPr>
          <w:rFonts w:ascii="Times New Roman" w:hAnsi="Times New Roman" w:cs="Times New Roman"/>
          <w:b/>
          <w:color w:val="0D0D0D" w:themeColor="text1" w:themeTint="F2"/>
          <w:sz w:val="24"/>
          <w:szCs w:val="24"/>
        </w:rPr>
        <w:tab/>
        <w:t>Keabsahan Data</w:t>
      </w:r>
    </w:p>
    <w:p w:rsidR="000C3E3E" w:rsidRDefault="000C3E3E" w:rsidP="000C3E3E">
      <w:pPr>
        <w:pStyle w:val="ListParagraph"/>
        <w:widowControl w:val="0"/>
        <w:spacing w:after="0" w:line="480" w:lineRule="auto"/>
        <w:ind w:left="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lang w:val="id-ID"/>
        </w:rPr>
        <w:t xml:space="preserve">Uji keabsahan </w:t>
      </w:r>
      <w:r w:rsidRPr="000C3E3E">
        <w:rPr>
          <w:rFonts w:ascii="Times New Roman" w:hAnsi="Times New Roman" w:cs="Times New Roman"/>
          <w:color w:val="0D0D0D" w:themeColor="text1" w:themeTint="F2"/>
          <w:sz w:val="24"/>
          <w:szCs w:val="24"/>
          <w:lang w:val="id-ID"/>
        </w:rPr>
        <w:t>data atau kepercayaan terhadap data hasil penelitian kualitatif antara lain dilakukan dengan triangulasi.</w:t>
      </w:r>
      <w:r>
        <w:rPr>
          <w:rFonts w:ascii="Times New Roman" w:hAnsi="Times New Roman" w:cs="Times New Roman"/>
          <w:color w:val="0D0D0D" w:themeColor="text1" w:themeTint="F2"/>
          <w:sz w:val="24"/>
          <w:szCs w:val="24"/>
        </w:rPr>
        <w:t xml:space="preserve"> Triangulasi adalah teknik pemeriksaan keabsahan data dengan memanfaatkan sesuatu yang lain. Di luar data itu untuk keperluan pengecekan atau sebagai pembanding terhadap data itu. Ada empat macam teknik triangulasi yaitu sebagai </w:t>
      </w:r>
      <w:proofErr w:type="gramStart"/>
      <w:r>
        <w:rPr>
          <w:rFonts w:ascii="Times New Roman" w:hAnsi="Times New Roman" w:cs="Times New Roman"/>
          <w:color w:val="0D0D0D" w:themeColor="text1" w:themeTint="F2"/>
          <w:sz w:val="24"/>
          <w:szCs w:val="24"/>
        </w:rPr>
        <w:t>berikut :</w:t>
      </w:r>
      <w:proofErr w:type="gramEnd"/>
    </w:p>
    <w:p w:rsidR="000C3E3E" w:rsidRDefault="000C3E3E" w:rsidP="000C3E3E">
      <w:pPr>
        <w:pStyle w:val="ListParagraph"/>
        <w:widowControl w:val="0"/>
        <w:numPr>
          <w:ilvl w:val="0"/>
          <w:numId w:val="21"/>
        </w:numPr>
        <w:spacing w:after="0" w:line="480" w:lineRule="auto"/>
        <w:ind w:left="426" w:hanging="426"/>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Triangulasi dengan sumber, yaitu membandingkan dan mengecek balik derajat kepercayaan suatu informasi yang diperoleh melalui waktu dan alat yang berbeda. Hal ini dapat dilakukan dengan membandingkan data dari sumber-sumber yang berbeda namun dengan teknik yang </w:t>
      </w:r>
      <w:proofErr w:type="gramStart"/>
      <w:r>
        <w:rPr>
          <w:rFonts w:ascii="Times New Roman" w:hAnsi="Times New Roman" w:cs="Times New Roman"/>
          <w:color w:val="0D0D0D" w:themeColor="text1" w:themeTint="F2"/>
          <w:sz w:val="24"/>
          <w:szCs w:val="24"/>
        </w:rPr>
        <w:t>sama</w:t>
      </w:r>
      <w:proofErr w:type="gramEnd"/>
      <w:r>
        <w:rPr>
          <w:rFonts w:ascii="Times New Roman" w:hAnsi="Times New Roman" w:cs="Times New Roman"/>
          <w:color w:val="0D0D0D" w:themeColor="text1" w:themeTint="F2"/>
          <w:sz w:val="24"/>
          <w:szCs w:val="24"/>
        </w:rPr>
        <w:t>.</w:t>
      </w:r>
    </w:p>
    <w:p w:rsidR="000C3E3E" w:rsidRDefault="000C3E3E" w:rsidP="000C3E3E">
      <w:pPr>
        <w:pStyle w:val="ListParagraph"/>
        <w:widowControl w:val="0"/>
        <w:numPr>
          <w:ilvl w:val="0"/>
          <w:numId w:val="21"/>
        </w:numPr>
        <w:spacing w:after="0" w:line="480" w:lineRule="auto"/>
        <w:ind w:left="426" w:hanging="426"/>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Triangulasi dengan teknik, yaitu </w:t>
      </w:r>
      <w:r w:rsidRPr="000C3E3E">
        <w:rPr>
          <w:rFonts w:ascii="Times New Roman" w:hAnsi="Times New Roman" w:cs="Times New Roman"/>
          <w:color w:val="0D0D0D" w:themeColor="text1" w:themeTint="F2"/>
          <w:sz w:val="24"/>
          <w:szCs w:val="24"/>
        </w:rPr>
        <w:t xml:space="preserve">penggunaan berbagai </w:t>
      </w:r>
      <w:proofErr w:type="gramStart"/>
      <w:r w:rsidRPr="000C3E3E">
        <w:rPr>
          <w:rFonts w:ascii="Times New Roman" w:hAnsi="Times New Roman" w:cs="Times New Roman"/>
          <w:color w:val="0D0D0D" w:themeColor="text1" w:themeTint="F2"/>
          <w:sz w:val="24"/>
          <w:szCs w:val="24"/>
        </w:rPr>
        <w:t>cara</w:t>
      </w:r>
      <w:proofErr w:type="gramEnd"/>
      <w:r w:rsidRPr="000C3E3E">
        <w:rPr>
          <w:rFonts w:ascii="Times New Roman" w:hAnsi="Times New Roman" w:cs="Times New Roman"/>
          <w:color w:val="0D0D0D" w:themeColor="text1" w:themeTint="F2"/>
          <w:sz w:val="24"/>
          <w:szCs w:val="24"/>
        </w:rPr>
        <w:t xml:space="preserve"> secara bergantian </w:t>
      </w:r>
      <w:r w:rsidRPr="000C3E3E">
        <w:rPr>
          <w:rFonts w:ascii="Times New Roman" w:hAnsi="Times New Roman" w:cs="Times New Roman"/>
          <w:color w:val="0D0D0D" w:themeColor="text1" w:themeTint="F2"/>
          <w:sz w:val="24"/>
          <w:szCs w:val="24"/>
        </w:rPr>
        <w:lastRenderedPageBreak/>
        <w:t>untuk memastikan apakah</w:t>
      </w:r>
      <w:r>
        <w:rPr>
          <w:rFonts w:ascii="Times New Roman" w:hAnsi="Times New Roman" w:cs="Times New Roman"/>
          <w:color w:val="0D0D0D" w:themeColor="text1" w:themeTint="F2"/>
          <w:sz w:val="24"/>
          <w:szCs w:val="24"/>
        </w:rPr>
        <w:t xml:space="preserve"> datanya itu benar atau tidak.</w:t>
      </w:r>
      <w:r w:rsidRPr="000C3E3E">
        <w:rPr>
          <w:rFonts w:ascii="Times New Roman" w:hAnsi="Times New Roman" w:cs="Times New Roman"/>
          <w:color w:val="0D0D0D" w:themeColor="text1" w:themeTint="F2"/>
          <w:sz w:val="24"/>
          <w:szCs w:val="24"/>
        </w:rPr>
        <w:t xml:space="preserve"> Teknik yang peneliti gunakan ialah observasi, wawancara dan analisis dokumen.</w:t>
      </w:r>
    </w:p>
    <w:p w:rsidR="000C3E3E" w:rsidRPr="000C3E3E" w:rsidRDefault="000C3E3E" w:rsidP="000C3E3E">
      <w:pPr>
        <w:pStyle w:val="ListParagraph"/>
        <w:widowControl w:val="0"/>
        <w:numPr>
          <w:ilvl w:val="0"/>
          <w:numId w:val="21"/>
        </w:numPr>
        <w:spacing w:after="0" w:line="480" w:lineRule="auto"/>
        <w:ind w:left="426" w:hanging="426"/>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Triangulasi dengan waktu, yaitu </w:t>
      </w:r>
      <w:r w:rsidRPr="000C3E3E">
        <w:rPr>
          <w:rFonts w:ascii="Times New Roman" w:hAnsi="Times New Roman" w:cs="Times New Roman"/>
          <w:color w:val="0D0D0D" w:themeColor="text1" w:themeTint="F2"/>
          <w:sz w:val="24"/>
          <w:szCs w:val="24"/>
        </w:rPr>
        <w:t xml:space="preserve">memeriksa keterangan dari sumber yang </w:t>
      </w:r>
      <w:proofErr w:type="gramStart"/>
      <w:r w:rsidRPr="000C3E3E">
        <w:rPr>
          <w:rFonts w:ascii="Times New Roman" w:hAnsi="Times New Roman" w:cs="Times New Roman"/>
          <w:color w:val="0D0D0D" w:themeColor="text1" w:themeTint="F2"/>
          <w:sz w:val="24"/>
          <w:szCs w:val="24"/>
        </w:rPr>
        <w:t>sama</w:t>
      </w:r>
      <w:proofErr w:type="gramEnd"/>
      <w:r w:rsidRPr="000C3E3E">
        <w:rPr>
          <w:rFonts w:ascii="Times New Roman" w:hAnsi="Times New Roman" w:cs="Times New Roman"/>
          <w:color w:val="0D0D0D" w:themeColor="text1" w:themeTint="F2"/>
          <w:sz w:val="24"/>
          <w:szCs w:val="24"/>
        </w:rPr>
        <w:t xml:space="preserve"> tetapi dengan waktu yang berbeda.</w:t>
      </w:r>
    </w:p>
    <w:p w:rsidR="000C3E3E" w:rsidRDefault="000C3E3E" w:rsidP="000C3E3E">
      <w:pPr>
        <w:widowControl w:val="0"/>
        <w:spacing w:after="0"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Dalam peneltian ini penulis menggunakan triangulasi sumber yaitu data yang berupa jurnal-jurnal dengan model yang diangkat dalam penelitian ini.</w:t>
      </w:r>
    </w:p>
    <w:p w:rsidR="006F3595" w:rsidRDefault="006F3595" w:rsidP="000C3E3E">
      <w:pPr>
        <w:widowControl w:val="0"/>
        <w:spacing w:after="0" w:line="480" w:lineRule="auto"/>
        <w:ind w:firstLine="720"/>
        <w:jc w:val="both"/>
        <w:rPr>
          <w:rFonts w:ascii="Times New Roman" w:hAnsi="Times New Roman" w:cs="Times New Roman"/>
          <w:color w:val="0D0D0D" w:themeColor="text1" w:themeTint="F2"/>
          <w:sz w:val="24"/>
          <w:szCs w:val="24"/>
        </w:rPr>
      </w:pPr>
    </w:p>
    <w:p w:rsidR="000C3E3E" w:rsidRPr="0052197D" w:rsidRDefault="000C3E3E" w:rsidP="006F3595">
      <w:pPr>
        <w:pStyle w:val="ListParagraph"/>
        <w:widowControl w:val="0"/>
        <w:spacing w:after="0" w:line="240" w:lineRule="auto"/>
        <w:jc w:val="center"/>
        <w:rPr>
          <w:rFonts w:ascii="Times New Roman" w:hAnsi="Times New Roman"/>
          <w:b/>
          <w:sz w:val="24"/>
          <w:szCs w:val="24"/>
        </w:rPr>
      </w:pPr>
      <w:proofErr w:type="gramStart"/>
      <w:r w:rsidRPr="0052197D">
        <w:rPr>
          <w:rFonts w:ascii="Times New Roman" w:hAnsi="Times New Roman"/>
          <w:b/>
          <w:sz w:val="24"/>
          <w:szCs w:val="24"/>
        </w:rPr>
        <w:t>Tabel  3.</w:t>
      </w:r>
      <w:r>
        <w:rPr>
          <w:rFonts w:ascii="Times New Roman" w:hAnsi="Times New Roman"/>
          <w:b/>
          <w:sz w:val="24"/>
          <w:szCs w:val="24"/>
        </w:rPr>
        <w:t>2</w:t>
      </w:r>
      <w:proofErr w:type="gramEnd"/>
    </w:p>
    <w:p w:rsidR="000C3E3E" w:rsidRPr="0052197D" w:rsidRDefault="000C3E3E" w:rsidP="006F3595">
      <w:pPr>
        <w:pStyle w:val="ListParagraph"/>
        <w:widowControl w:val="0"/>
        <w:spacing w:after="0" w:line="240" w:lineRule="auto"/>
        <w:jc w:val="center"/>
        <w:rPr>
          <w:rFonts w:ascii="Times New Roman" w:hAnsi="Times New Roman"/>
          <w:b/>
          <w:sz w:val="24"/>
          <w:szCs w:val="24"/>
        </w:rPr>
      </w:pPr>
    </w:p>
    <w:p w:rsidR="000C3E3E" w:rsidRDefault="006F3595" w:rsidP="006F3595">
      <w:pPr>
        <w:widowControl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       </w:t>
      </w:r>
      <w:r w:rsidR="000C3E3E" w:rsidRPr="0052197D">
        <w:rPr>
          <w:rFonts w:ascii="Times New Roman" w:hAnsi="Times New Roman"/>
          <w:b/>
          <w:sz w:val="24"/>
          <w:szCs w:val="24"/>
        </w:rPr>
        <w:t>Keabsahan Data</w:t>
      </w:r>
    </w:p>
    <w:p w:rsidR="000C3E3E" w:rsidRPr="0052197D" w:rsidRDefault="000C3E3E" w:rsidP="006F3595">
      <w:pPr>
        <w:widowControl w:val="0"/>
        <w:spacing w:after="0" w:line="240" w:lineRule="auto"/>
        <w:ind w:left="360"/>
        <w:jc w:val="center"/>
        <w:rPr>
          <w:rFonts w:ascii="Times New Roman" w:hAnsi="Times New Roman"/>
          <w:b/>
          <w:sz w:val="24"/>
          <w:szCs w:val="24"/>
        </w:rPr>
      </w:pPr>
    </w:p>
    <w:tbl>
      <w:tblPr>
        <w:tblStyle w:val="TableGrid"/>
        <w:tblW w:w="7903" w:type="dxa"/>
        <w:tblInd w:w="250" w:type="dxa"/>
        <w:tblLayout w:type="fixed"/>
        <w:tblLook w:val="04A0" w:firstRow="1" w:lastRow="0" w:firstColumn="1" w:lastColumn="0" w:noHBand="0" w:noVBand="1"/>
      </w:tblPr>
      <w:tblGrid>
        <w:gridCol w:w="527"/>
        <w:gridCol w:w="4180"/>
        <w:gridCol w:w="3196"/>
      </w:tblGrid>
      <w:tr w:rsidR="000C3E3E" w:rsidTr="000C3E3E">
        <w:trPr>
          <w:trHeight w:val="481"/>
        </w:trPr>
        <w:tc>
          <w:tcPr>
            <w:tcW w:w="527" w:type="dxa"/>
          </w:tcPr>
          <w:p w:rsidR="000C3E3E" w:rsidRDefault="000C3E3E" w:rsidP="000C5734">
            <w:pPr>
              <w:jc w:val="center"/>
              <w:rPr>
                <w:rFonts w:ascii="Times New Roman" w:hAnsi="Times New Roman"/>
                <w:b/>
                <w:sz w:val="24"/>
                <w:szCs w:val="24"/>
              </w:rPr>
            </w:pPr>
            <w:r>
              <w:rPr>
                <w:rFonts w:ascii="Times New Roman" w:hAnsi="Times New Roman"/>
                <w:b/>
                <w:sz w:val="24"/>
                <w:szCs w:val="24"/>
              </w:rPr>
              <w:t>No</w:t>
            </w:r>
          </w:p>
        </w:tc>
        <w:tc>
          <w:tcPr>
            <w:tcW w:w="4180" w:type="dxa"/>
          </w:tcPr>
          <w:p w:rsidR="000C3E3E" w:rsidRDefault="000C3E3E" w:rsidP="000C5734">
            <w:pPr>
              <w:jc w:val="center"/>
              <w:rPr>
                <w:rFonts w:ascii="Times New Roman" w:hAnsi="Times New Roman"/>
                <w:b/>
                <w:sz w:val="24"/>
                <w:szCs w:val="24"/>
              </w:rPr>
            </w:pPr>
            <w:r>
              <w:rPr>
                <w:rFonts w:ascii="Times New Roman" w:hAnsi="Times New Roman"/>
                <w:b/>
                <w:sz w:val="24"/>
                <w:szCs w:val="24"/>
              </w:rPr>
              <w:t>Judul Jurnal</w:t>
            </w:r>
          </w:p>
        </w:tc>
        <w:tc>
          <w:tcPr>
            <w:tcW w:w="3196" w:type="dxa"/>
          </w:tcPr>
          <w:p w:rsidR="000C3E3E" w:rsidRDefault="000C3E3E" w:rsidP="000C5734">
            <w:pPr>
              <w:jc w:val="center"/>
              <w:rPr>
                <w:rFonts w:ascii="Times New Roman" w:hAnsi="Times New Roman"/>
                <w:b/>
                <w:sz w:val="24"/>
                <w:szCs w:val="24"/>
              </w:rPr>
            </w:pPr>
            <w:r>
              <w:rPr>
                <w:rFonts w:ascii="Times New Roman" w:hAnsi="Times New Roman"/>
                <w:b/>
                <w:sz w:val="24"/>
                <w:szCs w:val="24"/>
              </w:rPr>
              <w:t>Web</w:t>
            </w:r>
          </w:p>
        </w:tc>
      </w:tr>
      <w:tr w:rsidR="000C3E3E" w:rsidRPr="00841785" w:rsidTr="000C3E3E">
        <w:trPr>
          <w:trHeight w:val="1429"/>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4180" w:type="dxa"/>
          </w:tcPr>
          <w:p w:rsidR="000C3E3E" w:rsidRDefault="000C3E3E" w:rsidP="000C3E3E">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Implementasi </w:t>
            </w:r>
            <w:r w:rsidRPr="000C3E3E">
              <w:rPr>
                <w:rFonts w:ascii="Times New Roman" w:hAnsi="Times New Roman"/>
                <w:color w:val="0D0D0D" w:themeColor="text1" w:themeTint="F2"/>
                <w:sz w:val="24"/>
                <w:szCs w:val="24"/>
              </w:rPr>
              <w:t>Pembelajaran Kooperatif Take And Give Dalam Pembelajaran IPA Terhadap Retensi Siswa SMP Negeri 01 Arjasa</w:t>
            </w:r>
          </w:p>
        </w:tc>
        <w:tc>
          <w:tcPr>
            <w:tcW w:w="3196" w:type="dxa"/>
          </w:tcPr>
          <w:p w:rsidR="000C3E3E" w:rsidRPr="00EA4C43" w:rsidRDefault="00EA4C43" w:rsidP="00C72EB7">
            <w:pPr>
              <w:rPr>
                <w:rFonts w:ascii="Times New Roman" w:hAnsi="Times New Roman"/>
                <w:sz w:val="24"/>
                <w:szCs w:val="24"/>
              </w:rPr>
            </w:pPr>
            <w:r w:rsidRPr="00EA4C43">
              <w:rPr>
                <w:rFonts w:ascii="Times New Roman" w:hAnsi="Times New Roman"/>
                <w:color w:val="4472C4" w:themeColor="accent5"/>
                <w:sz w:val="24"/>
                <w:szCs w:val="24"/>
              </w:rPr>
              <w:t>https://jurnal.ikipjember.ac.id/index.php/biocons/article/view/258/250</w:t>
            </w:r>
          </w:p>
        </w:tc>
      </w:tr>
      <w:tr w:rsidR="000C3E3E" w:rsidRPr="00841785" w:rsidTr="000C3E3E">
        <w:trPr>
          <w:trHeight w:val="1689"/>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4180" w:type="dxa"/>
          </w:tcPr>
          <w:p w:rsidR="000C3E3E" w:rsidRPr="000C3E3E" w:rsidRDefault="004B1356" w:rsidP="000C3E3E">
            <w:pPr>
              <w:pStyle w:val="NoSpacing"/>
              <w:jc w:val="both"/>
              <w:rPr>
                <w:rFonts w:ascii="Times New Roman" w:hAnsi="Times New Roman" w:cs="Times New Roman"/>
                <w:sz w:val="24"/>
                <w:szCs w:val="24"/>
              </w:rPr>
            </w:pPr>
            <w:r>
              <w:rPr>
                <w:rFonts w:ascii="Times New Roman" w:hAnsi="Times New Roman" w:cs="Times New Roman"/>
                <w:sz w:val="24"/>
                <w:szCs w:val="24"/>
              </w:rPr>
              <w:t>Efektivitas Penggunaan Model Pembelajaran Kooperatif Tipe Take And Give Terhadap Kemampuan Komunikasi Matematis Siswa Kelas</w:t>
            </w:r>
            <w:r w:rsidR="00EA4C43" w:rsidRPr="00EA4C43">
              <w:rPr>
                <w:rFonts w:ascii="Times New Roman" w:hAnsi="Times New Roman" w:cs="Times New Roman"/>
                <w:sz w:val="24"/>
                <w:szCs w:val="24"/>
              </w:rPr>
              <w:t xml:space="preserve"> XI</w:t>
            </w:r>
            <w:r>
              <w:rPr>
                <w:rFonts w:ascii="Times New Roman" w:hAnsi="Times New Roman" w:cs="Times New Roman"/>
                <w:sz w:val="24"/>
                <w:szCs w:val="24"/>
              </w:rPr>
              <w:t xml:space="preserve"> SMA Negeri 1 Angkola Selatan</w:t>
            </w:r>
          </w:p>
        </w:tc>
        <w:tc>
          <w:tcPr>
            <w:tcW w:w="3196" w:type="dxa"/>
          </w:tcPr>
          <w:p w:rsidR="000C3E3E" w:rsidRPr="00841785" w:rsidRDefault="0056715D" w:rsidP="000C3E3E">
            <w:pPr>
              <w:rPr>
                <w:rFonts w:ascii="Times New Roman" w:hAnsi="Times New Roman"/>
                <w:b/>
                <w:sz w:val="24"/>
                <w:szCs w:val="24"/>
              </w:rPr>
            </w:pPr>
            <w:hyperlink r:id="rId8" w:history="1">
              <w:r w:rsidR="00EA4C43" w:rsidRPr="00EA4C43">
                <w:rPr>
                  <w:color w:val="0000FF"/>
                  <w:u w:val="single"/>
                </w:rPr>
                <w:t>https://www.google.com/url?sa=t&amp;source=web&amp;rct=j&amp;url=http://journal.ipts.ac.id/index.php/MathEdu/article/download/383/265&amp;ved=2ahUKEwjAgaTbgrDqAhVOAHIKHZscCog4MhAWMAN6BAgIEAE&amp;usg=AOvVaw2isEfjOoG6Uy_4lF5k5041</w:t>
              </w:r>
            </w:hyperlink>
          </w:p>
        </w:tc>
      </w:tr>
      <w:tr w:rsidR="000C3E3E" w:rsidRPr="00841785" w:rsidTr="000C3E3E">
        <w:trPr>
          <w:trHeight w:val="2269"/>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4180" w:type="dxa"/>
          </w:tcPr>
          <w:p w:rsidR="000C3E3E" w:rsidRDefault="004B1356" w:rsidP="000C5734">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Peningkatan Kecerdasan Intrapersonal Dan Hasil Belajar Melalui Model Pembelajaran Take And Give Berbasis Matematika Realistik</w:t>
            </w:r>
            <w:r w:rsidR="00EA4C43">
              <w:rPr>
                <w:rFonts w:ascii="Times New Roman" w:hAnsi="Times New Roman"/>
                <w:color w:val="0D0D0D" w:themeColor="text1" w:themeTint="F2"/>
                <w:sz w:val="24"/>
                <w:szCs w:val="24"/>
              </w:rPr>
              <w:t>.</w:t>
            </w:r>
          </w:p>
        </w:tc>
        <w:tc>
          <w:tcPr>
            <w:tcW w:w="3196" w:type="dxa"/>
          </w:tcPr>
          <w:p w:rsidR="000C3E3E" w:rsidRPr="00841785" w:rsidRDefault="0056715D" w:rsidP="000C5734">
            <w:pPr>
              <w:rPr>
                <w:rFonts w:ascii="Times New Roman" w:hAnsi="Times New Roman"/>
                <w:b/>
                <w:sz w:val="24"/>
                <w:szCs w:val="24"/>
              </w:rPr>
            </w:pPr>
            <w:hyperlink r:id="rId9" w:history="1">
              <w:r w:rsidR="00EA4C43" w:rsidRPr="00EA4C43">
                <w:rPr>
                  <w:color w:val="0000FF"/>
                  <w:u w:val="single"/>
                </w:rPr>
                <w:t>http://ojs.fkip.ummetro.ac.id/index.php/matematika/article/view/2473</w:t>
              </w:r>
            </w:hyperlink>
          </w:p>
        </w:tc>
      </w:tr>
      <w:tr w:rsidR="000C3E3E" w:rsidRPr="00841785" w:rsidTr="000C3E3E">
        <w:trPr>
          <w:trHeight w:val="1662"/>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4.</w:t>
            </w:r>
          </w:p>
        </w:tc>
        <w:tc>
          <w:tcPr>
            <w:tcW w:w="4180" w:type="dxa"/>
          </w:tcPr>
          <w:p w:rsidR="000C3E3E" w:rsidRDefault="00EA4C43" w:rsidP="000C5734">
            <w:pPr>
              <w:widowControl w:val="0"/>
              <w:spacing w:line="276" w:lineRule="auto"/>
              <w:jc w:val="both"/>
              <w:rPr>
                <w:rFonts w:ascii="Times New Roman" w:hAnsi="Times New Roman"/>
                <w:color w:val="0D0D0D" w:themeColor="text1" w:themeTint="F2"/>
                <w:sz w:val="24"/>
                <w:szCs w:val="24"/>
              </w:rPr>
            </w:pPr>
            <w:r w:rsidRPr="00EA4C43">
              <w:rPr>
                <w:rFonts w:ascii="Times New Roman" w:hAnsi="Times New Roman"/>
                <w:color w:val="0D0D0D" w:themeColor="text1" w:themeTint="F2"/>
                <w:sz w:val="24"/>
                <w:szCs w:val="24"/>
              </w:rPr>
              <w:t>Meningkatkan Kemampu</w:t>
            </w:r>
            <w:r w:rsidR="004B1356">
              <w:rPr>
                <w:rFonts w:ascii="Times New Roman" w:hAnsi="Times New Roman"/>
                <w:color w:val="0D0D0D" w:themeColor="text1" w:themeTint="F2"/>
                <w:sz w:val="24"/>
                <w:szCs w:val="24"/>
              </w:rPr>
              <w:t>an Penalaran Matematis Siswa SMA</w:t>
            </w:r>
            <w:r w:rsidRPr="00EA4C43">
              <w:rPr>
                <w:rFonts w:ascii="Times New Roman" w:hAnsi="Times New Roman"/>
                <w:color w:val="0D0D0D" w:themeColor="text1" w:themeTint="F2"/>
                <w:sz w:val="24"/>
                <w:szCs w:val="24"/>
              </w:rPr>
              <w:t xml:space="preserve"> Melalui Penerapan Model Pembelajaran Kooperatif Tipe Take and Give.</w:t>
            </w:r>
          </w:p>
        </w:tc>
        <w:tc>
          <w:tcPr>
            <w:tcW w:w="3196" w:type="dxa"/>
          </w:tcPr>
          <w:p w:rsidR="000C3E3E" w:rsidRPr="00841785" w:rsidRDefault="0056715D" w:rsidP="000C5734">
            <w:pPr>
              <w:rPr>
                <w:rFonts w:ascii="Times New Roman" w:hAnsi="Times New Roman"/>
                <w:b/>
                <w:sz w:val="24"/>
                <w:szCs w:val="24"/>
              </w:rPr>
            </w:pPr>
            <w:hyperlink r:id="rId10" w:history="1">
              <w:r w:rsidR="00EA4C43" w:rsidRPr="00EA4C43">
                <w:rPr>
                  <w:color w:val="0000FF"/>
                  <w:u w:val="single"/>
                </w:rPr>
                <w:t>http://jurnal.fkip.unla.ac.id/index.php/intermathzo/article/view/266</w:t>
              </w:r>
            </w:hyperlink>
          </w:p>
        </w:tc>
      </w:tr>
      <w:tr w:rsidR="000C3E3E" w:rsidRPr="00841785" w:rsidTr="000C3E3E">
        <w:trPr>
          <w:trHeight w:val="1825"/>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4180" w:type="dxa"/>
          </w:tcPr>
          <w:p w:rsidR="000C3E3E" w:rsidRDefault="00EA4C43" w:rsidP="000C5734">
            <w:pPr>
              <w:widowControl w:val="0"/>
              <w:spacing w:line="276" w:lineRule="auto"/>
              <w:jc w:val="both"/>
              <w:rPr>
                <w:rFonts w:ascii="Times New Roman" w:hAnsi="Times New Roman"/>
                <w:color w:val="0D0D0D" w:themeColor="text1" w:themeTint="F2"/>
                <w:sz w:val="24"/>
                <w:szCs w:val="24"/>
              </w:rPr>
            </w:pPr>
            <w:r w:rsidRPr="00EA4C43">
              <w:rPr>
                <w:rFonts w:ascii="Times New Roman" w:hAnsi="Times New Roman"/>
                <w:color w:val="0D0D0D" w:themeColor="text1" w:themeTint="F2"/>
                <w:sz w:val="24"/>
                <w:szCs w:val="24"/>
              </w:rPr>
              <w:t xml:space="preserve">Pengembangan </w:t>
            </w:r>
            <w:r w:rsidR="004B1356">
              <w:rPr>
                <w:rFonts w:ascii="Times New Roman" w:hAnsi="Times New Roman"/>
                <w:color w:val="0D0D0D" w:themeColor="text1" w:themeTint="F2"/>
                <w:sz w:val="24"/>
                <w:szCs w:val="24"/>
              </w:rPr>
              <w:t>Kemampuan Komunikasi Matematik M</w:t>
            </w:r>
            <w:r w:rsidRPr="00EA4C43">
              <w:rPr>
                <w:rFonts w:ascii="Times New Roman" w:hAnsi="Times New Roman"/>
                <w:color w:val="0D0D0D" w:themeColor="text1" w:themeTint="F2"/>
                <w:sz w:val="24"/>
                <w:szCs w:val="24"/>
              </w:rPr>
              <w:t>elalui Pembelajaran Take and Give</w:t>
            </w:r>
            <w:r w:rsidRPr="00EA4C43">
              <w:rPr>
                <w:rFonts w:ascii="Times New Roman" w:hAnsi="Times New Roman"/>
                <w:color w:val="0D0D0D" w:themeColor="text1" w:themeTint="F2"/>
                <w:sz w:val="24"/>
                <w:szCs w:val="24"/>
                <w:lang w:val="id-ID"/>
              </w:rPr>
              <w:t>.</w:t>
            </w:r>
          </w:p>
        </w:tc>
        <w:tc>
          <w:tcPr>
            <w:tcW w:w="3196" w:type="dxa"/>
          </w:tcPr>
          <w:p w:rsidR="000C3E3E" w:rsidRPr="00841785" w:rsidRDefault="0056715D" w:rsidP="000C5734">
            <w:pPr>
              <w:rPr>
                <w:rFonts w:ascii="Times New Roman" w:hAnsi="Times New Roman"/>
                <w:b/>
                <w:sz w:val="24"/>
                <w:szCs w:val="24"/>
              </w:rPr>
            </w:pPr>
            <w:hyperlink r:id="rId11" w:history="1">
              <w:r w:rsidR="00EA4C43" w:rsidRPr="00EA4C43">
                <w:rPr>
                  <w:color w:val="0000FF"/>
                  <w:u w:val="single"/>
                </w:rPr>
                <w:t>https://www.google.com/url?sa=t&amp;source=web&amp;rct=j&amp;url=https://journal.institutpendidikan.ac.id/index.php/mosharafa/article/download/mv8n2_06/483&amp;ved=2ahUKEwjd6NLu6q7qAhXVAnIKHWodBuU4FBAWMAl6BAgGEAE&amp;usg=AOvVaw0ucWxvbTxIqW0tWBxWJmsT</w:t>
              </w:r>
            </w:hyperlink>
          </w:p>
        </w:tc>
      </w:tr>
      <w:tr w:rsidR="000C3E3E" w:rsidRPr="00841785" w:rsidTr="000C3E3E">
        <w:trPr>
          <w:trHeight w:val="2146"/>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4180" w:type="dxa"/>
          </w:tcPr>
          <w:p w:rsidR="000C3E3E" w:rsidRDefault="004B1356" w:rsidP="000C5734">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Implementasi Model Pembelajaran Kooperatif Tipe Take And Give Untuk Meningkatkan Motivasi Belajar Matematika Siswa Kelas</w:t>
            </w:r>
            <w:r w:rsidR="006F3595">
              <w:rPr>
                <w:rFonts w:ascii="Times New Roman" w:hAnsi="Times New Roman"/>
                <w:color w:val="0D0D0D" w:themeColor="text1" w:themeTint="F2"/>
                <w:sz w:val="24"/>
                <w:szCs w:val="24"/>
              </w:rPr>
              <w:t xml:space="preserve"> VIII.2 SMP Negeri 21 Pekanbaru.</w:t>
            </w:r>
          </w:p>
        </w:tc>
        <w:tc>
          <w:tcPr>
            <w:tcW w:w="3196" w:type="dxa"/>
          </w:tcPr>
          <w:p w:rsidR="000C3E3E" w:rsidRPr="00841785" w:rsidRDefault="0056715D" w:rsidP="000C5734">
            <w:pPr>
              <w:rPr>
                <w:rFonts w:ascii="Times New Roman" w:hAnsi="Times New Roman"/>
                <w:b/>
                <w:sz w:val="24"/>
                <w:szCs w:val="24"/>
              </w:rPr>
            </w:pPr>
            <w:hyperlink r:id="rId12" w:history="1">
              <w:r w:rsidR="004B1356" w:rsidRPr="004B1356">
                <w:rPr>
                  <w:color w:val="0000FF"/>
                  <w:u w:val="single"/>
                </w:rPr>
                <w:t>https://journal.unilak.ac.id/index.php/dinamisia/article/view/1080</w:t>
              </w:r>
            </w:hyperlink>
          </w:p>
        </w:tc>
      </w:tr>
      <w:tr w:rsidR="000C3E3E" w:rsidRPr="00841785" w:rsidTr="000C3E3E">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4180" w:type="dxa"/>
          </w:tcPr>
          <w:p w:rsidR="000C3E3E" w:rsidRDefault="006F3595" w:rsidP="00EA4C43">
            <w:pPr>
              <w:widowControl w:val="0"/>
              <w:spacing w:line="276"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Analisis Keefektifan Strategi Pembelajaran True Or False Dan Take And Give Terhadap Hasil Belajar Siswa Pada Materi Asam Basa Kelas XI SMA Negeri 1 Alalak.</w:t>
            </w:r>
          </w:p>
        </w:tc>
        <w:tc>
          <w:tcPr>
            <w:tcW w:w="3196" w:type="dxa"/>
          </w:tcPr>
          <w:p w:rsidR="000C3E3E" w:rsidRPr="00841785" w:rsidRDefault="0056715D" w:rsidP="000C5734">
            <w:pPr>
              <w:rPr>
                <w:rFonts w:ascii="Times New Roman" w:hAnsi="Times New Roman"/>
                <w:sz w:val="24"/>
                <w:szCs w:val="24"/>
              </w:rPr>
            </w:pPr>
            <w:hyperlink r:id="rId13" w:history="1">
              <w:r w:rsidR="004B1356" w:rsidRPr="004B1356">
                <w:rPr>
                  <w:color w:val="0000FF"/>
                  <w:u w:val="single"/>
                </w:rPr>
                <w:t>https://ojs.uniska-bjm.ac.id/index.php/daltonjurnal/article/view/1501/1246</w:t>
              </w:r>
            </w:hyperlink>
          </w:p>
        </w:tc>
      </w:tr>
      <w:tr w:rsidR="000C3E3E" w:rsidRPr="00841785" w:rsidTr="000C3E3E">
        <w:trPr>
          <w:trHeight w:val="1358"/>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4180" w:type="dxa"/>
          </w:tcPr>
          <w:p w:rsidR="000C3E3E" w:rsidRDefault="00EA4C43" w:rsidP="000C3E3E">
            <w:pPr>
              <w:widowControl w:val="0"/>
              <w:spacing w:line="276" w:lineRule="auto"/>
              <w:jc w:val="both"/>
              <w:rPr>
                <w:rFonts w:ascii="Times New Roman" w:hAnsi="Times New Roman"/>
                <w:color w:val="0D0D0D" w:themeColor="text1" w:themeTint="F2"/>
                <w:sz w:val="24"/>
                <w:szCs w:val="24"/>
              </w:rPr>
            </w:pPr>
            <w:r w:rsidRPr="00EA4C43">
              <w:rPr>
                <w:rFonts w:ascii="Times New Roman" w:hAnsi="Times New Roman"/>
                <w:color w:val="0D0D0D" w:themeColor="text1" w:themeTint="F2"/>
                <w:sz w:val="24"/>
                <w:szCs w:val="24"/>
              </w:rPr>
              <w:t>Penerapan Mo</w:t>
            </w:r>
            <w:r w:rsidR="006F3595">
              <w:rPr>
                <w:rFonts w:ascii="Times New Roman" w:hAnsi="Times New Roman"/>
                <w:color w:val="0D0D0D" w:themeColor="text1" w:themeTint="F2"/>
                <w:sz w:val="24"/>
                <w:szCs w:val="24"/>
              </w:rPr>
              <w:t>del Pembelajaran Take and Give U</w:t>
            </w:r>
            <w:r w:rsidRPr="00EA4C43">
              <w:rPr>
                <w:rFonts w:ascii="Times New Roman" w:hAnsi="Times New Roman"/>
                <w:color w:val="0D0D0D" w:themeColor="text1" w:themeTint="F2"/>
                <w:sz w:val="24"/>
                <w:szCs w:val="24"/>
              </w:rPr>
              <w:t>ntuk Meningkatkan Motivasi Belajar Siswa Kelas VIII</w:t>
            </w:r>
          </w:p>
        </w:tc>
        <w:tc>
          <w:tcPr>
            <w:tcW w:w="3196" w:type="dxa"/>
          </w:tcPr>
          <w:p w:rsidR="000C3E3E" w:rsidRPr="00841785" w:rsidRDefault="0056715D" w:rsidP="00EA4C43">
            <w:pPr>
              <w:rPr>
                <w:rFonts w:ascii="Times New Roman" w:hAnsi="Times New Roman"/>
                <w:b/>
                <w:sz w:val="24"/>
                <w:szCs w:val="24"/>
              </w:rPr>
            </w:pPr>
            <w:hyperlink r:id="rId14" w:history="1">
              <w:r w:rsidR="004B1356" w:rsidRPr="004B1356">
                <w:rPr>
                  <w:color w:val="0000FF"/>
                  <w:u w:val="single"/>
                </w:rPr>
                <w:t>http://jurnal.fkip.unila.ac.id/index.php/PES/article/view/17607</w:t>
              </w:r>
            </w:hyperlink>
          </w:p>
        </w:tc>
      </w:tr>
      <w:tr w:rsidR="000C3E3E" w:rsidRPr="00841785" w:rsidTr="000C3E3E">
        <w:trPr>
          <w:trHeight w:val="1252"/>
        </w:trPr>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4180" w:type="dxa"/>
          </w:tcPr>
          <w:p w:rsidR="000C3E3E" w:rsidRDefault="00CF585D" w:rsidP="000C5734">
            <w:pPr>
              <w:widowControl w:val="0"/>
              <w:spacing w:line="276" w:lineRule="auto"/>
              <w:jc w:val="both"/>
              <w:rPr>
                <w:rFonts w:ascii="Times New Roman" w:hAnsi="Times New Roman"/>
                <w:color w:val="0D0D0D" w:themeColor="text1" w:themeTint="F2"/>
                <w:sz w:val="24"/>
                <w:szCs w:val="24"/>
              </w:rPr>
            </w:pPr>
            <w:r w:rsidRPr="00CF585D">
              <w:rPr>
                <w:rFonts w:ascii="Times New Roman" w:hAnsi="Times New Roman"/>
                <w:color w:val="0D0D0D" w:themeColor="text1" w:themeTint="F2"/>
                <w:sz w:val="24"/>
                <w:szCs w:val="24"/>
              </w:rPr>
              <w:t>Pengaruh Model Pembelajaran Take And Give Untuk Meningkatkan Hasil Belajar Siswa</w:t>
            </w:r>
          </w:p>
        </w:tc>
        <w:tc>
          <w:tcPr>
            <w:tcW w:w="3196" w:type="dxa"/>
          </w:tcPr>
          <w:p w:rsidR="000C3E3E" w:rsidRPr="00841785" w:rsidRDefault="0056715D" w:rsidP="00CF585D">
            <w:pPr>
              <w:rPr>
                <w:rFonts w:ascii="Times New Roman" w:hAnsi="Times New Roman"/>
                <w:b/>
                <w:sz w:val="24"/>
                <w:szCs w:val="24"/>
              </w:rPr>
            </w:pPr>
            <w:hyperlink r:id="rId15" w:history="1">
              <w:r w:rsidR="004B1356" w:rsidRPr="004B1356">
                <w:rPr>
                  <w:color w:val="0000FF"/>
                  <w:u w:val="single"/>
                </w:rPr>
                <w:t>https://www.google.com/url?sa=t&amp;source=web&amp;rct=j&amp;url=http://ejournal.mandalanursa.org/index.php/JISIP/article/download/561/544&amp;ved=2ahUKEwiu9ZCgz7PqAhUD4HMBHSBmAAcQFjAAegQIBhAC&amp;usg=AOvVaw1ZYmntCTuyOK2cMu193cjO</w:t>
              </w:r>
            </w:hyperlink>
          </w:p>
        </w:tc>
      </w:tr>
      <w:tr w:rsidR="000C3E3E" w:rsidRPr="00841785" w:rsidTr="000C3E3E">
        <w:tc>
          <w:tcPr>
            <w:tcW w:w="527" w:type="dxa"/>
          </w:tcPr>
          <w:p w:rsidR="000C3E3E" w:rsidRDefault="000C3E3E" w:rsidP="000C5734">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4180" w:type="dxa"/>
          </w:tcPr>
          <w:p w:rsidR="000C3E3E" w:rsidRDefault="00CF585D" w:rsidP="000C5734">
            <w:pPr>
              <w:widowControl w:val="0"/>
              <w:spacing w:line="276" w:lineRule="auto"/>
              <w:jc w:val="both"/>
              <w:rPr>
                <w:rFonts w:ascii="Times New Roman" w:hAnsi="Times New Roman"/>
                <w:color w:val="0D0D0D" w:themeColor="text1" w:themeTint="F2"/>
                <w:sz w:val="24"/>
                <w:szCs w:val="24"/>
              </w:rPr>
            </w:pPr>
            <w:r w:rsidRPr="00CF585D">
              <w:rPr>
                <w:rFonts w:ascii="Times New Roman" w:hAnsi="Times New Roman"/>
                <w:bCs/>
                <w:color w:val="0D0D0D" w:themeColor="text1" w:themeTint="F2"/>
                <w:sz w:val="24"/>
                <w:szCs w:val="24"/>
              </w:rPr>
              <w:t>Meningkatkan Hasil Belajar Siswa Melalui Penerapan Model Pembelajaran Kooperatif Tipe Take And Give.</w:t>
            </w:r>
          </w:p>
        </w:tc>
        <w:tc>
          <w:tcPr>
            <w:tcW w:w="3196" w:type="dxa"/>
          </w:tcPr>
          <w:p w:rsidR="000C3E3E" w:rsidRPr="004B1356" w:rsidRDefault="004B1356" w:rsidP="00CF585D">
            <w:pPr>
              <w:rPr>
                <w:rFonts w:ascii="Times New Roman" w:hAnsi="Times New Roman"/>
                <w:color w:val="4472C4" w:themeColor="accent5"/>
                <w:sz w:val="24"/>
                <w:szCs w:val="24"/>
              </w:rPr>
            </w:pPr>
            <w:r w:rsidRPr="006F3595">
              <w:rPr>
                <w:rFonts w:ascii="Times New Roman" w:hAnsi="Times New Roman"/>
                <w:color w:val="4472C4" w:themeColor="accent5"/>
                <w:sz w:val="24"/>
                <w:szCs w:val="24"/>
              </w:rPr>
              <w:t>https://ppjp.ulm.ac.id/journal/index.php/bipf/article/view/842/pdf</w:t>
            </w:r>
          </w:p>
        </w:tc>
      </w:tr>
    </w:tbl>
    <w:p w:rsidR="000C3E3E" w:rsidRDefault="000C3E3E" w:rsidP="000C3E3E">
      <w:pPr>
        <w:widowControl w:val="0"/>
        <w:spacing w:after="0" w:line="480" w:lineRule="auto"/>
        <w:jc w:val="both"/>
        <w:rPr>
          <w:rFonts w:ascii="Times New Roman" w:hAnsi="Times New Roman" w:cs="Times New Roman"/>
          <w:color w:val="0D0D0D" w:themeColor="text1" w:themeTint="F2"/>
          <w:sz w:val="24"/>
          <w:szCs w:val="24"/>
        </w:rPr>
      </w:pPr>
    </w:p>
    <w:p w:rsidR="000C3E3E" w:rsidRDefault="000C3E3E" w:rsidP="000C3E3E">
      <w:pPr>
        <w:widowControl w:val="0"/>
        <w:spacing w:after="0" w:line="480" w:lineRule="auto"/>
        <w:jc w:val="both"/>
        <w:rPr>
          <w:rFonts w:ascii="Times New Roman" w:hAnsi="Times New Roman" w:cs="Times New Roman"/>
          <w:color w:val="0D0D0D" w:themeColor="text1" w:themeTint="F2"/>
          <w:sz w:val="24"/>
          <w:szCs w:val="24"/>
        </w:rPr>
      </w:pPr>
    </w:p>
    <w:p w:rsidR="000C3E3E" w:rsidRPr="000C3E3E" w:rsidRDefault="000C3E3E" w:rsidP="000C3E3E">
      <w:pPr>
        <w:widowControl w:val="0"/>
        <w:spacing w:after="0" w:line="480" w:lineRule="auto"/>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 xml:space="preserve">3.6. </w:t>
      </w:r>
      <w:r w:rsidRPr="000C3E3E">
        <w:rPr>
          <w:rFonts w:ascii="Times New Roman" w:hAnsi="Times New Roman" w:cs="Times New Roman"/>
          <w:b/>
          <w:color w:val="0D0D0D" w:themeColor="text1" w:themeTint="F2"/>
          <w:sz w:val="24"/>
          <w:szCs w:val="24"/>
        </w:rPr>
        <w:tab/>
        <w:t>Teknik Analisis Data</w:t>
      </w:r>
    </w:p>
    <w:p w:rsidR="000C3E3E" w:rsidRDefault="000C3E3E" w:rsidP="000C3E3E">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sidRPr="000C3E3E">
        <w:rPr>
          <w:rFonts w:ascii="Times New Roman" w:hAnsi="Times New Roman" w:cs="Times New Roman"/>
          <w:color w:val="0D0D0D" w:themeColor="text1" w:themeTint="F2"/>
          <w:sz w:val="24"/>
          <w:szCs w:val="24"/>
        </w:rPr>
        <w:t>Analisis data adalah analisis terhadap data yang telah tersusun atau data yang telah diperoleh dari hasil penelitian dilapangan. Dalam hal ini peneliti menggunakan metode data kualitatif, yaitu proses pelacakan dan pengaturan secara sistematis</w:t>
      </w:r>
      <w:r>
        <w:rPr>
          <w:rFonts w:ascii="Times New Roman" w:hAnsi="Times New Roman" w:cs="Times New Roman"/>
          <w:color w:val="0D0D0D" w:themeColor="text1" w:themeTint="F2"/>
          <w:sz w:val="24"/>
          <w:szCs w:val="24"/>
        </w:rPr>
        <w:t xml:space="preserve"> </w:t>
      </w:r>
      <w:r w:rsidRPr="000C3E3E">
        <w:rPr>
          <w:rFonts w:ascii="Times New Roman" w:hAnsi="Times New Roman" w:cs="Times New Roman"/>
          <w:color w:val="0D0D0D" w:themeColor="text1" w:themeTint="F2"/>
          <w:sz w:val="24"/>
          <w:szCs w:val="24"/>
        </w:rPr>
        <w:t>transkip wawancara, catatan lapangan, dan bahan-bahan lain yang dikumpulkan untuk meningkatkan pemahaman terhadap bahan</w:t>
      </w:r>
      <w:r>
        <w:rPr>
          <w:rFonts w:ascii="Times New Roman" w:hAnsi="Times New Roman" w:cs="Times New Roman"/>
          <w:color w:val="0D0D0D" w:themeColor="text1" w:themeTint="F2"/>
          <w:sz w:val="24"/>
          <w:szCs w:val="24"/>
        </w:rPr>
        <w:t>-</w:t>
      </w:r>
      <w:r w:rsidRPr="000C3E3E">
        <w:rPr>
          <w:rFonts w:ascii="Times New Roman" w:hAnsi="Times New Roman" w:cs="Times New Roman"/>
          <w:color w:val="0D0D0D" w:themeColor="text1" w:themeTint="F2"/>
          <w:sz w:val="24"/>
          <w:szCs w:val="24"/>
        </w:rPr>
        <w:t>bahan tersebut agar dapat diinterpretasikan temuannya pada orang lain.</w:t>
      </w:r>
      <w:r>
        <w:rPr>
          <w:rFonts w:ascii="Times New Roman" w:hAnsi="Times New Roman" w:cs="Times New Roman"/>
          <w:color w:val="0D0D0D" w:themeColor="text1" w:themeTint="F2"/>
          <w:sz w:val="24"/>
          <w:szCs w:val="24"/>
        </w:rPr>
        <w:t xml:space="preserve"> </w:t>
      </w:r>
    </w:p>
    <w:p w:rsidR="000C3E3E" w:rsidRDefault="000C3E3E" w:rsidP="000C3E3E">
      <w:pPr>
        <w:widowControl w:val="0"/>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w:t>
      </w:r>
      <w:r w:rsidRPr="000C3E3E">
        <w:rPr>
          <w:rFonts w:ascii="Times New Roman" w:hAnsi="Times New Roman" w:cs="Times New Roman"/>
          <w:color w:val="0D0D0D" w:themeColor="text1" w:themeTint="F2"/>
          <w:sz w:val="24"/>
          <w:szCs w:val="24"/>
        </w:rPr>
        <w:t>nalisis terdiri dari tiga alur kegiatan yang terjadi secara bersamaan yaitu:</w:t>
      </w:r>
    </w:p>
    <w:p w:rsidR="000C3E3E" w:rsidRDefault="000C3E3E" w:rsidP="000C3E3E">
      <w:pPr>
        <w:pStyle w:val="ListParagraph"/>
        <w:widowControl w:val="0"/>
        <w:numPr>
          <w:ilvl w:val="0"/>
          <w:numId w:val="22"/>
        </w:numPr>
        <w:spacing w:after="0" w:line="480" w:lineRule="auto"/>
        <w:ind w:left="426" w:hanging="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Reduksi data</w:t>
      </w:r>
    </w:p>
    <w:p w:rsidR="000C3E3E" w:rsidRDefault="000C3E3E" w:rsidP="000C3E3E">
      <w:pPr>
        <w:pStyle w:val="ListParagraph"/>
        <w:widowControl w:val="0"/>
        <w:spacing w:after="0" w:line="480" w:lineRule="auto"/>
        <w:ind w:left="0"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Mereduksi data berarti merangkum, memilih hal-hal yang pokok, memfokuskan pada hal-hal yang penting, dicari tema dan polanya serta membuang yang tidak perlu.</w:t>
      </w:r>
      <w:r>
        <w:rPr>
          <w:rFonts w:ascii="Times New Roman" w:hAnsi="Times New Roman" w:cs="Times New Roman"/>
          <w:color w:val="0D0D0D" w:themeColor="text1" w:themeTint="F2"/>
          <w:sz w:val="24"/>
          <w:szCs w:val="24"/>
        </w:rPr>
        <w:t xml:space="preserve"> </w:t>
      </w:r>
      <w:r w:rsidRPr="000C3E3E">
        <w:rPr>
          <w:rFonts w:ascii="Times New Roman" w:hAnsi="Times New Roman" w:cs="Times New Roman"/>
          <w:color w:val="0D0D0D" w:themeColor="text1" w:themeTint="F2"/>
          <w:sz w:val="24"/>
          <w:szCs w:val="24"/>
        </w:rPr>
        <w:t xml:space="preserve">Reduksi data berlangsung terus-menerus selama proyek yang berorientasi penelitian kualitatif berlangsung. Antisipasi </w:t>
      </w:r>
      <w:proofErr w:type="gramStart"/>
      <w:r w:rsidRPr="000C3E3E">
        <w:rPr>
          <w:rFonts w:ascii="Times New Roman" w:hAnsi="Times New Roman" w:cs="Times New Roman"/>
          <w:color w:val="0D0D0D" w:themeColor="text1" w:themeTint="F2"/>
          <w:sz w:val="24"/>
          <w:szCs w:val="24"/>
        </w:rPr>
        <w:t>akan</w:t>
      </w:r>
      <w:proofErr w:type="gramEnd"/>
      <w:r w:rsidRPr="000C3E3E">
        <w:rPr>
          <w:rFonts w:ascii="Times New Roman" w:hAnsi="Times New Roman" w:cs="Times New Roman"/>
          <w:color w:val="0D0D0D" w:themeColor="text1" w:themeTint="F2"/>
          <w:sz w:val="24"/>
          <w:szCs w:val="24"/>
        </w:rPr>
        <w:t xml:space="preserve"> adanya reduksi data sudah tampak waktu penelitiannya memutuskan (seringkal tanpa disadari sepenuhnya) kerangka konseptual wilayah penelitian, permasalahan penelitian, dan pendekatan pengumpulan data mana yang dipilihnya. Selama pengumpulan data berlangsung, terjadilan tahapan reduksi selanjutnya (membuat ringkasan, mengkode, menelusur tema, membuat gugus-gugus, membuat partisi, membuat memo). </w:t>
      </w:r>
    </w:p>
    <w:p w:rsidR="000C3E3E" w:rsidRDefault="000C3E3E" w:rsidP="000C3E3E">
      <w:pPr>
        <w:pStyle w:val="ListParagraph"/>
        <w:widowControl w:val="0"/>
        <w:spacing w:after="0" w:line="480" w:lineRule="auto"/>
        <w:ind w:left="0"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 xml:space="preserve">Proses reduksi data dalam penelitian ini dapat peneliti uraikan sebagai berikut: pertama, peneliti merangkum hasil catatan lapangan selama proses penelitian berlangsung yang masih bersifat kasar atau acak kedalam bentuk yang lebih mudah </w:t>
      </w:r>
      <w:r w:rsidRPr="000C3E3E">
        <w:rPr>
          <w:rFonts w:ascii="Times New Roman" w:hAnsi="Times New Roman" w:cs="Times New Roman"/>
          <w:color w:val="0D0D0D" w:themeColor="text1" w:themeTint="F2"/>
          <w:sz w:val="24"/>
          <w:szCs w:val="24"/>
        </w:rPr>
        <w:lastRenderedPageBreak/>
        <w:t>dipahami. Kedua, peneliti menyusun satuan dalam wujud kalimat faktual sederhana berkaitan dengan fokus dan masalah. Langkah ini dilakukan dengan terlebih dahulu peneliti membaca dan mempelajari semua jenis data yang sudah terkumpul. Penyusunan satuan tersebut tidak hanya dalam bentuk kalimat faktual saja tetapi berupa paragraf penuh. Ketiga, setelah satuan diperoleh, peneliti membuat koding. Koding berarti memberikan kode pada setiap satuan. Tujuan koding agar dapat ditelusuri data atau satuan dari sumbernya.</w:t>
      </w:r>
    </w:p>
    <w:p w:rsidR="000C3E3E" w:rsidRDefault="000C3E3E" w:rsidP="000C3E3E">
      <w:pPr>
        <w:pStyle w:val="ListParagraph"/>
        <w:widowControl w:val="0"/>
        <w:numPr>
          <w:ilvl w:val="0"/>
          <w:numId w:val="22"/>
        </w:numPr>
        <w:spacing w:after="0" w:line="480" w:lineRule="auto"/>
        <w:ind w:left="426" w:hanging="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Penyajian data</w:t>
      </w:r>
    </w:p>
    <w:p w:rsidR="000C3E3E" w:rsidRDefault="000C3E3E" w:rsidP="000C3E3E">
      <w:pPr>
        <w:pStyle w:val="ListParagraph"/>
        <w:widowControl w:val="0"/>
        <w:spacing w:after="0" w:line="480" w:lineRule="auto"/>
        <w:ind w:left="0" w:firstLine="426"/>
        <w:jc w:val="both"/>
        <w:rPr>
          <w:rFonts w:ascii="Times New Roman" w:hAnsi="Times New Roman" w:cs="Times New Roman"/>
          <w:color w:val="0D0D0D" w:themeColor="text1" w:themeTint="F2"/>
          <w:sz w:val="24"/>
          <w:szCs w:val="24"/>
          <w:lang w:val="id-ID"/>
        </w:rPr>
      </w:pPr>
      <w:r w:rsidRPr="000C3E3E">
        <w:rPr>
          <w:rFonts w:ascii="Times New Roman" w:hAnsi="Times New Roman" w:cs="Times New Roman"/>
          <w:color w:val="0D0D0D" w:themeColor="text1" w:themeTint="F2"/>
          <w:sz w:val="24"/>
          <w:szCs w:val="24"/>
        </w:rPr>
        <w:t xml:space="preserve">Setelah data direduksi maka langkah selanjutnya adalah mendisplaykan atau menyajikan data. Dalam penelitian kualitatif penyajian dilakukan dalam bentuk uraian singkat, bagan hubungan antar kategori, flowchart, dan sejenisnya. </w:t>
      </w:r>
      <w:r w:rsidRPr="000C3E3E">
        <w:rPr>
          <w:rFonts w:ascii="Times New Roman" w:hAnsi="Times New Roman" w:cs="Times New Roman"/>
          <w:color w:val="0D0D0D" w:themeColor="text1" w:themeTint="F2"/>
          <w:sz w:val="24"/>
          <w:szCs w:val="24"/>
          <w:lang w:val="id-ID"/>
        </w:rPr>
        <w:t xml:space="preserve">Dengan demikian seorang penganalisis dapat melihat apa yang sedang terjadi, dan menentukan apakah menarik kesimpulan yang benar ataukah terus melangkah melakukan analisis yang menurut saran yang dikisahkan oleh penyajian sebagai sesuatu yang mungkin berguna. </w:t>
      </w:r>
    </w:p>
    <w:p w:rsidR="000C3E3E" w:rsidRDefault="000C3E3E" w:rsidP="000C3E3E">
      <w:pPr>
        <w:pStyle w:val="ListParagraph"/>
        <w:widowControl w:val="0"/>
        <w:numPr>
          <w:ilvl w:val="0"/>
          <w:numId w:val="22"/>
        </w:numPr>
        <w:spacing w:after="0" w:line="480" w:lineRule="auto"/>
        <w:ind w:left="426" w:hanging="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Menarik Kesimpulan</w:t>
      </w:r>
    </w:p>
    <w:p w:rsidR="005220FA" w:rsidRDefault="000C3E3E" w:rsidP="000C3E3E">
      <w:pPr>
        <w:pStyle w:val="ListParagraph"/>
        <w:widowControl w:val="0"/>
        <w:spacing w:after="0" w:line="480" w:lineRule="auto"/>
        <w:ind w:left="0" w:firstLine="426"/>
        <w:jc w:val="both"/>
        <w:rPr>
          <w:rFonts w:ascii="Times New Roman" w:hAnsi="Times New Roman" w:cs="Times New Roman"/>
          <w:sz w:val="24"/>
          <w:szCs w:val="24"/>
        </w:rPr>
      </w:pPr>
      <w:r w:rsidRPr="000C3E3E">
        <w:rPr>
          <w:rFonts w:ascii="Times New Roman" w:hAnsi="Times New Roman" w:cs="Times New Roman"/>
          <w:color w:val="0D0D0D" w:themeColor="text1" w:themeTint="F2"/>
          <w:sz w:val="24"/>
          <w:szCs w:val="24"/>
        </w:rPr>
        <w:t>Peneliti dalam melakukan penarikan kesimpulan dengan mencermati dan menggunakan pola pikir yang dikembangkan. Penelitian ini bersifat induktif, dikatakan demikian karena pene</w:t>
      </w:r>
      <w:r>
        <w:rPr>
          <w:rFonts w:ascii="Times New Roman" w:hAnsi="Times New Roman" w:cs="Times New Roman"/>
          <w:color w:val="0D0D0D" w:themeColor="text1" w:themeTint="F2"/>
          <w:sz w:val="24"/>
          <w:szCs w:val="24"/>
        </w:rPr>
        <w:t>litian ini berangkat dari kasus-</w:t>
      </w:r>
      <w:r w:rsidRPr="000C3E3E">
        <w:rPr>
          <w:rFonts w:ascii="Times New Roman" w:hAnsi="Times New Roman" w:cs="Times New Roman"/>
          <w:color w:val="0D0D0D" w:themeColor="text1" w:themeTint="F2"/>
          <w:sz w:val="24"/>
          <w:szCs w:val="24"/>
        </w:rPr>
        <w:t xml:space="preserve">kasus yang bersifat khusus berdasarkan pengalaman nyata (ucapan atau perilaku subjek penelitian atau situasi lapangan penelitian) untuk kemudian dirumuskan kedalam model, konsep, teori atau definisi yang bersifat umum. </w:t>
      </w:r>
      <w:r w:rsidRPr="000C3E3E">
        <w:rPr>
          <w:rFonts w:ascii="Times New Roman" w:hAnsi="Times New Roman" w:cs="Times New Roman"/>
          <w:color w:val="0D0D0D" w:themeColor="text1" w:themeTint="F2"/>
          <w:sz w:val="24"/>
          <w:szCs w:val="24"/>
          <w:lang w:val="id-ID"/>
        </w:rPr>
        <w:t>Kesimpulan akh</w:t>
      </w:r>
      <w:r w:rsidR="006F3595">
        <w:rPr>
          <w:rFonts w:ascii="Times New Roman" w:hAnsi="Times New Roman" w:cs="Times New Roman"/>
          <w:color w:val="0D0D0D" w:themeColor="text1" w:themeTint="F2"/>
          <w:sz w:val="24"/>
          <w:szCs w:val="24"/>
          <w:lang w:val="id-ID"/>
        </w:rPr>
        <w:t>ir juga harus benar-benar dapat dipertanggungjawabkan.</w:t>
      </w:r>
    </w:p>
    <w:sectPr w:rsidR="005220FA" w:rsidSect="00A57573">
      <w:headerReference w:type="default" r:id="rId16"/>
      <w:footerReference w:type="default" r:id="rId17"/>
      <w:pgSz w:w="11907" w:h="16839" w:code="9"/>
      <w:pgMar w:top="2268" w:right="1701" w:bottom="1701" w:left="2268" w:header="720" w:footer="72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5D" w:rsidRDefault="0056715D" w:rsidP="00F14DE9">
      <w:pPr>
        <w:spacing w:after="0" w:line="240" w:lineRule="auto"/>
      </w:pPr>
      <w:r>
        <w:separator/>
      </w:r>
    </w:p>
  </w:endnote>
  <w:endnote w:type="continuationSeparator" w:id="0">
    <w:p w:rsidR="0056715D" w:rsidRDefault="0056715D" w:rsidP="00F1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40" w:rsidRDefault="00D14840" w:rsidP="00D14840">
    <w:pPr>
      <w:pStyle w:val="Footer"/>
      <w:framePr w:wrap="around" w:vAnchor="text" w:hAnchor="margin" w:xAlign="center" w:y="1"/>
      <w:rPr>
        <w:rStyle w:val="PageNumber"/>
      </w:rPr>
    </w:pPr>
  </w:p>
  <w:p w:rsidR="00D14840" w:rsidRDefault="00D14840" w:rsidP="00F02146">
    <w:pPr>
      <w:pStyle w:val="Footer"/>
      <w:jc w:val="center"/>
    </w:pPr>
  </w:p>
  <w:p w:rsidR="00D14840" w:rsidRPr="00652052" w:rsidRDefault="00D14840" w:rsidP="00652052">
    <w:pPr>
      <w:pStyle w:val="Footer"/>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5D" w:rsidRDefault="0056715D" w:rsidP="00F14DE9">
      <w:pPr>
        <w:spacing w:after="0" w:line="240" w:lineRule="auto"/>
      </w:pPr>
      <w:r>
        <w:separator/>
      </w:r>
    </w:p>
  </w:footnote>
  <w:footnote w:type="continuationSeparator" w:id="0">
    <w:p w:rsidR="0056715D" w:rsidRDefault="0056715D" w:rsidP="00F1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40" w:rsidRDefault="00D14840" w:rsidP="00D148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573">
      <w:rPr>
        <w:rStyle w:val="PageNumber"/>
        <w:noProof/>
      </w:rPr>
      <w:t>23</w:t>
    </w:r>
    <w:r>
      <w:rPr>
        <w:rStyle w:val="PageNumber"/>
      </w:rPr>
      <w:fldChar w:fldCharType="end"/>
    </w:r>
  </w:p>
  <w:p w:rsidR="00D14840" w:rsidRDefault="00D14840" w:rsidP="00415EE6">
    <w:pPr>
      <w:pStyle w:val="Header"/>
      <w:ind w:right="360"/>
      <w:jc w:val="right"/>
    </w:pPr>
  </w:p>
  <w:p w:rsidR="00D14840" w:rsidRDefault="00D14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7D4D"/>
    <w:multiLevelType w:val="multilevel"/>
    <w:tmpl w:val="C2B091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B51CE1"/>
    <w:multiLevelType w:val="hybridMultilevel"/>
    <w:tmpl w:val="BF50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44777"/>
    <w:multiLevelType w:val="hybridMultilevel"/>
    <w:tmpl w:val="D96A6938"/>
    <w:lvl w:ilvl="0" w:tplc="FFEA3880">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657800"/>
    <w:multiLevelType w:val="multilevel"/>
    <w:tmpl w:val="C1DA792E"/>
    <w:lvl w:ilvl="0">
      <w:start w:val="1"/>
      <w:numFmt w:val="decimal"/>
      <w:lvlText w:val="%1."/>
      <w:lvlJc w:val="center"/>
      <w:pPr>
        <w:ind w:left="1440" w:hanging="360"/>
      </w:pPr>
      <w:rPr>
        <w:rFonts w:hint="default"/>
        <w:i w:val="0"/>
      </w:rPr>
    </w:lvl>
    <w:lvl w:ilvl="1">
      <w:start w:val="4"/>
      <w:numFmt w:val="decimal"/>
      <w:isLgl/>
      <w:lvlText w:val="%1.%2."/>
      <w:lvlJc w:val="left"/>
      <w:pPr>
        <w:ind w:left="180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4">
    <w:nsid w:val="19A33A5A"/>
    <w:multiLevelType w:val="multilevel"/>
    <w:tmpl w:val="826A900E"/>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E79323B"/>
    <w:multiLevelType w:val="hybridMultilevel"/>
    <w:tmpl w:val="08A640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DA7120"/>
    <w:multiLevelType w:val="hybridMultilevel"/>
    <w:tmpl w:val="C932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17317"/>
    <w:multiLevelType w:val="hybridMultilevel"/>
    <w:tmpl w:val="02D4EFCA"/>
    <w:lvl w:ilvl="0" w:tplc="ABEC2B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3C52AF"/>
    <w:multiLevelType w:val="hybridMultilevel"/>
    <w:tmpl w:val="8CD2F16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155C8"/>
    <w:multiLevelType w:val="hybridMultilevel"/>
    <w:tmpl w:val="7E0E796A"/>
    <w:lvl w:ilvl="0" w:tplc="7ACC6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B9591C"/>
    <w:multiLevelType w:val="hybridMultilevel"/>
    <w:tmpl w:val="A3FC9902"/>
    <w:lvl w:ilvl="0" w:tplc="45D2E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56233C"/>
    <w:multiLevelType w:val="hybridMultilevel"/>
    <w:tmpl w:val="E52C7FFA"/>
    <w:lvl w:ilvl="0" w:tplc="8BD297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A170AF6"/>
    <w:multiLevelType w:val="hybridMultilevel"/>
    <w:tmpl w:val="3E546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1535E"/>
    <w:multiLevelType w:val="multilevel"/>
    <w:tmpl w:val="E6304C9A"/>
    <w:lvl w:ilvl="0">
      <w:start w:val="3"/>
      <w:numFmt w:val="decimal"/>
      <w:lvlText w:val="%1."/>
      <w:lvlJc w:val="left"/>
      <w:pPr>
        <w:ind w:left="720" w:hanging="72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nsid w:val="4FC871E1"/>
    <w:multiLevelType w:val="hybridMultilevel"/>
    <w:tmpl w:val="B44C4688"/>
    <w:lvl w:ilvl="0" w:tplc="F104B87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F586DD7"/>
    <w:multiLevelType w:val="hybridMultilevel"/>
    <w:tmpl w:val="F7A891E4"/>
    <w:lvl w:ilvl="0" w:tplc="64EC3F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14A1B87"/>
    <w:multiLevelType w:val="hybridMultilevel"/>
    <w:tmpl w:val="2DC2F176"/>
    <w:lvl w:ilvl="0" w:tplc="C2EC7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2A23986"/>
    <w:multiLevelType w:val="hybridMultilevel"/>
    <w:tmpl w:val="694AD818"/>
    <w:lvl w:ilvl="0" w:tplc="325AF6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656D4CAC"/>
    <w:multiLevelType w:val="hybridMultilevel"/>
    <w:tmpl w:val="3B742AFE"/>
    <w:lvl w:ilvl="0" w:tplc="D3C489F6">
      <w:start w:val="1"/>
      <w:numFmt w:val="decimal"/>
      <w:lvlText w:val="%1."/>
      <w:lvlJc w:val="left"/>
      <w:pPr>
        <w:ind w:left="1800" w:hanging="360"/>
      </w:pPr>
      <w:rPr>
        <w:rFonts w:ascii="Times New Roman" w:eastAsia="Times New Roman"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A225BD9"/>
    <w:multiLevelType w:val="hybridMultilevel"/>
    <w:tmpl w:val="AD645DF4"/>
    <w:lvl w:ilvl="0" w:tplc="DCBA607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6ADE2294"/>
    <w:multiLevelType w:val="hybridMultilevel"/>
    <w:tmpl w:val="6D12A498"/>
    <w:lvl w:ilvl="0" w:tplc="DCBA60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5550B79"/>
    <w:multiLevelType w:val="hybridMultilevel"/>
    <w:tmpl w:val="A88ED1DE"/>
    <w:lvl w:ilvl="0" w:tplc="FFEA3880">
      <w:start w:val="1"/>
      <w:numFmt w:val="decimal"/>
      <w:lvlText w:val="%1."/>
      <w:lvlJc w:val="center"/>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0"/>
  </w:num>
  <w:num w:numId="3">
    <w:abstractNumId w:val="3"/>
  </w:num>
  <w:num w:numId="4">
    <w:abstractNumId w:val="13"/>
  </w:num>
  <w:num w:numId="5">
    <w:abstractNumId w:val="16"/>
  </w:num>
  <w:num w:numId="6">
    <w:abstractNumId w:val="20"/>
  </w:num>
  <w:num w:numId="7">
    <w:abstractNumId w:val="4"/>
  </w:num>
  <w:num w:numId="8">
    <w:abstractNumId w:val="8"/>
  </w:num>
  <w:num w:numId="9">
    <w:abstractNumId w:val="11"/>
  </w:num>
  <w:num w:numId="10">
    <w:abstractNumId w:val="5"/>
  </w:num>
  <w:num w:numId="11">
    <w:abstractNumId w:val="18"/>
  </w:num>
  <w:num w:numId="12">
    <w:abstractNumId w:val="2"/>
  </w:num>
  <w:num w:numId="13">
    <w:abstractNumId w:val="21"/>
  </w:num>
  <w:num w:numId="14">
    <w:abstractNumId w:val="19"/>
  </w:num>
  <w:num w:numId="15">
    <w:abstractNumId w:val="12"/>
  </w:num>
  <w:num w:numId="16">
    <w:abstractNumId w:val="1"/>
  </w:num>
  <w:num w:numId="17">
    <w:abstractNumId w:val="15"/>
  </w:num>
  <w:num w:numId="18">
    <w:abstractNumId w:val="17"/>
  </w:num>
  <w:num w:numId="19">
    <w:abstractNumId w:val="14"/>
  </w:num>
  <w:num w:numId="20">
    <w:abstractNumId w:val="9"/>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38"/>
    <w:rsid w:val="000268F0"/>
    <w:rsid w:val="00035AE5"/>
    <w:rsid w:val="00044BFA"/>
    <w:rsid w:val="0007150C"/>
    <w:rsid w:val="00086BD1"/>
    <w:rsid w:val="000C32D7"/>
    <w:rsid w:val="000C3E3E"/>
    <w:rsid w:val="000F713E"/>
    <w:rsid w:val="001121EF"/>
    <w:rsid w:val="00141343"/>
    <w:rsid w:val="00154530"/>
    <w:rsid w:val="0016425B"/>
    <w:rsid w:val="0018127A"/>
    <w:rsid w:val="00191363"/>
    <w:rsid w:val="001D155F"/>
    <w:rsid w:val="001D6E68"/>
    <w:rsid w:val="001E5E39"/>
    <w:rsid w:val="001F13B4"/>
    <w:rsid w:val="00203681"/>
    <w:rsid w:val="00242CD6"/>
    <w:rsid w:val="00265CA6"/>
    <w:rsid w:val="00271588"/>
    <w:rsid w:val="00287DC7"/>
    <w:rsid w:val="002A0522"/>
    <w:rsid w:val="002A0D7F"/>
    <w:rsid w:val="002B2285"/>
    <w:rsid w:val="002B2F67"/>
    <w:rsid w:val="002C0D33"/>
    <w:rsid w:val="00313B2A"/>
    <w:rsid w:val="003170F6"/>
    <w:rsid w:val="003252A3"/>
    <w:rsid w:val="00340192"/>
    <w:rsid w:val="003512CC"/>
    <w:rsid w:val="00363535"/>
    <w:rsid w:val="003A7643"/>
    <w:rsid w:val="003D57EC"/>
    <w:rsid w:val="003E3679"/>
    <w:rsid w:val="00414622"/>
    <w:rsid w:val="00415EE6"/>
    <w:rsid w:val="00456892"/>
    <w:rsid w:val="00460B03"/>
    <w:rsid w:val="00470B9C"/>
    <w:rsid w:val="004842FE"/>
    <w:rsid w:val="0048478F"/>
    <w:rsid w:val="004B1356"/>
    <w:rsid w:val="004E0D58"/>
    <w:rsid w:val="004E7F8B"/>
    <w:rsid w:val="00502E14"/>
    <w:rsid w:val="00507A4B"/>
    <w:rsid w:val="00515FDB"/>
    <w:rsid w:val="005220FA"/>
    <w:rsid w:val="00523701"/>
    <w:rsid w:val="0054720D"/>
    <w:rsid w:val="005508D7"/>
    <w:rsid w:val="005539BF"/>
    <w:rsid w:val="005545A0"/>
    <w:rsid w:val="0056715D"/>
    <w:rsid w:val="0058622F"/>
    <w:rsid w:val="005C0384"/>
    <w:rsid w:val="005C5A18"/>
    <w:rsid w:val="005E6C2A"/>
    <w:rsid w:val="005E6D90"/>
    <w:rsid w:val="005F4FB7"/>
    <w:rsid w:val="006046E4"/>
    <w:rsid w:val="006073AC"/>
    <w:rsid w:val="00652052"/>
    <w:rsid w:val="0065253F"/>
    <w:rsid w:val="00657CD2"/>
    <w:rsid w:val="00667F33"/>
    <w:rsid w:val="00680CE8"/>
    <w:rsid w:val="006A4D2D"/>
    <w:rsid w:val="006B5BDB"/>
    <w:rsid w:val="006E17DA"/>
    <w:rsid w:val="006E2F54"/>
    <w:rsid w:val="006F3595"/>
    <w:rsid w:val="00710EBF"/>
    <w:rsid w:val="00735036"/>
    <w:rsid w:val="00776B3B"/>
    <w:rsid w:val="00785303"/>
    <w:rsid w:val="007A1E6F"/>
    <w:rsid w:val="007F20C0"/>
    <w:rsid w:val="007F2655"/>
    <w:rsid w:val="00852160"/>
    <w:rsid w:val="00881AB8"/>
    <w:rsid w:val="00883DF5"/>
    <w:rsid w:val="008B7A7B"/>
    <w:rsid w:val="008C0D4D"/>
    <w:rsid w:val="008F41AC"/>
    <w:rsid w:val="00903C5C"/>
    <w:rsid w:val="0091261D"/>
    <w:rsid w:val="009138DC"/>
    <w:rsid w:val="009B0A75"/>
    <w:rsid w:val="009B176D"/>
    <w:rsid w:val="009C44DF"/>
    <w:rsid w:val="009F0F97"/>
    <w:rsid w:val="009F28B8"/>
    <w:rsid w:val="00A57573"/>
    <w:rsid w:val="00A65479"/>
    <w:rsid w:val="00A707CC"/>
    <w:rsid w:val="00A72CAF"/>
    <w:rsid w:val="00AB5D63"/>
    <w:rsid w:val="00AC4F79"/>
    <w:rsid w:val="00AD0891"/>
    <w:rsid w:val="00AF5342"/>
    <w:rsid w:val="00B57C1F"/>
    <w:rsid w:val="00B65159"/>
    <w:rsid w:val="00BC3048"/>
    <w:rsid w:val="00BC6F73"/>
    <w:rsid w:val="00C72EB7"/>
    <w:rsid w:val="00C731BA"/>
    <w:rsid w:val="00CA6E3F"/>
    <w:rsid w:val="00CC15D1"/>
    <w:rsid w:val="00CC5A4D"/>
    <w:rsid w:val="00CD36FF"/>
    <w:rsid w:val="00CE0A20"/>
    <w:rsid w:val="00CF4E98"/>
    <w:rsid w:val="00CF585D"/>
    <w:rsid w:val="00D0087C"/>
    <w:rsid w:val="00D10AC3"/>
    <w:rsid w:val="00D14840"/>
    <w:rsid w:val="00D622C3"/>
    <w:rsid w:val="00D70FE4"/>
    <w:rsid w:val="00D71DD5"/>
    <w:rsid w:val="00D93838"/>
    <w:rsid w:val="00D953D4"/>
    <w:rsid w:val="00D97738"/>
    <w:rsid w:val="00DB1679"/>
    <w:rsid w:val="00DE74AB"/>
    <w:rsid w:val="00E062C0"/>
    <w:rsid w:val="00E07F02"/>
    <w:rsid w:val="00E27C10"/>
    <w:rsid w:val="00E3148D"/>
    <w:rsid w:val="00E3156A"/>
    <w:rsid w:val="00E33222"/>
    <w:rsid w:val="00E45865"/>
    <w:rsid w:val="00E54098"/>
    <w:rsid w:val="00E7612D"/>
    <w:rsid w:val="00E828EA"/>
    <w:rsid w:val="00EA4C43"/>
    <w:rsid w:val="00EA76CF"/>
    <w:rsid w:val="00EC7DF3"/>
    <w:rsid w:val="00F02146"/>
    <w:rsid w:val="00F14DE9"/>
    <w:rsid w:val="00F24EE1"/>
    <w:rsid w:val="00FA52F3"/>
    <w:rsid w:val="00FD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A6373-55DD-4291-B862-A7C8359C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E9"/>
  </w:style>
  <w:style w:type="paragraph" w:styleId="Footer">
    <w:name w:val="footer"/>
    <w:basedOn w:val="Normal"/>
    <w:link w:val="FooterChar"/>
    <w:uiPriority w:val="99"/>
    <w:unhideWhenUsed/>
    <w:rsid w:val="00F14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E9"/>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4E0D58"/>
    <w:pPr>
      <w:ind w:left="720"/>
      <w:contextualSpacing/>
    </w:pPr>
  </w:style>
  <w:style w:type="table" w:styleId="TableGrid">
    <w:name w:val="Table Grid"/>
    <w:basedOn w:val="TableNormal"/>
    <w:uiPriority w:val="59"/>
    <w:rsid w:val="00EC7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D155F"/>
    <w:rPr>
      <w:color w:val="808080"/>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523701"/>
  </w:style>
  <w:style w:type="character" w:styleId="PageNumber">
    <w:name w:val="page number"/>
    <w:basedOn w:val="DefaultParagraphFont"/>
    <w:uiPriority w:val="99"/>
    <w:semiHidden/>
    <w:unhideWhenUsed/>
    <w:rsid w:val="00415EE6"/>
  </w:style>
  <w:style w:type="character" w:styleId="Hyperlink">
    <w:name w:val="Hyperlink"/>
    <w:basedOn w:val="DefaultParagraphFont"/>
    <w:uiPriority w:val="99"/>
    <w:unhideWhenUsed/>
    <w:rsid w:val="000C3E3E"/>
    <w:rPr>
      <w:color w:val="0563C1" w:themeColor="hyperlink"/>
      <w:u w:val="single"/>
    </w:rPr>
  </w:style>
  <w:style w:type="paragraph" w:styleId="NoSpacing">
    <w:name w:val="No Spacing"/>
    <w:uiPriority w:val="1"/>
    <w:qFormat/>
    <w:rsid w:val="000C3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3251">
      <w:bodyDiv w:val="1"/>
      <w:marLeft w:val="0"/>
      <w:marRight w:val="0"/>
      <w:marTop w:val="0"/>
      <w:marBottom w:val="0"/>
      <w:divBdr>
        <w:top w:val="none" w:sz="0" w:space="0" w:color="auto"/>
        <w:left w:val="none" w:sz="0" w:space="0" w:color="auto"/>
        <w:bottom w:val="none" w:sz="0" w:space="0" w:color="auto"/>
        <w:right w:val="none" w:sz="0" w:space="0" w:color="auto"/>
      </w:divBdr>
    </w:div>
    <w:div w:id="648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url=http://journal.ipts.ac.id/index.php/MathEdu/article/download/383/265&amp;ved=2ahUKEwjAgaTbgrDqAhVOAHIKHZscCog4MhAWMAN6BAgIEAE&amp;usg=AOvVaw2isEfjOoG6Uy_4lF5k5041" TargetMode="External"/><Relationship Id="rId13" Type="http://schemas.openxmlformats.org/officeDocument/2006/relationships/hyperlink" Target="https://ojs.uniska-bjm.ac.id/index.php/daltonjurnal/article/view/1501/12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nilak.ac.id/index.php/dinamisia/article/view/10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source=web&amp;rct=j&amp;url=https://journal.institutpendidikan.ac.id/index.php/mosharafa/article/download/mv8n2_06/483&amp;ved=2ahUKEwjd6NLu6q7qAhXVAnIKHWodBuU4FBAWMAl6BAgGEAE&amp;usg=AOvVaw0ucWxvbTxIqW0tWBxWJmsT" TargetMode="External"/><Relationship Id="rId5" Type="http://schemas.openxmlformats.org/officeDocument/2006/relationships/webSettings" Target="webSettings.xml"/><Relationship Id="rId15" Type="http://schemas.openxmlformats.org/officeDocument/2006/relationships/hyperlink" Target="https://www.google.com/url?sa=t&amp;source=web&amp;rct=j&amp;url=http://ejournal.mandalanursa.org/index.php/JISIP/article/download/561/544&amp;ved=2ahUKEwiu9ZCgz7PqAhUD4HMBHSBmAAcQFjAAegQIBhAC&amp;usg=AOvVaw1ZYmntCTuyOK2cMu193cjO" TargetMode="External"/><Relationship Id="rId10" Type="http://schemas.openxmlformats.org/officeDocument/2006/relationships/hyperlink" Target="http://jurnal.fkip.unla.ac.id/index.php/intermathzo/article/view/2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js.fkip.ummetro.ac.id/index.php/matematika/article/view/2473" TargetMode="External"/><Relationship Id="rId14" Type="http://schemas.openxmlformats.org/officeDocument/2006/relationships/hyperlink" Target="http://jurnal.fkip.unila.ac.id/index.php/PES/article/view/17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C17A-D6A9-4E70-BF1B-1C056EF3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2020-02-19T09:46:00Z</cp:lastPrinted>
  <dcterms:created xsi:type="dcterms:W3CDTF">2020-06-18T19:15:00Z</dcterms:created>
  <dcterms:modified xsi:type="dcterms:W3CDTF">2020-07-06T04:43:00Z</dcterms:modified>
</cp:coreProperties>
</file>