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89" w:rsidRPr="00365AC6" w:rsidRDefault="00365AC6" w:rsidP="00AD66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C6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CD3829" w:rsidRDefault="00365AC6" w:rsidP="00AD66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65">
        <w:rPr>
          <w:rFonts w:ascii="Times New Roman" w:hAnsi="Times New Roman" w:cs="Times New Roman"/>
          <w:b/>
          <w:sz w:val="24"/>
          <w:szCs w:val="24"/>
        </w:rPr>
        <w:t>METODE PENELITIAN</w:t>
      </w:r>
      <w:bookmarkStart w:id="0" w:name="_GoBack"/>
      <w:bookmarkEnd w:id="0"/>
    </w:p>
    <w:p w:rsidR="00CD3829" w:rsidRDefault="005F7994" w:rsidP="005A7BEE">
      <w:pPr>
        <w:pStyle w:val="ListParagraph"/>
        <w:numPr>
          <w:ilvl w:val="1"/>
          <w:numId w:val="6"/>
        </w:numPr>
        <w:spacing w:line="72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829" w:rsidRPr="00CD38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3829" w:rsidRPr="00CD382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6547FC" w:rsidRDefault="006547FC" w:rsidP="00C17000">
      <w:pPr>
        <w:pStyle w:val="ListParagraph"/>
        <w:autoSpaceDE w:val="0"/>
        <w:autoSpaceDN w:val="0"/>
        <w:adjustRightInd w:val="0"/>
        <w:spacing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literature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(library research),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serangkaian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berkenaan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digali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buku,ensiklopedi,jurnal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ilmiah,koran,majalah,dan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)(Nana,2009:52).</w:t>
      </w:r>
    </w:p>
    <w:p w:rsidR="002524ED" w:rsidRPr="00C17000" w:rsidRDefault="00871B86" w:rsidP="00C17000">
      <w:pPr>
        <w:pStyle w:val="ListParagraph"/>
        <w:autoSpaceDE w:val="0"/>
        <w:autoSpaceDN w:val="0"/>
        <w:adjustRightInd w:val="0"/>
        <w:spacing w:line="480" w:lineRule="auto"/>
        <w:ind w:left="360"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871B86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871B86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871B86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871B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B8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871B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B86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871B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B86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871B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B86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871B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B86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871B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dimulai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menyusun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asumsi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aturan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berfikir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angka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mengumpulkan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penafsiran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7000">
        <w:rPr>
          <w:rFonts w:ascii="Times New Roman" w:hAnsi="Times New Roman" w:cs="Times New Roman"/>
          <w:bCs/>
          <w:sz w:val="24"/>
          <w:szCs w:val="24"/>
        </w:rPr>
        <w:t>hasilnya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>.</w:t>
      </w:r>
    </w:p>
    <w:p w:rsidR="00CD3829" w:rsidRDefault="00875E7E" w:rsidP="005A7BEE">
      <w:pPr>
        <w:pStyle w:val="ListParagraph"/>
        <w:numPr>
          <w:ilvl w:val="1"/>
          <w:numId w:val="6"/>
        </w:numPr>
        <w:spacing w:line="72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524ED" w:rsidRDefault="002524ED" w:rsidP="005A7BEE">
      <w:pPr>
        <w:pStyle w:val="ListParagraph"/>
        <w:numPr>
          <w:ilvl w:val="2"/>
          <w:numId w:val="6"/>
        </w:numPr>
        <w:spacing w:line="72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524ED" w:rsidRPr="00CB274F" w:rsidRDefault="00C17000" w:rsidP="00C17000">
      <w:pPr>
        <w:pStyle w:val="ListParagraph"/>
        <w:autoSpaceDE w:val="0"/>
        <w:autoSpaceDN w:val="0"/>
        <w:adjustRightInd w:val="0"/>
        <w:spacing w:line="48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524ED" w:rsidRPr="00CB274F">
        <w:rPr>
          <w:rFonts w:ascii="Times New Roman" w:hAnsi="Times New Roman" w:cs="Times New Roman"/>
          <w:bCs/>
          <w:sz w:val="24"/>
          <w:szCs w:val="24"/>
        </w:rPr>
        <w:t>Pe</w:t>
      </w:r>
      <w:r w:rsidR="002524ED">
        <w:rPr>
          <w:rFonts w:ascii="Times New Roman" w:hAnsi="Times New Roman" w:cs="Times New Roman"/>
          <w:bCs/>
          <w:sz w:val="24"/>
          <w:szCs w:val="24"/>
        </w:rPr>
        <w:t>nelitian</w:t>
      </w:r>
      <w:proofErr w:type="spellEnd"/>
      <w:r w:rsidR="002524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24ED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2524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24ED">
        <w:rPr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 w:rsidR="002524ED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washliyah</w:t>
      </w:r>
      <w:proofErr w:type="spellEnd"/>
      <w:r w:rsidR="00437965">
        <w:rPr>
          <w:rFonts w:ascii="Times New Roman" w:hAnsi="Times New Roman" w:cs="Times New Roman"/>
          <w:bCs/>
          <w:sz w:val="24"/>
          <w:szCs w:val="24"/>
        </w:rPr>
        <w:t>.</w:t>
      </w:r>
    </w:p>
    <w:p w:rsidR="002524ED" w:rsidRDefault="002524ED" w:rsidP="002524ED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E3B" w:rsidRDefault="00563E3B" w:rsidP="002524ED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7965" w:rsidRDefault="00437965" w:rsidP="002524ED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  <w:sectPr w:rsidR="00437965" w:rsidSect="00437965">
          <w:footerReference w:type="default" r:id="rId8"/>
          <w:pgSz w:w="11906" w:h="16838" w:code="9"/>
          <w:pgMar w:top="2016" w:right="1728" w:bottom="1728" w:left="2520" w:header="720" w:footer="720" w:gutter="0"/>
          <w:pgNumType w:start="31"/>
          <w:cols w:space="720"/>
          <w:docGrid w:linePitch="360"/>
        </w:sectPr>
      </w:pPr>
    </w:p>
    <w:p w:rsidR="00730D54" w:rsidRDefault="00730D54" w:rsidP="002524ED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4ED" w:rsidRDefault="002524ED" w:rsidP="00C17000">
      <w:pPr>
        <w:pStyle w:val="ListParagraph"/>
        <w:numPr>
          <w:ilvl w:val="2"/>
          <w:numId w:val="6"/>
        </w:numPr>
        <w:spacing w:line="48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524ED" w:rsidRPr="00CB274F" w:rsidRDefault="002524ED" w:rsidP="00C17000">
      <w:pPr>
        <w:pStyle w:val="ListParagraph"/>
        <w:tabs>
          <w:tab w:val="left" w:pos="540"/>
        </w:tabs>
        <w:autoSpaceDE w:val="0"/>
        <w:autoSpaceDN w:val="0"/>
        <w:adjustRightInd w:val="0"/>
        <w:spacing w:line="48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CB274F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CB27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274F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CB27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274F">
        <w:rPr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 w:rsidRPr="00CB27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274F">
        <w:rPr>
          <w:rFonts w:ascii="Times New Roman" w:hAnsi="Times New Roman" w:cs="Times New Roman"/>
          <w:bCs/>
          <w:sz w:val="24"/>
          <w:szCs w:val="24"/>
        </w:rPr>
        <w:t>p</w:t>
      </w:r>
      <w:r w:rsidR="00436E0B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436E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6E0B">
        <w:rPr>
          <w:rFonts w:ascii="Times New Roman" w:hAnsi="Times New Roman" w:cs="Times New Roman"/>
          <w:bCs/>
          <w:sz w:val="24"/>
          <w:szCs w:val="24"/>
        </w:rPr>
        <w:t>bulan</w:t>
      </w:r>
      <w:proofErr w:type="spellEnd"/>
      <w:r w:rsidR="00436E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6E0B">
        <w:rPr>
          <w:rFonts w:ascii="Times New Roman" w:hAnsi="Times New Roman" w:cs="Times New Roman"/>
          <w:bCs/>
          <w:sz w:val="24"/>
          <w:szCs w:val="24"/>
        </w:rPr>
        <w:t>Jul</w:t>
      </w:r>
      <w:r w:rsidR="00C1700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C17000">
        <w:rPr>
          <w:rFonts w:ascii="Times New Roman" w:hAnsi="Times New Roman" w:cs="Times New Roman"/>
          <w:bCs/>
          <w:sz w:val="24"/>
          <w:szCs w:val="24"/>
        </w:rPr>
        <w:t xml:space="preserve"> 2020</w:t>
      </w:r>
    </w:p>
    <w:p w:rsidR="002524ED" w:rsidRDefault="002524ED" w:rsidP="002524ED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E7E" w:rsidRDefault="00875E7E" w:rsidP="00FE239E">
      <w:pPr>
        <w:pStyle w:val="ListParagraph"/>
        <w:numPr>
          <w:ilvl w:val="1"/>
          <w:numId w:val="6"/>
        </w:num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6547FC" w:rsidRDefault="006547FC" w:rsidP="009E08CE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peneliti-peneliti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34A2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34A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34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23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C34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2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34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2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C34A23">
        <w:rPr>
          <w:rFonts w:ascii="Times New Roman" w:hAnsi="Times New Roman" w:cs="Times New Roman"/>
          <w:sz w:val="24"/>
          <w:szCs w:val="24"/>
        </w:rPr>
        <w:t>.</w:t>
      </w:r>
    </w:p>
    <w:p w:rsidR="00C508C9" w:rsidRDefault="00C508C9" w:rsidP="009E08CE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8C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E08CE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508C9" w:rsidRDefault="00C508C9" w:rsidP="00C508C9">
      <w:pPr>
        <w:pStyle w:val="ListParagraph"/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3.1</w:t>
      </w:r>
    </w:p>
    <w:p w:rsidR="00C508C9" w:rsidRDefault="00C508C9" w:rsidP="00C508C9">
      <w:pPr>
        <w:pStyle w:val="ListParagraph"/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5"/>
        <w:gridCol w:w="6663"/>
      </w:tblGrid>
      <w:tr w:rsidR="00C508C9" w:rsidTr="00C508C9">
        <w:tc>
          <w:tcPr>
            <w:tcW w:w="625" w:type="dxa"/>
          </w:tcPr>
          <w:p w:rsidR="00C508C9" w:rsidRDefault="00C508C9" w:rsidP="00C508C9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663" w:type="dxa"/>
          </w:tcPr>
          <w:p w:rsidR="00C508C9" w:rsidRDefault="00C508C9" w:rsidP="00C508C9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</w:p>
        </w:tc>
      </w:tr>
      <w:tr w:rsidR="00C508C9" w:rsidTr="00C508C9">
        <w:tc>
          <w:tcPr>
            <w:tcW w:w="625" w:type="dxa"/>
          </w:tcPr>
          <w:p w:rsidR="00C508C9" w:rsidRDefault="00C508C9" w:rsidP="009E054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C508C9" w:rsidRDefault="00395EFF" w:rsidP="009E054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C508C9" w:rsidTr="00C508C9">
        <w:tc>
          <w:tcPr>
            <w:tcW w:w="625" w:type="dxa"/>
          </w:tcPr>
          <w:p w:rsidR="00C508C9" w:rsidRDefault="00C508C9" w:rsidP="009E054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C508C9" w:rsidRDefault="00BC52B9" w:rsidP="009E054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penalaran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Self-Regulated Learning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8C9" w:rsidTr="00C508C9">
        <w:tc>
          <w:tcPr>
            <w:tcW w:w="625" w:type="dxa"/>
          </w:tcPr>
          <w:p w:rsidR="00C508C9" w:rsidRDefault="00C508C9" w:rsidP="009E054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C508C9" w:rsidRPr="000F75D6" w:rsidRDefault="000F75D6" w:rsidP="000F75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Instrumen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D6">
              <w:rPr>
                <w:rFonts w:ascii="Times New Roman" w:hAnsi="Times New Roman" w:cs="Times New Roman"/>
                <w:i/>
                <w:sz w:val="24"/>
                <w:szCs w:val="24"/>
              </w:rPr>
              <w:t>Scientific Thinking</w:t>
            </w:r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SiswaSMA</w:t>
            </w:r>
            <w:proofErr w:type="spellEnd"/>
          </w:p>
        </w:tc>
      </w:tr>
      <w:tr w:rsidR="00C508C9" w:rsidTr="000F75D6">
        <w:trPr>
          <w:trHeight w:val="719"/>
        </w:trPr>
        <w:tc>
          <w:tcPr>
            <w:tcW w:w="625" w:type="dxa"/>
          </w:tcPr>
          <w:p w:rsidR="00C508C9" w:rsidRDefault="00C508C9" w:rsidP="009E054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C508C9" w:rsidRPr="000F75D6" w:rsidRDefault="000F75D6" w:rsidP="000F75D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Penalaran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Matematis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VIII SMP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Kontukowuna</w:t>
            </w:r>
            <w:proofErr w:type="spellEnd"/>
          </w:p>
        </w:tc>
      </w:tr>
      <w:tr w:rsidR="00C508C9" w:rsidTr="00C508C9">
        <w:tc>
          <w:tcPr>
            <w:tcW w:w="625" w:type="dxa"/>
          </w:tcPr>
          <w:p w:rsidR="00C508C9" w:rsidRDefault="002760B4" w:rsidP="009E054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C508C9" w:rsidRDefault="002760B4" w:rsidP="009E054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Resistor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Searah</w:t>
            </w:r>
            <w:proofErr w:type="spellEnd"/>
          </w:p>
        </w:tc>
      </w:tr>
      <w:tr w:rsidR="00C508C9" w:rsidTr="00C508C9">
        <w:tc>
          <w:tcPr>
            <w:tcW w:w="625" w:type="dxa"/>
          </w:tcPr>
          <w:p w:rsidR="00C508C9" w:rsidRDefault="00C508C9" w:rsidP="009E054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3" w:type="dxa"/>
          </w:tcPr>
          <w:p w:rsidR="00C508C9" w:rsidRDefault="009E0545" w:rsidP="009E054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Selatan</w:t>
            </w:r>
            <w:r w:rsidRPr="0027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abupaten</w:t>
            </w:r>
            <w:proofErr w:type="spellEnd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abuhan</w:t>
            </w:r>
            <w:proofErr w:type="spellEnd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atu</w:t>
            </w:r>
            <w:proofErr w:type="spellEnd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 xml:space="preserve"> 2012/2013</w:t>
            </w:r>
          </w:p>
        </w:tc>
      </w:tr>
      <w:tr w:rsidR="00C508C9" w:rsidTr="00C508C9">
        <w:tc>
          <w:tcPr>
            <w:tcW w:w="625" w:type="dxa"/>
          </w:tcPr>
          <w:p w:rsidR="00C508C9" w:rsidRDefault="00C508C9" w:rsidP="00C508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C508C9" w:rsidRDefault="00221BB5" w:rsidP="00221BB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Penalaran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C508C9" w:rsidTr="00C508C9">
        <w:tc>
          <w:tcPr>
            <w:tcW w:w="625" w:type="dxa"/>
          </w:tcPr>
          <w:p w:rsidR="00C508C9" w:rsidRDefault="00C508C9" w:rsidP="00C508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C508C9" w:rsidRDefault="002760B4" w:rsidP="00221BB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literature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Self Confident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SMK</w:t>
            </w:r>
          </w:p>
        </w:tc>
      </w:tr>
      <w:tr w:rsidR="00C508C9" w:rsidTr="00C508C9">
        <w:tc>
          <w:tcPr>
            <w:tcW w:w="625" w:type="dxa"/>
          </w:tcPr>
          <w:p w:rsidR="00C508C9" w:rsidRDefault="00C508C9" w:rsidP="00C508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C508C9" w:rsidRDefault="000A199C" w:rsidP="000A199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Penalaran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A199C">
              <w:rPr>
                <w:rFonts w:ascii="Times New Roman" w:hAnsi="Times New Roman" w:cs="Times New Roman"/>
                <w:sz w:val="24"/>
                <w:szCs w:val="24"/>
              </w:rPr>
              <w:t>nalogi</w:t>
            </w:r>
            <w:proofErr w:type="spellEnd"/>
          </w:p>
        </w:tc>
      </w:tr>
      <w:tr w:rsidR="00C508C9" w:rsidTr="00C508C9">
        <w:tc>
          <w:tcPr>
            <w:tcW w:w="625" w:type="dxa"/>
          </w:tcPr>
          <w:p w:rsidR="00C508C9" w:rsidRDefault="00C508C9" w:rsidP="00C508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C508C9" w:rsidRDefault="00535067" w:rsidP="0053506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Keefektifan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Induktif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Deduktif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IPA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Prestasi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IPA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di SMP</w:t>
            </w:r>
          </w:p>
        </w:tc>
      </w:tr>
    </w:tbl>
    <w:p w:rsidR="00C508C9" w:rsidRPr="00C508C9" w:rsidRDefault="00C508C9" w:rsidP="00730D54">
      <w:pPr>
        <w:pStyle w:val="ListParagraph"/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5E7E" w:rsidRDefault="00C508C9" w:rsidP="00730D54">
      <w:pPr>
        <w:pStyle w:val="ListParagraph"/>
        <w:numPr>
          <w:ilvl w:val="1"/>
          <w:numId w:val="6"/>
        </w:numPr>
        <w:spacing w:line="72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08C9"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  <w:r w:rsidRPr="00C508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8C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EA2A58" w:rsidRPr="00C508C9" w:rsidRDefault="00EA2A58" w:rsidP="00730D54">
      <w:pPr>
        <w:pStyle w:val="ListParagraph"/>
        <w:spacing w:line="72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524ED" w:rsidRDefault="005F7994" w:rsidP="009B28BA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intrumen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divalidasi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terjun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logistiknya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ED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721EED">
        <w:rPr>
          <w:rFonts w:ascii="Times New Roman" w:hAnsi="Times New Roman" w:cs="Times New Roman"/>
          <w:sz w:val="24"/>
          <w:szCs w:val="24"/>
        </w:rPr>
        <w:t>.</w:t>
      </w:r>
    </w:p>
    <w:p w:rsidR="00BC39CD" w:rsidRDefault="00BC39CD" w:rsidP="009B28BA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C39CD" w:rsidRPr="004B6E6C" w:rsidRDefault="00BC39CD" w:rsidP="009B28BA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817E7" w:rsidRDefault="00EA2A58" w:rsidP="009B28BA">
      <w:pPr>
        <w:pStyle w:val="ListParagraph"/>
        <w:tabs>
          <w:tab w:val="left" w:pos="360"/>
        </w:tabs>
        <w:spacing w:line="48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3.4.2 </w:t>
      </w:r>
      <w:proofErr w:type="spellStart"/>
      <w:r w:rsidR="006817E7" w:rsidRPr="006817E7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="006817E7" w:rsidRPr="006817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7E7" w:rsidRPr="006817E7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="006817E7" w:rsidRPr="006817E7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A10664" w:rsidRPr="00A10664" w:rsidRDefault="00A10664" w:rsidP="00A10664">
      <w:pPr>
        <w:pStyle w:val="ListParagraph"/>
        <w:tabs>
          <w:tab w:val="left" w:pos="0"/>
        </w:tabs>
        <w:spacing w:line="480" w:lineRule="auto"/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Data-data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r w:rsidR="008C2A9D">
        <w:rPr>
          <w:rFonts w:ascii="Times New Roman" w:hAnsi="Times New Roman" w:cs="Times New Roman"/>
          <w:sz w:val="24"/>
          <w:szCs w:val="24"/>
        </w:rPr>
        <w:t>masalahan</w:t>
      </w:r>
      <w:proofErr w:type="spellEnd"/>
      <w:r w:rsidR="008C2A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2A9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C2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A9D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="008C2A9D">
        <w:rPr>
          <w:rFonts w:ascii="Times New Roman" w:hAnsi="Times New Roman" w:cs="Times New Roman"/>
          <w:sz w:val="24"/>
          <w:szCs w:val="24"/>
        </w:rPr>
        <w:t>(</w:t>
      </w:r>
      <w:r w:rsidR="00CE7430">
        <w:rPr>
          <w:rFonts w:ascii="Times New Roman" w:hAnsi="Times New Roman" w:cs="Times New Roman"/>
          <w:sz w:val="24"/>
          <w:szCs w:val="24"/>
        </w:rPr>
        <w:t>Arikunto,2006:251).</w:t>
      </w:r>
    </w:p>
    <w:p w:rsidR="00110BBC" w:rsidRDefault="00875E7E" w:rsidP="00730D54">
      <w:pPr>
        <w:pStyle w:val="ListParagraph"/>
        <w:numPr>
          <w:ilvl w:val="1"/>
          <w:numId w:val="6"/>
        </w:numPr>
        <w:spacing w:line="72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FA7A40" w:rsidRPr="00517084" w:rsidRDefault="00EA2A58" w:rsidP="00517084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Sugiono</w:t>
      </w:r>
      <w:r w:rsidR="00FA7A40">
        <w:rPr>
          <w:rFonts w:ascii="Times New Roman" w:hAnsi="Times New Roman" w:cs="Times New Roman"/>
          <w:sz w:val="24"/>
          <w:szCs w:val="24"/>
        </w:rPr>
        <w:t>,2007:270).</w:t>
      </w:r>
    </w:p>
    <w:p w:rsidR="00FA7A40" w:rsidRPr="00FA7A40" w:rsidRDefault="00FA7A40" w:rsidP="00730D54">
      <w:pPr>
        <w:pStyle w:val="ListParagraph"/>
        <w:spacing w:line="48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7A4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A7A40">
        <w:rPr>
          <w:rFonts w:ascii="Times New Roman" w:hAnsi="Times New Roman" w:cs="Times New Roman"/>
          <w:b/>
          <w:sz w:val="24"/>
          <w:szCs w:val="24"/>
        </w:rPr>
        <w:t xml:space="preserve"> 3.2</w:t>
      </w:r>
    </w:p>
    <w:p w:rsidR="00FA7A40" w:rsidRPr="00FA7A40" w:rsidRDefault="00FA7A40" w:rsidP="00730D54">
      <w:pPr>
        <w:pStyle w:val="ListParagraph"/>
        <w:spacing w:line="48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7A40">
        <w:rPr>
          <w:rFonts w:ascii="Times New Roman" w:hAnsi="Times New Roman" w:cs="Times New Roman"/>
          <w:b/>
          <w:sz w:val="24"/>
          <w:szCs w:val="24"/>
        </w:rPr>
        <w:t>Keabsahan</w:t>
      </w:r>
      <w:proofErr w:type="spellEnd"/>
      <w:r w:rsidRPr="00FA7A40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3510"/>
        <w:gridCol w:w="3330"/>
      </w:tblGrid>
      <w:tr w:rsidR="00395EFF" w:rsidTr="000F75D6">
        <w:trPr>
          <w:trHeight w:val="323"/>
        </w:trPr>
        <w:tc>
          <w:tcPr>
            <w:tcW w:w="535" w:type="dxa"/>
          </w:tcPr>
          <w:p w:rsidR="00395EFF" w:rsidRDefault="00BC1A33" w:rsidP="00BC1A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10" w:type="dxa"/>
          </w:tcPr>
          <w:p w:rsidR="00395EFF" w:rsidRDefault="00BC1A33" w:rsidP="00BC1A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3330" w:type="dxa"/>
          </w:tcPr>
          <w:p w:rsidR="00395EFF" w:rsidRDefault="00BC1A33" w:rsidP="00BC1A3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Alamat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Website</w:t>
            </w:r>
          </w:p>
        </w:tc>
      </w:tr>
      <w:tr w:rsidR="00395EFF" w:rsidTr="000F75D6">
        <w:tc>
          <w:tcPr>
            <w:tcW w:w="535" w:type="dxa"/>
          </w:tcPr>
          <w:p w:rsidR="00395EFF" w:rsidRPr="00BC52B9" w:rsidRDefault="00BC52B9" w:rsidP="00BC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395EFF" w:rsidRPr="00BC52B9" w:rsidRDefault="00BC52B9" w:rsidP="00BC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B9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BC52B9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BC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2B9">
              <w:rPr>
                <w:rFonts w:ascii="Times New Roman" w:hAnsi="Times New Roman" w:cs="Times New Roman"/>
                <w:sz w:val="24"/>
                <w:szCs w:val="24"/>
              </w:rPr>
              <w:t>induktif</w:t>
            </w:r>
            <w:proofErr w:type="spellEnd"/>
            <w:r w:rsidRPr="00BC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2B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C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2B9">
              <w:rPr>
                <w:rFonts w:ascii="Times New Roman" w:hAnsi="Times New Roman" w:cs="Times New Roman"/>
                <w:sz w:val="24"/>
                <w:szCs w:val="24"/>
              </w:rPr>
              <w:t>deduktif</w:t>
            </w:r>
            <w:proofErr w:type="spellEnd"/>
            <w:r w:rsidRPr="00BC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2B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C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2B9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Pr="00BC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2B9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3330" w:type="dxa"/>
          </w:tcPr>
          <w:p w:rsidR="00395EFF" w:rsidRPr="00BC52B9" w:rsidRDefault="00CA4489" w:rsidP="00BC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A4F19">
                <w:rPr>
                  <w:rStyle w:val="Hyperlink"/>
                </w:rPr>
                <w:t>https://journal.unnes.ac.id/nju/index.php/kreano/article/view/1494</w:t>
              </w:r>
            </w:hyperlink>
          </w:p>
        </w:tc>
      </w:tr>
      <w:tr w:rsidR="00395EFF" w:rsidTr="000F75D6">
        <w:tc>
          <w:tcPr>
            <w:tcW w:w="535" w:type="dxa"/>
          </w:tcPr>
          <w:p w:rsidR="00395EFF" w:rsidRPr="00BC52B9" w:rsidRDefault="00BC52B9" w:rsidP="00BC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395EFF" w:rsidRPr="00BC52B9" w:rsidRDefault="00BC52B9" w:rsidP="00BC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penalaran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Self-Regulated Learning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3330" w:type="dxa"/>
          </w:tcPr>
          <w:p w:rsidR="00395EFF" w:rsidRPr="00BC52B9" w:rsidRDefault="00CA4489" w:rsidP="00BC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73F9D">
                <w:rPr>
                  <w:rStyle w:val="Hyperlink"/>
                </w:rPr>
                <w:t>https://journal.uinsgd.ac.id/index.php/analisa/article/view/1497</w:t>
              </w:r>
            </w:hyperlink>
          </w:p>
        </w:tc>
      </w:tr>
      <w:tr w:rsidR="00395EFF" w:rsidTr="000F75D6">
        <w:tc>
          <w:tcPr>
            <w:tcW w:w="535" w:type="dxa"/>
          </w:tcPr>
          <w:p w:rsidR="00395EFF" w:rsidRPr="00BC52B9" w:rsidRDefault="00BC52B9" w:rsidP="00BC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395EFF" w:rsidRPr="00BC52B9" w:rsidRDefault="000F75D6" w:rsidP="00BC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Instrumen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D6">
              <w:rPr>
                <w:rFonts w:ascii="Times New Roman" w:hAnsi="Times New Roman" w:cs="Times New Roman"/>
                <w:i/>
                <w:sz w:val="24"/>
                <w:szCs w:val="24"/>
              </w:rPr>
              <w:t>Scientific Thinking</w:t>
            </w:r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SiswaSMA</w:t>
            </w:r>
            <w:proofErr w:type="spellEnd"/>
          </w:p>
        </w:tc>
        <w:tc>
          <w:tcPr>
            <w:tcW w:w="3330" w:type="dxa"/>
          </w:tcPr>
          <w:p w:rsidR="00395EFF" w:rsidRPr="00BC52B9" w:rsidRDefault="00CA4489" w:rsidP="00BC52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73F9D">
                <w:rPr>
                  <w:rStyle w:val="Hyperlink"/>
                </w:rPr>
                <w:t>http://ejournal.kopertais4.or.id/susi/index.php/elbanat/article/view/2875</w:t>
              </w:r>
            </w:hyperlink>
          </w:p>
        </w:tc>
      </w:tr>
      <w:tr w:rsidR="00395EFF" w:rsidTr="000F75D6">
        <w:tc>
          <w:tcPr>
            <w:tcW w:w="535" w:type="dxa"/>
          </w:tcPr>
          <w:p w:rsidR="00395EFF" w:rsidRPr="00AA4F19" w:rsidRDefault="00AA4F19" w:rsidP="002A5D9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395EFF" w:rsidRPr="000F75D6" w:rsidRDefault="000F75D6" w:rsidP="00AA4F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Penalaran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Matematis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VIII SMP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  <w:proofErr w:type="spellStart"/>
            <w:r w:rsidRPr="000F75D6">
              <w:rPr>
                <w:rFonts w:ascii="Times New Roman" w:hAnsi="Times New Roman" w:cs="Times New Roman"/>
                <w:sz w:val="24"/>
                <w:szCs w:val="24"/>
              </w:rPr>
              <w:t>Kontukowuna</w:t>
            </w:r>
            <w:proofErr w:type="spellEnd"/>
          </w:p>
        </w:tc>
        <w:tc>
          <w:tcPr>
            <w:tcW w:w="3330" w:type="dxa"/>
          </w:tcPr>
          <w:p w:rsidR="00395EFF" w:rsidRPr="00AA4F19" w:rsidRDefault="00CA4489" w:rsidP="00AA4F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75D6" w:rsidRPr="00826917">
                <w:rPr>
                  <w:rStyle w:val="Hyperlink"/>
                </w:rPr>
                <w:t xml:space="preserve">http://ojs.uho.ac.id/index.php/JPPM/article/view/3067 </w:t>
              </w:r>
            </w:hyperlink>
          </w:p>
        </w:tc>
      </w:tr>
      <w:tr w:rsidR="00395EFF" w:rsidTr="000F75D6">
        <w:tc>
          <w:tcPr>
            <w:tcW w:w="535" w:type="dxa"/>
          </w:tcPr>
          <w:p w:rsidR="00395EFF" w:rsidRPr="00B95ABB" w:rsidRDefault="002760B4" w:rsidP="00B9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10" w:type="dxa"/>
          </w:tcPr>
          <w:p w:rsidR="00395EFF" w:rsidRPr="00B95ABB" w:rsidRDefault="00980B9A" w:rsidP="00F560F9">
            <w:pPr>
              <w:jc w:val="both"/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Resistor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Searah</w:t>
            </w:r>
            <w:proofErr w:type="spellEnd"/>
          </w:p>
        </w:tc>
        <w:tc>
          <w:tcPr>
            <w:tcW w:w="3330" w:type="dxa"/>
          </w:tcPr>
          <w:p w:rsidR="00395EFF" w:rsidRPr="00980B9A" w:rsidRDefault="00CA4489" w:rsidP="00980B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hyperlink r:id="rId14" w:history="1">
                <w:r w:rsidR="00980B9A">
                  <w:rPr>
                    <w:rStyle w:val="Hyperlink"/>
                  </w:rPr>
                  <w:t>https://journal.uinsgd.ac.id/index.php/analisa/article/view/1497</w:t>
                </w:r>
              </w:hyperlink>
            </w:hyperlink>
            <w:r w:rsidR="00980B9A" w:rsidRPr="00980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EFF" w:rsidTr="000F75D6">
        <w:tc>
          <w:tcPr>
            <w:tcW w:w="535" w:type="dxa"/>
          </w:tcPr>
          <w:p w:rsidR="00395EFF" w:rsidRPr="00273F9D" w:rsidRDefault="00273F9D" w:rsidP="002A5D9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395EFF" w:rsidRPr="00273F9D" w:rsidRDefault="00273F9D" w:rsidP="00273F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Selatan</w:t>
            </w:r>
            <w:r w:rsidRPr="0027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abupaten</w:t>
            </w:r>
            <w:proofErr w:type="spellEnd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abuhan</w:t>
            </w:r>
            <w:proofErr w:type="spellEnd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atu</w:t>
            </w:r>
            <w:proofErr w:type="spellEnd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273F9D">
              <w:rPr>
                <w:rFonts w:ascii="Times New Roman" w:hAnsi="Times New Roman" w:cs="Times New Roman"/>
                <w:sz w:val="24"/>
                <w:szCs w:val="24"/>
              </w:rPr>
              <w:t xml:space="preserve"> 2012/2013</w:t>
            </w:r>
          </w:p>
        </w:tc>
        <w:tc>
          <w:tcPr>
            <w:tcW w:w="3330" w:type="dxa"/>
          </w:tcPr>
          <w:p w:rsidR="00395EFF" w:rsidRPr="00273F9D" w:rsidRDefault="00CA4489" w:rsidP="00273F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273F9D" w:rsidRPr="00273F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https://media.neliti.com/media/publications/269949-pengaruh-pendekatan-pembelajaran-indukti-23d99edd.pdf</w:t>
              </w:r>
            </w:hyperlink>
          </w:p>
        </w:tc>
      </w:tr>
      <w:tr w:rsidR="00395EFF" w:rsidTr="000F75D6">
        <w:tc>
          <w:tcPr>
            <w:tcW w:w="535" w:type="dxa"/>
          </w:tcPr>
          <w:p w:rsidR="00395EFF" w:rsidRPr="00273F9D" w:rsidRDefault="00273F9D" w:rsidP="002A5D9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395EFF" w:rsidRPr="009E0545" w:rsidRDefault="009E0545" w:rsidP="009E0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Penalaran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3330" w:type="dxa"/>
          </w:tcPr>
          <w:p w:rsidR="00395EFF" w:rsidRDefault="00CA4489" w:rsidP="009E05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9E0545">
                <w:rPr>
                  <w:rStyle w:val="Hyperlink"/>
                </w:rPr>
                <w:t>https://jurnalmahasiswa.unesa.ac.id/index.php/mathedunesa/article/view/1448</w:t>
              </w:r>
            </w:hyperlink>
          </w:p>
        </w:tc>
      </w:tr>
      <w:tr w:rsidR="00395EFF" w:rsidTr="000F75D6">
        <w:tc>
          <w:tcPr>
            <w:tcW w:w="535" w:type="dxa"/>
          </w:tcPr>
          <w:p w:rsidR="00395EFF" w:rsidRPr="00273F9D" w:rsidRDefault="00273F9D" w:rsidP="002A5D9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395EFF" w:rsidRPr="00221BB5" w:rsidRDefault="002760B4" w:rsidP="00221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literature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Self Confident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SMK</w:t>
            </w:r>
          </w:p>
        </w:tc>
        <w:tc>
          <w:tcPr>
            <w:tcW w:w="3330" w:type="dxa"/>
          </w:tcPr>
          <w:p w:rsidR="00395EFF" w:rsidRDefault="00CA4489" w:rsidP="002760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history="1">
              <w:r w:rsidR="002760B4" w:rsidRPr="002B60A7">
                <w:rPr>
                  <w:rStyle w:val="Hyperlink"/>
                </w:rPr>
                <w:t>https://</w:t>
              </w:r>
            </w:hyperlink>
            <w:r w:rsidR="002760B4">
              <w:rPr>
                <w:rStyle w:val="Hyperlink"/>
              </w:rPr>
              <w:t>jurnal.unsil.ac.id/index.php/jp3m/article/viewFile/148/109</w:t>
            </w:r>
            <w:r w:rsidR="00276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5EFF" w:rsidTr="000F75D6">
        <w:tc>
          <w:tcPr>
            <w:tcW w:w="535" w:type="dxa"/>
          </w:tcPr>
          <w:p w:rsidR="00395EFF" w:rsidRPr="00273F9D" w:rsidRDefault="00273F9D" w:rsidP="002A5D9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395EFF" w:rsidRPr="000A199C" w:rsidRDefault="000A199C" w:rsidP="000A19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Penalaran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A199C">
              <w:rPr>
                <w:rFonts w:ascii="Times New Roman" w:hAnsi="Times New Roman" w:cs="Times New Roman"/>
                <w:sz w:val="24"/>
                <w:szCs w:val="24"/>
              </w:rPr>
              <w:t>nalogi</w:t>
            </w:r>
            <w:proofErr w:type="spellEnd"/>
          </w:p>
        </w:tc>
        <w:tc>
          <w:tcPr>
            <w:tcW w:w="3330" w:type="dxa"/>
          </w:tcPr>
          <w:p w:rsidR="00395EFF" w:rsidRDefault="00CA4489" w:rsidP="000A19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0A199C">
                <w:rPr>
                  <w:rStyle w:val="Hyperlink"/>
                </w:rPr>
                <w:t>https://etd.unsyiah.ac.id/index.php?p=show_detail&amp;id=34592</w:t>
              </w:r>
            </w:hyperlink>
          </w:p>
        </w:tc>
      </w:tr>
      <w:tr w:rsidR="00395EFF" w:rsidTr="000F75D6">
        <w:tc>
          <w:tcPr>
            <w:tcW w:w="535" w:type="dxa"/>
          </w:tcPr>
          <w:p w:rsidR="00395EFF" w:rsidRPr="00273F9D" w:rsidRDefault="00273F9D" w:rsidP="002A5D9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395EFF" w:rsidRPr="00535067" w:rsidRDefault="00535067" w:rsidP="005350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Keefektifan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Induktif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Deduktif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IPA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Prestasi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IPA </w:t>
            </w:r>
            <w:proofErr w:type="spellStart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535067">
              <w:rPr>
                <w:rFonts w:ascii="Times New Roman" w:hAnsi="Times New Roman" w:cs="Times New Roman"/>
                <w:sz w:val="24"/>
                <w:szCs w:val="24"/>
              </w:rPr>
              <w:t xml:space="preserve"> di SMP</w:t>
            </w:r>
          </w:p>
        </w:tc>
        <w:tc>
          <w:tcPr>
            <w:tcW w:w="3330" w:type="dxa"/>
          </w:tcPr>
          <w:p w:rsidR="00395EFF" w:rsidRDefault="00CA4489" w:rsidP="002A5D9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535067">
                <w:rPr>
                  <w:rStyle w:val="Hyperlink"/>
                </w:rPr>
                <w:t>https://eprints.uny.ac.id/30668/</w:t>
              </w:r>
            </w:hyperlink>
          </w:p>
        </w:tc>
      </w:tr>
    </w:tbl>
    <w:p w:rsidR="00FA7A40" w:rsidRPr="002A5D94" w:rsidRDefault="00FA7A40" w:rsidP="002A5D9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E7E" w:rsidRDefault="00875E7E" w:rsidP="00730D54">
      <w:pPr>
        <w:pStyle w:val="ListParagraph"/>
        <w:numPr>
          <w:ilvl w:val="1"/>
          <w:numId w:val="6"/>
        </w:numPr>
        <w:spacing w:line="72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923729" w:rsidRDefault="00C34A23" w:rsidP="00C34A23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gilirannya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>(Zed,2004:170).</w:t>
      </w:r>
    </w:p>
    <w:p w:rsidR="00C34A23" w:rsidRDefault="00C34A23" w:rsidP="00C34A23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reliabilitasnya</w:t>
      </w:r>
      <w:proofErr w:type="spellEnd"/>
      <w:r>
        <w:rPr>
          <w:rFonts w:ascii="Times New Roman" w:hAnsi="Times New Roman" w:cs="Times New Roman"/>
          <w:sz w:val="24"/>
          <w:szCs w:val="24"/>
        </w:rPr>
        <w:t>(Mantra.2008:123).</w:t>
      </w:r>
    </w:p>
    <w:p w:rsidR="00C34A23" w:rsidRPr="00C34A23" w:rsidRDefault="00C34A23" w:rsidP="00C34A23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</w:t>
      </w:r>
      <w:r w:rsidR="00980B9A">
        <w:rPr>
          <w:rFonts w:ascii="Times New Roman" w:hAnsi="Times New Roman" w:cs="Times New Roman"/>
          <w:sz w:val="24"/>
          <w:szCs w:val="24"/>
        </w:rPr>
        <w:t>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kemamnpuan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meningkaykan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34A23" w:rsidRPr="00C34A23" w:rsidSect="0068499B">
      <w:headerReference w:type="default" r:id="rId19"/>
      <w:footerReference w:type="default" r:id="rId20"/>
      <w:pgSz w:w="11906" w:h="16838" w:code="9"/>
      <w:pgMar w:top="2016" w:right="1728" w:bottom="1728" w:left="2520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630" w:rsidRDefault="00621630" w:rsidP="00621630">
      <w:pPr>
        <w:spacing w:after="0" w:line="240" w:lineRule="auto"/>
      </w:pPr>
      <w:r>
        <w:separator/>
      </w:r>
    </w:p>
  </w:endnote>
  <w:endnote w:type="continuationSeparator" w:id="0">
    <w:p w:rsidR="00621630" w:rsidRDefault="00621630" w:rsidP="0062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375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7965" w:rsidRDefault="004379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9CD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437965" w:rsidRDefault="004379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65" w:rsidRDefault="004379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630" w:rsidRDefault="00621630" w:rsidP="00621630">
      <w:pPr>
        <w:spacing w:after="0" w:line="240" w:lineRule="auto"/>
      </w:pPr>
      <w:r>
        <w:separator/>
      </w:r>
    </w:p>
  </w:footnote>
  <w:footnote w:type="continuationSeparator" w:id="0">
    <w:p w:rsidR="00621630" w:rsidRDefault="00621630" w:rsidP="0062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403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7965" w:rsidRDefault="004379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48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37965" w:rsidRDefault="004379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3A2F"/>
    <w:multiLevelType w:val="hybridMultilevel"/>
    <w:tmpl w:val="41EEC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D05655"/>
    <w:multiLevelType w:val="hybridMultilevel"/>
    <w:tmpl w:val="9D540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131C"/>
    <w:multiLevelType w:val="hybridMultilevel"/>
    <w:tmpl w:val="E7C03A90"/>
    <w:lvl w:ilvl="0" w:tplc="CF709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403676"/>
    <w:multiLevelType w:val="hybridMultilevel"/>
    <w:tmpl w:val="6406B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C3D6F"/>
    <w:multiLevelType w:val="multilevel"/>
    <w:tmpl w:val="3DEA8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A635A82"/>
    <w:multiLevelType w:val="hybridMultilevel"/>
    <w:tmpl w:val="0A3CE368"/>
    <w:lvl w:ilvl="0" w:tplc="19AE9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989"/>
    <w:multiLevelType w:val="hybridMultilevel"/>
    <w:tmpl w:val="BEDECB0C"/>
    <w:lvl w:ilvl="0" w:tplc="4618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76812"/>
    <w:multiLevelType w:val="hybridMultilevel"/>
    <w:tmpl w:val="8856E46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20DF6"/>
    <w:multiLevelType w:val="hybridMultilevel"/>
    <w:tmpl w:val="C87A6D2C"/>
    <w:lvl w:ilvl="0" w:tplc="0868D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5795DE3"/>
    <w:multiLevelType w:val="hybridMultilevel"/>
    <w:tmpl w:val="29FC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E6261"/>
    <w:multiLevelType w:val="hybridMultilevel"/>
    <w:tmpl w:val="027E1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C7DB1"/>
    <w:multiLevelType w:val="hybridMultilevel"/>
    <w:tmpl w:val="32B492E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3461446"/>
    <w:multiLevelType w:val="hybridMultilevel"/>
    <w:tmpl w:val="FB5A6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12D5B"/>
    <w:multiLevelType w:val="hybridMultilevel"/>
    <w:tmpl w:val="EB0E0C9E"/>
    <w:lvl w:ilvl="0" w:tplc="D23E1D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10B19"/>
    <w:multiLevelType w:val="hybridMultilevel"/>
    <w:tmpl w:val="CD5E1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C2256"/>
    <w:multiLevelType w:val="hybridMultilevel"/>
    <w:tmpl w:val="8F0053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0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13"/>
  </w:num>
  <w:num w:numId="10">
    <w:abstractNumId w:val="0"/>
  </w:num>
  <w:num w:numId="11">
    <w:abstractNumId w:val="5"/>
  </w:num>
  <w:num w:numId="12">
    <w:abstractNumId w:val="7"/>
  </w:num>
  <w:num w:numId="13">
    <w:abstractNumId w:val="2"/>
  </w:num>
  <w:num w:numId="14">
    <w:abstractNumId w:val="8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C6"/>
    <w:rsid w:val="000020AC"/>
    <w:rsid w:val="00027F37"/>
    <w:rsid w:val="00040A33"/>
    <w:rsid w:val="00042F45"/>
    <w:rsid w:val="000951E3"/>
    <w:rsid w:val="000A199C"/>
    <w:rsid w:val="000D3EB1"/>
    <w:rsid w:val="000F75D6"/>
    <w:rsid w:val="00110BBC"/>
    <w:rsid w:val="001819EC"/>
    <w:rsid w:val="0019448C"/>
    <w:rsid w:val="001D4B1F"/>
    <w:rsid w:val="00221BB5"/>
    <w:rsid w:val="002524ED"/>
    <w:rsid w:val="00273F9D"/>
    <w:rsid w:val="002760B4"/>
    <w:rsid w:val="002A5D94"/>
    <w:rsid w:val="002B0B13"/>
    <w:rsid w:val="003624A0"/>
    <w:rsid w:val="00365AC6"/>
    <w:rsid w:val="00394949"/>
    <w:rsid w:val="00395EFF"/>
    <w:rsid w:val="003B6D16"/>
    <w:rsid w:val="003F1B0F"/>
    <w:rsid w:val="00423435"/>
    <w:rsid w:val="00433C7A"/>
    <w:rsid w:val="0043416A"/>
    <w:rsid w:val="00436E0B"/>
    <w:rsid w:val="00437965"/>
    <w:rsid w:val="00440C6E"/>
    <w:rsid w:val="0044314C"/>
    <w:rsid w:val="004752BF"/>
    <w:rsid w:val="004B6E6C"/>
    <w:rsid w:val="004D7DAF"/>
    <w:rsid w:val="00515557"/>
    <w:rsid w:val="00517084"/>
    <w:rsid w:val="00535067"/>
    <w:rsid w:val="00563E3B"/>
    <w:rsid w:val="00593342"/>
    <w:rsid w:val="005A7BEE"/>
    <w:rsid w:val="005F7994"/>
    <w:rsid w:val="00621630"/>
    <w:rsid w:val="006250A8"/>
    <w:rsid w:val="00625FA0"/>
    <w:rsid w:val="00634DFE"/>
    <w:rsid w:val="006547FC"/>
    <w:rsid w:val="006817E7"/>
    <w:rsid w:val="0068499B"/>
    <w:rsid w:val="00697865"/>
    <w:rsid w:val="00721EED"/>
    <w:rsid w:val="00730D54"/>
    <w:rsid w:val="00767F5E"/>
    <w:rsid w:val="00871B86"/>
    <w:rsid w:val="00872471"/>
    <w:rsid w:val="00875E7E"/>
    <w:rsid w:val="00894097"/>
    <w:rsid w:val="008C2A9D"/>
    <w:rsid w:val="008D2057"/>
    <w:rsid w:val="00923729"/>
    <w:rsid w:val="00980B9A"/>
    <w:rsid w:val="009B28BA"/>
    <w:rsid w:val="009D3950"/>
    <w:rsid w:val="009D7EC9"/>
    <w:rsid w:val="009E0545"/>
    <w:rsid w:val="009E08CE"/>
    <w:rsid w:val="00A10664"/>
    <w:rsid w:val="00A6694F"/>
    <w:rsid w:val="00AA4F19"/>
    <w:rsid w:val="00AB765B"/>
    <w:rsid w:val="00AC2B89"/>
    <w:rsid w:val="00AD6657"/>
    <w:rsid w:val="00B95ABB"/>
    <w:rsid w:val="00BC1A33"/>
    <w:rsid w:val="00BC39CD"/>
    <w:rsid w:val="00BC52B9"/>
    <w:rsid w:val="00BE4389"/>
    <w:rsid w:val="00C17000"/>
    <w:rsid w:val="00C34A23"/>
    <w:rsid w:val="00C508C9"/>
    <w:rsid w:val="00CA4489"/>
    <w:rsid w:val="00CA47D8"/>
    <w:rsid w:val="00CD3829"/>
    <w:rsid w:val="00CE7430"/>
    <w:rsid w:val="00D472AE"/>
    <w:rsid w:val="00D76A10"/>
    <w:rsid w:val="00D8479B"/>
    <w:rsid w:val="00DA1B1C"/>
    <w:rsid w:val="00DD4B9E"/>
    <w:rsid w:val="00E13090"/>
    <w:rsid w:val="00E17AD2"/>
    <w:rsid w:val="00E82CBC"/>
    <w:rsid w:val="00EA2A58"/>
    <w:rsid w:val="00EB16E0"/>
    <w:rsid w:val="00EF42B1"/>
    <w:rsid w:val="00EF469B"/>
    <w:rsid w:val="00F00BD9"/>
    <w:rsid w:val="00F0352F"/>
    <w:rsid w:val="00F1582B"/>
    <w:rsid w:val="00F30A33"/>
    <w:rsid w:val="00F560F9"/>
    <w:rsid w:val="00F75E02"/>
    <w:rsid w:val="00FA7A40"/>
    <w:rsid w:val="00FB4622"/>
    <w:rsid w:val="00F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2E4196-0849-4735-BC54-3C9739F8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4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97865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AD6657"/>
  </w:style>
  <w:style w:type="character" w:styleId="PlaceholderText">
    <w:name w:val="Placeholder Text"/>
    <w:basedOn w:val="DefaultParagraphFont"/>
    <w:uiPriority w:val="99"/>
    <w:semiHidden/>
    <w:rsid w:val="00040A33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621630"/>
  </w:style>
  <w:style w:type="paragraph" w:styleId="Header">
    <w:name w:val="header"/>
    <w:basedOn w:val="Normal"/>
    <w:link w:val="HeaderChar"/>
    <w:uiPriority w:val="99"/>
    <w:unhideWhenUsed/>
    <w:rsid w:val="0043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7A"/>
  </w:style>
  <w:style w:type="paragraph" w:styleId="Footer">
    <w:name w:val="footer"/>
    <w:basedOn w:val="Normal"/>
    <w:link w:val="FooterChar"/>
    <w:uiPriority w:val="99"/>
    <w:unhideWhenUsed/>
    <w:rsid w:val="0043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7A"/>
  </w:style>
  <w:style w:type="paragraph" w:styleId="BalloonText">
    <w:name w:val="Balloon Text"/>
    <w:basedOn w:val="Normal"/>
    <w:link w:val="BalloonTextChar"/>
    <w:uiPriority w:val="99"/>
    <w:semiHidden/>
    <w:unhideWhenUsed/>
    <w:rsid w:val="0043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0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4F1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4F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4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5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5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journal.uinsgd.ac.id/index.php/analisa/article/view/1497" TargetMode="External"/><Relationship Id="rId18" Type="http://schemas.openxmlformats.org/officeDocument/2006/relationships/hyperlink" Target="https://eprints.uny.ac.id/3066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js.uho.ac.id/index.php/JPPM/article/view/3067%20" TargetMode="External"/><Relationship Id="rId17" Type="http://schemas.openxmlformats.org/officeDocument/2006/relationships/hyperlink" Target="https://etd.unsyiah.ac.id/index.php?p=show_detail&amp;id=345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urnalmahasiswa.unesa.ac.id/index.php/mathedunesa/article/view/144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journal.kopertais4.or.id/susi/index.php/elbanat/article/view/28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neliti.com/media/publications/269949-pengaruh-pendekatan-pembelajaran-indukti-23d99edd.pdf" TargetMode="External"/><Relationship Id="rId10" Type="http://schemas.openxmlformats.org/officeDocument/2006/relationships/hyperlink" Target="https://journal.uinsgd.ac.id/index.php/analisa/article/view/149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urnal.unnes.ac.id/nju/index.php/kreano/article/view/1494" TargetMode="External"/><Relationship Id="rId14" Type="http://schemas.openxmlformats.org/officeDocument/2006/relationships/hyperlink" Target="https://journal.uinsgd.ac.id/index.php/analisa/article/view/14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E4DB-57C8-4562-B78C-9C828D03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Rahmad</cp:lastModifiedBy>
  <cp:revision>38</cp:revision>
  <cp:lastPrinted>2020-07-14T00:56:00Z</cp:lastPrinted>
  <dcterms:created xsi:type="dcterms:W3CDTF">2019-12-18T09:57:00Z</dcterms:created>
  <dcterms:modified xsi:type="dcterms:W3CDTF">2020-07-14T00:56:00Z</dcterms:modified>
</cp:coreProperties>
</file>