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D" w:rsidRPr="001A10F2" w:rsidRDefault="001B37AD" w:rsidP="001B37AD">
      <w:pPr>
        <w:spacing w:after="0"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r w:rsidRPr="001A10F2">
        <w:rPr>
          <w:rFonts w:ascii="Times New Roman" w:hAnsi="Times New Roman"/>
          <w:b/>
          <w:sz w:val="24"/>
          <w:szCs w:val="24"/>
        </w:rPr>
        <w:t>BIBLIOGRAPHY</w:t>
      </w:r>
    </w:p>
    <w:bookmarkEnd w:id="0"/>
    <w:p w:rsidR="001B37AD" w:rsidRDefault="001B37AD" w:rsidP="001B37A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>Ade, Olaofe, Isaac &amp;Okunoye, Oyeniyi. 2008.</w:t>
      </w:r>
      <w:r w:rsidRPr="001920CF">
        <w:rPr>
          <w:rFonts w:ascii="Times New Roman" w:hAnsi="Times New Roman"/>
          <w:i/>
          <w:sz w:val="24"/>
          <w:szCs w:val="24"/>
        </w:rPr>
        <w:t xml:space="preserve">  An  Introduction to Literature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20CF">
        <w:rPr>
          <w:rFonts w:ascii="Times New Roman" w:hAnsi="Times New Roman"/>
          <w:i/>
          <w:sz w:val="24"/>
          <w:szCs w:val="24"/>
        </w:rPr>
        <w:t>And Literary Criticism.</w:t>
      </w:r>
      <w:r w:rsidRPr="001920CF">
        <w:rPr>
          <w:rFonts w:ascii="Times New Roman" w:hAnsi="Times New Roman"/>
          <w:sz w:val="24"/>
          <w:szCs w:val="24"/>
        </w:rPr>
        <w:t xml:space="preserve">Nigeria : National Open University of Nigeria. (Online) Tersedia : </w:t>
      </w:r>
      <w:hyperlink r:id="rId8" w:history="1">
        <w:r w:rsidRPr="001920CF">
          <w:rPr>
            <w:rStyle w:val="Hyperlink"/>
            <w:rFonts w:ascii="Times New Roman" w:hAnsi="Times New Roman"/>
            <w:i/>
            <w:sz w:val="24"/>
            <w:szCs w:val="24"/>
          </w:rPr>
          <w:t>www.nou.edu.ng</w:t>
        </w:r>
      </w:hyperlink>
      <w:r w:rsidRPr="001920CF">
        <w:rPr>
          <w:rFonts w:ascii="Times New Roman" w:hAnsi="Times New Roman"/>
          <w:i/>
          <w:sz w:val="24"/>
          <w:szCs w:val="24"/>
        </w:rPr>
        <w:t xml:space="preserve">. </w:t>
      </w:r>
      <w:r w:rsidRPr="001920CF">
        <w:rPr>
          <w:rFonts w:ascii="Times New Roman" w:hAnsi="Times New Roman"/>
          <w:sz w:val="24"/>
          <w:szCs w:val="24"/>
        </w:rPr>
        <w:t>Accessed on 15</w:t>
      </w:r>
      <w:r w:rsidRPr="001920CF">
        <w:rPr>
          <w:rFonts w:ascii="Times New Roman" w:hAnsi="Times New Roman"/>
          <w:sz w:val="24"/>
          <w:szCs w:val="24"/>
          <w:vertAlign w:val="superscript"/>
        </w:rPr>
        <w:t>th</w:t>
      </w:r>
      <w:r w:rsidRPr="001920CF">
        <w:rPr>
          <w:rFonts w:ascii="Times New Roman" w:hAnsi="Times New Roman"/>
          <w:sz w:val="24"/>
          <w:szCs w:val="24"/>
        </w:rPr>
        <w:t xml:space="preserve"> June 2013</w:t>
      </w:r>
    </w:p>
    <w:p w:rsidR="001B37AD" w:rsidRPr="008E2C78" w:rsidRDefault="001B37AD" w:rsidP="001B37AD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 xml:space="preserve">Aminuddin, 1990. </w:t>
      </w:r>
      <w:r w:rsidRPr="001920CF">
        <w:rPr>
          <w:rFonts w:ascii="Times New Roman" w:hAnsi="Times New Roman"/>
          <w:i/>
          <w:sz w:val="24"/>
          <w:szCs w:val="24"/>
        </w:rPr>
        <w:t>Pengantar Apresiasi Karya Sastra</w:t>
      </w:r>
      <w:r w:rsidRPr="001920CF">
        <w:rPr>
          <w:rFonts w:ascii="Times New Roman" w:hAnsi="Times New Roman"/>
          <w:sz w:val="24"/>
          <w:szCs w:val="24"/>
        </w:rPr>
        <w:t>. Bandung :SinarBaru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>Algesindo</w:t>
      </w:r>
      <w:r>
        <w:rPr>
          <w:rFonts w:ascii="Times New Roman" w:hAnsi="Times New Roman"/>
          <w:sz w:val="24"/>
          <w:szCs w:val="24"/>
        </w:rPr>
        <w:t>.</w:t>
      </w: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2002. </w:t>
      </w:r>
      <w:r w:rsidRPr="00B25A02">
        <w:rPr>
          <w:rFonts w:ascii="Times New Roman" w:hAnsi="Times New Roman"/>
          <w:i/>
          <w:sz w:val="24"/>
          <w:szCs w:val="24"/>
        </w:rPr>
        <w:t>Metode Penelitian Suatu Pendekatan Proposal</w:t>
      </w:r>
      <w:r>
        <w:rPr>
          <w:rFonts w:ascii="Times New Roman" w:hAnsi="Times New Roman"/>
          <w:sz w:val="24"/>
          <w:szCs w:val="24"/>
        </w:rPr>
        <w:t>. Jakarta:  PT. Rineka Cipta.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BookBrowse</w:t>
      </w:r>
      <w:r w:rsidRPr="00BB7733">
        <w:rPr>
          <w:rFonts w:ascii="Times New Roman" w:hAnsi="Times New Roman"/>
          <w:i/>
          <w:sz w:val="24"/>
          <w:szCs w:val="24"/>
        </w:rPr>
        <w:t>. Rainbow Rowell Biography</w:t>
      </w:r>
      <w:r>
        <w:rPr>
          <w:rFonts w:ascii="Times New Roman" w:hAnsi="Times New Roman"/>
          <w:sz w:val="24"/>
          <w:szCs w:val="24"/>
        </w:rPr>
        <w:t xml:space="preserve">. (Online) Tersedia : </w:t>
      </w:r>
      <w:hyperlink r:id="rId9" w:history="1">
        <w:r w:rsidRPr="00D7326B">
          <w:rPr>
            <w:rStyle w:val="Hyperlink"/>
            <w:rFonts w:ascii="Times New Roman" w:hAnsi="Times New Roman"/>
            <w:sz w:val="24"/>
            <w:szCs w:val="24"/>
          </w:rPr>
          <w:t>www.bookbrowse.com/biographies/indekx.cfm/author_/2273/rainbow-rowell</w:t>
        </w:r>
      </w:hyperlink>
      <w:r w:rsidRPr="00D7326B">
        <w:rPr>
          <w:rFonts w:ascii="Times New Roman" w:hAnsi="Times New Roman"/>
          <w:sz w:val="24"/>
          <w:szCs w:val="24"/>
        </w:rPr>
        <w:t>. Accessed on 25th May 2015.</w:t>
      </w: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7326B">
        <w:rPr>
          <w:rFonts w:ascii="Times New Roman" w:hAnsi="Times New Roman"/>
          <w:sz w:val="24"/>
          <w:szCs w:val="24"/>
        </w:rPr>
        <w:t xml:space="preserve">Elliot, Anthony, &amp;Lemert, C. (2006).” </w:t>
      </w:r>
      <w:r w:rsidRPr="00D7326B">
        <w:rPr>
          <w:rFonts w:ascii="Times New Roman" w:hAnsi="Times New Roman"/>
          <w:i/>
          <w:sz w:val="24"/>
          <w:szCs w:val="24"/>
        </w:rPr>
        <w:t xml:space="preserve">The New Individualism” Routledge </w:t>
      </w:r>
      <w:r w:rsidRPr="00D7326B">
        <w:rPr>
          <w:rFonts w:ascii="Times New Roman" w:hAnsi="Times New Roman"/>
          <w:sz w:val="24"/>
          <w:szCs w:val="24"/>
        </w:rPr>
        <w:tab/>
      </w:r>
      <w:r w:rsidRPr="00D7326B">
        <w:rPr>
          <w:rFonts w:ascii="Times New Roman" w:hAnsi="Times New Roman"/>
          <w:i/>
          <w:sz w:val="24"/>
          <w:szCs w:val="24"/>
        </w:rPr>
        <w:t>Taylor and Francis Group.</w:t>
      </w: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26B">
        <w:rPr>
          <w:rFonts w:ascii="Times New Roman" w:hAnsi="Times New Roman"/>
          <w:sz w:val="24"/>
          <w:szCs w:val="24"/>
        </w:rPr>
        <w:t>Individualism. (2008). The Oxford Dictionary.</w:t>
      </w: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26B">
        <w:rPr>
          <w:rFonts w:ascii="Times New Roman" w:hAnsi="Times New Roman"/>
          <w:sz w:val="24"/>
          <w:szCs w:val="24"/>
        </w:rPr>
        <w:t xml:space="preserve">Jobrohim. 2003. </w:t>
      </w:r>
      <w:r w:rsidRPr="00D7326B">
        <w:rPr>
          <w:rFonts w:ascii="Times New Roman" w:hAnsi="Times New Roman"/>
          <w:i/>
          <w:sz w:val="24"/>
          <w:szCs w:val="24"/>
        </w:rPr>
        <w:t>Metotologi Penelitian Sastra</w:t>
      </w:r>
      <w:r w:rsidRPr="00D7326B">
        <w:rPr>
          <w:rFonts w:ascii="Times New Roman" w:hAnsi="Times New Roman"/>
          <w:sz w:val="24"/>
          <w:szCs w:val="24"/>
        </w:rPr>
        <w:t xml:space="preserve">. Yogyakarta: Hanindita Graha </w:t>
      </w:r>
      <w:r w:rsidRPr="00D7326B">
        <w:rPr>
          <w:rFonts w:ascii="Times New Roman" w:hAnsi="Times New Roman"/>
          <w:sz w:val="24"/>
          <w:szCs w:val="24"/>
        </w:rPr>
        <w:tab/>
        <w:t>Widya.</w:t>
      </w: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26B">
        <w:rPr>
          <w:rFonts w:ascii="Times New Roman" w:hAnsi="Times New Roman"/>
          <w:sz w:val="24"/>
          <w:szCs w:val="24"/>
        </w:rPr>
        <w:t xml:space="preserve">Kohl. 1998. </w:t>
      </w:r>
      <w:r w:rsidRPr="00D7326B">
        <w:rPr>
          <w:rFonts w:ascii="Times New Roman" w:hAnsi="Times New Roman"/>
          <w:i/>
          <w:sz w:val="24"/>
          <w:szCs w:val="24"/>
        </w:rPr>
        <w:t>The Value American Live</w:t>
      </w:r>
      <w:r w:rsidRPr="00D7326B">
        <w:rPr>
          <w:rFonts w:ascii="Times New Roman" w:hAnsi="Times New Roman"/>
          <w:sz w:val="24"/>
          <w:szCs w:val="24"/>
        </w:rPr>
        <w:t xml:space="preserve">.(Online). Tersedia; </w:t>
      </w:r>
      <w:hyperlink r:id="rId10" w:history="1">
        <w:r w:rsidRPr="00D7326B">
          <w:rPr>
            <w:rStyle w:val="Hyperlink"/>
            <w:rFonts w:ascii="Times New Roman" w:hAnsi="Times New Roman"/>
            <w:i/>
            <w:sz w:val="24"/>
            <w:szCs w:val="24"/>
          </w:rPr>
          <w:t>www.scribd.com</w:t>
        </w:r>
      </w:hyperlink>
      <w:r w:rsidRPr="00D7326B">
        <w:rPr>
          <w:rFonts w:ascii="Times New Roman" w:hAnsi="Times New Roman"/>
          <w:sz w:val="24"/>
          <w:szCs w:val="24"/>
        </w:rPr>
        <w:t>.</w:t>
      </w:r>
      <w:r w:rsidRPr="00D7326B">
        <w:rPr>
          <w:rFonts w:ascii="Times New Roman" w:hAnsi="Times New Roman"/>
          <w:sz w:val="24"/>
          <w:szCs w:val="24"/>
        </w:rPr>
        <w:tab/>
        <w:t>Accessed on 30</w:t>
      </w:r>
      <w:r w:rsidRPr="00D7326B">
        <w:rPr>
          <w:rFonts w:ascii="Times New Roman" w:hAnsi="Times New Roman"/>
          <w:sz w:val="24"/>
          <w:szCs w:val="24"/>
          <w:vertAlign w:val="superscript"/>
        </w:rPr>
        <w:t>th</w:t>
      </w:r>
      <w:r w:rsidRPr="00D7326B">
        <w:rPr>
          <w:rFonts w:ascii="Times New Roman" w:hAnsi="Times New Roman"/>
          <w:sz w:val="24"/>
          <w:szCs w:val="24"/>
        </w:rPr>
        <w:t xml:space="preserve">  June 2013.</w:t>
      </w: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D7326B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26B">
        <w:rPr>
          <w:rFonts w:ascii="Times New Roman" w:hAnsi="Times New Roman"/>
          <w:sz w:val="24"/>
          <w:szCs w:val="24"/>
        </w:rPr>
        <w:t>LitLovers</w:t>
      </w:r>
      <w:r w:rsidRPr="00D7326B">
        <w:rPr>
          <w:rFonts w:ascii="Times New Roman" w:hAnsi="Times New Roman"/>
          <w:i/>
          <w:sz w:val="24"/>
          <w:szCs w:val="24"/>
        </w:rPr>
        <w:t>. Fangirl ( Rowell) – Author Bio</w:t>
      </w:r>
      <w:r w:rsidRPr="00D7326B">
        <w:rPr>
          <w:rFonts w:ascii="Times New Roman" w:hAnsi="Times New Roman"/>
          <w:sz w:val="24"/>
          <w:szCs w:val="24"/>
        </w:rPr>
        <w:t xml:space="preserve">. Tersedia: </w:t>
      </w:r>
      <w:hyperlink r:id="rId11" w:history="1">
        <w:r w:rsidRPr="00D7326B">
          <w:rPr>
            <w:rStyle w:val="Hyperlink"/>
            <w:rFonts w:ascii="Times New Roman" w:hAnsi="Times New Roman"/>
            <w:sz w:val="24"/>
            <w:szCs w:val="24"/>
          </w:rPr>
          <w:t>www.litlovers.com/readingguides/15-young-adult-fiction/9905-fangirl-rowell?start=1</w:t>
        </w:r>
      </w:hyperlink>
      <w:r w:rsidRPr="00D7326B">
        <w:rPr>
          <w:rFonts w:ascii="Times New Roman" w:hAnsi="Times New Roman"/>
          <w:sz w:val="24"/>
          <w:szCs w:val="24"/>
        </w:rPr>
        <w:t>. Accessed on May 26, 2015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>Moleong. 2012</w:t>
      </w:r>
      <w:r w:rsidRPr="001920CF">
        <w:rPr>
          <w:rFonts w:ascii="Times New Roman" w:hAnsi="Times New Roman"/>
          <w:i/>
          <w:sz w:val="24"/>
          <w:szCs w:val="24"/>
        </w:rPr>
        <w:t>. Metodologi Penelitian Kualitatif</w:t>
      </w:r>
      <w:r w:rsidRPr="001920CF">
        <w:rPr>
          <w:rFonts w:ascii="Times New Roman" w:hAnsi="Times New Roman"/>
          <w:sz w:val="24"/>
          <w:szCs w:val="24"/>
        </w:rPr>
        <w:t>. Bandung: PT Remaja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>Rosdakarya Offset.</w:t>
      </w: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Nurgiantoro, Burhan. 2002. </w:t>
      </w:r>
      <w:r w:rsidRPr="00671A63">
        <w:rPr>
          <w:rFonts w:ascii="Times New Roman" w:hAnsi="Times New Roman"/>
          <w:i/>
          <w:sz w:val="24"/>
          <w:szCs w:val="24"/>
        </w:rPr>
        <w:t>Teori Pengkajian Fiksi</w:t>
      </w:r>
      <w:r>
        <w:rPr>
          <w:rFonts w:ascii="Times New Roman" w:hAnsi="Times New Roman"/>
          <w:sz w:val="24"/>
          <w:szCs w:val="24"/>
        </w:rPr>
        <w:t>. Yogyakarta: Gajah Mada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Rowell, Rainbow</w:t>
      </w:r>
      <w:r w:rsidRPr="009318B2">
        <w:rPr>
          <w:rFonts w:ascii="Times New Roman" w:hAnsi="Times New Roman"/>
          <w:i/>
          <w:sz w:val="24"/>
          <w:szCs w:val="24"/>
        </w:rPr>
        <w:t>. Fangirl</w:t>
      </w:r>
      <w:r>
        <w:rPr>
          <w:rFonts w:ascii="Times New Roman" w:hAnsi="Times New Roman"/>
          <w:sz w:val="24"/>
          <w:szCs w:val="24"/>
        </w:rPr>
        <w:t>. New York: St. Martin’s Griffin. 2013.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>Turner, J. 2013</w:t>
      </w:r>
      <w:r w:rsidRPr="001920CF">
        <w:rPr>
          <w:rFonts w:ascii="Times New Roman" w:hAnsi="Times New Roman"/>
          <w:i/>
          <w:sz w:val="24"/>
          <w:szCs w:val="24"/>
        </w:rPr>
        <w:t>. Department of Sociology</w:t>
      </w:r>
      <w:r w:rsidRPr="001920CF">
        <w:rPr>
          <w:rFonts w:ascii="Times New Roman" w:hAnsi="Times New Roman"/>
          <w:sz w:val="24"/>
          <w:szCs w:val="24"/>
        </w:rPr>
        <w:t>. University of California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 xml:space="preserve">Wahid, Sugira. (2004). </w:t>
      </w:r>
      <w:r w:rsidRPr="001920CF">
        <w:rPr>
          <w:rFonts w:ascii="Times New Roman" w:hAnsi="Times New Roman"/>
          <w:i/>
          <w:sz w:val="24"/>
          <w:szCs w:val="24"/>
        </w:rPr>
        <w:t>Kapita Selecta Kritik Sastra</w:t>
      </w:r>
      <w:r w:rsidRPr="001920CF">
        <w:rPr>
          <w:rFonts w:ascii="Times New Roman" w:hAnsi="Times New Roman"/>
          <w:sz w:val="24"/>
          <w:szCs w:val="24"/>
        </w:rPr>
        <w:t>. Makassar : C.V Berkah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>Utami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 xml:space="preserve">Wellek, Rene &amp; Austin Warren. (1970). </w:t>
      </w:r>
      <w:r w:rsidRPr="001920CF">
        <w:rPr>
          <w:rFonts w:ascii="Times New Roman" w:hAnsi="Times New Roman"/>
          <w:i/>
          <w:sz w:val="24"/>
          <w:szCs w:val="24"/>
        </w:rPr>
        <w:t>Teori Kesustaraan</w:t>
      </w:r>
      <w:r w:rsidRPr="001920CF">
        <w:rPr>
          <w:rFonts w:ascii="Times New Roman" w:hAnsi="Times New Roman"/>
          <w:sz w:val="24"/>
          <w:szCs w:val="24"/>
        </w:rPr>
        <w:t>. Jakarta: PT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ab/>
        <w:t>Gramedia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>Pustaka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>Utama.</w:t>
      </w: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B37AD" w:rsidRPr="001920CF" w:rsidRDefault="001B37AD" w:rsidP="001B37A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0CF">
        <w:rPr>
          <w:rFonts w:ascii="Times New Roman" w:hAnsi="Times New Roman"/>
          <w:sz w:val="24"/>
          <w:szCs w:val="24"/>
        </w:rPr>
        <w:t xml:space="preserve">Watt, lan. (1996).” </w:t>
      </w:r>
      <w:r w:rsidRPr="001920CF">
        <w:rPr>
          <w:rFonts w:ascii="Times New Roman" w:hAnsi="Times New Roman"/>
          <w:i/>
          <w:sz w:val="24"/>
          <w:szCs w:val="24"/>
        </w:rPr>
        <w:t xml:space="preserve">Myths of Modern Individualism.” </w:t>
      </w:r>
      <w:r w:rsidRPr="001920CF">
        <w:rPr>
          <w:rFonts w:ascii="Times New Roman" w:hAnsi="Times New Roman"/>
          <w:sz w:val="24"/>
          <w:szCs w:val="24"/>
        </w:rPr>
        <w:t>Cambridge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CF">
        <w:rPr>
          <w:rFonts w:ascii="Times New Roman" w:hAnsi="Times New Roman"/>
          <w:sz w:val="24"/>
          <w:szCs w:val="24"/>
        </w:rPr>
        <w:t>Press.</w:t>
      </w:r>
    </w:p>
    <w:p w:rsidR="009B73A1" w:rsidRPr="001B37AD" w:rsidRDefault="009B73A1" w:rsidP="001B37AD">
      <w:pPr>
        <w:spacing w:after="0"/>
      </w:pPr>
    </w:p>
    <w:sectPr w:rsidR="009B73A1" w:rsidRPr="001B37AD" w:rsidSect="003925F7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70" w:rsidRDefault="00DA6E70" w:rsidP="00527340">
      <w:pPr>
        <w:spacing w:after="0" w:line="240" w:lineRule="auto"/>
      </w:pPr>
      <w:r>
        <w:separator/>
      </w:r>
    </w:p>
  </w:endnote>
  <w:endnote w:type="continuationSeparator" w:id="0">
    <w:p w:rsidR="00DA6E70" w:rsidRDefault="00DA6E70" w:rsidP="0052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9" w:rsidRDefault="00DA6E70">
    <w:pPr>
      <w:pStyle w:val="Footer"/>
      <w:jc w:val="center"/>
    </w:pPr>
  </w:p>
  <w:p w:rsidR="00C14359" w:rsidRDefault="00DA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70" w:rsidRDefault="00DA6E70" w:rsidP="00527340">
      <w:pPr>
        <w:spacing w:after="0" w:line="240" w:lineRule="auto"/>
      </w:pPr>
      <w:r>
        <w:separator/>
      </w:r>
    </w:p>
  </w:footnote>
  <w:footnote w:type="continuationSeparator" w:id="0">
    <w:p w:rsidR="00DA6E70" w:rsidRDefault="00DA6E70" w:rsidP="0052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9" w:rsidRDefault="00DA6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9"/>
    <w:multiLevelType w:val="hybridMultilevel"/>
    <w:tmpl w:val="4000B9D0"/>
    <w:lvl w:ilvl="0" w:tplc="0884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D56F9"/>
    <w:multiLevelType w:val="hybridMultilevel"/>
    <w:tmpl w:val="2E722328"/>
    <w:lvl w:ilvl="0" w:tplc="05723A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6886"/>
    <w:multiLevelType w:val="hybridMultilevel"/>
    <w:tmpl w:val="71D6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F33"/>
    <w:multiLevelType w:val="hybridMultilevel"/>
    <w:tmpl w:val="E49E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6DBB"/>
    <w:multiLevelType w:val="multilevel"/>
    <w:tmpl w:val="57E66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1D251D7"/>
    <w:multiLevelType w:val="hybridMultilevel"/>
    <w:tmpl w:val="C728E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361"/>
    <w:multiLevelType w:val="hybridMultilevel"/>
    <w:tmpl w:val="93A49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4C5"/>
    <w:multiLevelType w:val="multilevel"/>
    <w:tmpl w:val="A54A93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226362AD"/>
    <w:multiLevelType w:val="multilevel"/>
    <w:tmpl w:val="B3380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2652443A"/>
    <w:multiLevelType w:val="multilevel"/>
    <w:tmpl w:val="D45690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95A1C73"/>
    <w:multiLevelType w:val="hybridMultilevel"/>
    <w:tmpl w:val="3A902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8606F"/>
    <w:multiLevelType w:val="hybridMultilevel"/>
    <w:tmpl w:val="A9AA63B8"/>
    <w:lvl w:ilvl="0" w:tplc="FC7A81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C7FA2"/>
    <w:multiLevelType w:val="multilevel"/>
    <w:tmpl w:val="CF5CA3A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36993CF3"/>
    <w:multiLevelType w:val="multilevel"/>
    <w:tmpl w:val="2B744E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776C50"/>
    <w:multiLevelType w:val="hybridMultilevel"/>
    <w:tmpl w:val="1EC0192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C664759E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139CD"/>
    <w:multiLevelType w:val="hybridMultilevel"/>
    <w:tmpl w:val="329853AE"/>
    <w:lvl w:ilvl="0" w:tplc="A27A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F56D5"/>
    <w:multiLevelType w:val="multilevel"/>
    <w:tmpl w:val="2E34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F753679"/>
    <w:multiLevelType w:val="hybridMultilevel"/>
    <w:tmpl w:val="BF8C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9C0FA8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537A5"/>
    <w:multiLevelType w:val="multilevel"/>
    <w:tmpl w:val="28F6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427928"/>
    <w:multiLevelType w:val="hybridMultilevel"/>
    <w:tmpl w:val="67B27AC8"/>
    <w:lvl w:ilvl="0" w:tplc="5C2C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5E2FF3"/>
    <w:multiLevelType w:val="multilevel"/>
    <w:tmpl w:val="95B6E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1">
    <w:nsid w:val="4F4418FE"/>
    <w:multiLevelType w:val="hybridMultilevel"/>
    <w:tmpl w:val="32264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11BD6"/>
    <w:multiLevelType w:val="multilevel"/>
    <w:tmpl w:val="D7E2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370222"/>
    <w:multiLevelType w:val="hybridMultilevel"/>
    <w:tmpl w:val="288C0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8E1554"/>
    <w:multiLevelType w:val="hybridMultilevel"/>
    <w:tmpl w:val="21A07536"/>
    <w:lvl w:ilvl="0" w:tplc="36943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0192A"/>
    <w:multiLevelType w:val="hybridMultilevel"/>
    <w:tmpl w:val="F4BEB2C2"/>
    <w:lvl w:ilvl="0" w:tplc="3A94A7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739E5"/>
    <w:multiLevelType w:val="hybridMultilevel"/>
    <w:tmpl w:val="A99C69E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F0A1D41"/>
    <w:multiLevelType w:val="hybridMultilevel"/>
    <w:tmpl w:val="16FE5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34954"/>
    <w:multiLevelType w:val="hybridMultilevel"/>
    <w:tmpl w:val="9F7E2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0650E"/>
    <w:multiLevelType w:val="hybridMultilevel"/>
    <w:tmpl w:val="8DF6B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D80C54C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F595E"/>
    <w:multiLevelType w:val="hybridMultilevel"/>
    <w:tmpl w:val="507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54DDB"/>
    <w:multiLevelType w:val="multilevel"/>
    <w:tmpl w:val="FC8088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0"/>
  </w:num>
  <w:num w:numId="4">
    <w:abstractNumId w:val="20"/>
  </w:num>
  <w:num w:numId="5">
    <w:abstractNumId w:val="18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21"/>
  </w:num>
  <w:num w:numId="11">
    <w:abstractNumId w:val="29"/>
  </w:num>
  <w:num w:numId="12">
    <w:abstractNumId w:val="23"/>
  </w:num>
  <w:num w:numId="13">
    <w:abstractNumId w:val="6"/>
  </w:num>
  <w:num w:numId="14">
    <w:abstractNumId w:val="13"/>
  </w:num>
  <w:num w:numId="15">
    <w:abstractNumId w:val="28"/>
  </w:num>
  <w:num w:numId="16">
    <w:abstractNumId w:val="26"/>
  </w:num>
  <w:num w:numId="17">
    <w:abstractNumId w:val="1"/>
  </w:num>
  <w:num w:numId="18">
    <w:abstractNumId w:val="31"/>
  </w:num>
  <w:num w:numId="19">
    <w:abstractNumId w:val="25"/>
  </w:num>
  <w:num w:numId="20">
    <w:abstractNumId w:val="14"/>
  </w:num>
  <w:num w:numId="21">
    <w:abstractNumId w:val="27"/>
  </w:num>
  <w:num w:numId="22">
    <w:abstractNumId w:val="16"/>
  </w:num>
  <w:num w:numId="23">
    <w:abstractNumId w:val="24"/>
  </w:num>
  <w:num w:numId="24">
    <w:abstractNumId w:val="4"/>
  </w:num>
  <w:num w:numId="25">
    <w:abstractNumId w:val="8"/>
  </w:num>
  <w:num w:numId="26">
    <w:abstractNumId w:val="12"/>
  </w:num>
  <w:num w:numId="27">
    <w:abstractNumId w:val="7"/>
  </w:num>
  <w:num w:numId="28">
    <w:abstractNumId w:val="0"/>
  </w:num>
  <w:num w:numId="29">
    <w:abstractNumId w:val="22"/>
  </w:num>
  <w:num w:numId="30">
    <w:abstractNumId w:val="9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0"/>
    <w:rsid w:val="00051F3F"/>
    <w:rsid w:val="001930C4"/>
    <w:rsid w:val="001B37AD"/>
    <w:rsid w:val="001D7EFE"/>
    <w:rsid w:val="002F297E"/>
    <w:rsid w:val="003925F7"/>
    <w:rsid w:val="003A0943"/>
    <w:rsid w:val="003F21CE"/>
    <w:rsid w:val="004B61B5"/>
    <w:rsid w:val="0051210B"/>
    <w:rsid w:val="00527340"/>
    <w:rsid w:val="005D17A4"/>
    <w:rsid w:val="006B35BD"/>
    <w:rsid w:val="00872F82"/>
    <w:rsid w:val="009A4AD8"/>
    <w:rsid w:val="009B73A1"/>
    <w:rsid w:val="00AC2F9A"/>
    <w:rsid w:val="00B265B7"/>
    <w:rsid w:val="00BC6FC1"/>
    <w:rsid w:val="00D01804"/>
    <w:rsid w:val="00DA6E70"/>
    <w:rsid w:val="00E16794"/>
    <w:rsid w:val="00E229C4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BC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7340"/>
  </w:style>
  <w:style w:type="paragraph" w:styleId="Header">
    <w:name w:val="header"/>
    <w:basedOn w:val="Normal"/>
    <w:link w:val="Head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40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2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5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2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D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127240450msonormal">
    <w:name w:val="yiv1127240450msonormal"/>
    <w:basedOn w:val="Normal"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6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6F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BC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7340"/>
  </w:style>
  <w:style w:type="paragraph" w:styleId="Header">
    <w:name w:val="header"/>
    <w:basedOn w:val="Normal"/>
    <w:link w:val="Head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40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2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5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2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D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127240450msonormal">
    <w:name w:val="yiv1127240450msonormal"/>
    <w:basedOn w:val="Normal"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6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6F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.edu.n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lovers.com/readingguides/15-young-adult-fiction/9905-fangirl-rowell?start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rib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browse.com/biographies/indekx.cfm/author_/2273/rainbow-rowe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2020-10-11T07:22:00Z</dcterms:created>
  <dcterms:modified xsi:type="dcterms:W3CDTF">2020-10-11T07:22:00Z</dcterms:modified>
</cp:coreProperties>
</file>