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B" w:rsidRPr="004A42B7" w:rsidRDefault="005D391B" w:rsidP="005D391B">
      <w:pPr>
        <w:spacing w:after="240"/>
        <w:ind w:left="0"/>
        <w:jc w:val="center"/>
        <w:rPr>
          <w:rFonts w:ascii="Times New Roman" w:hAnsi="Times New Roman" w:cs="Times New Roman"/>
          <w:b/>
          <w:sz w:val="24"/>
        </w:rPr>
      </w:pPr>
      <w:r w:rsidRPr="00CF01B0">
        <w:rPr>
          <w:rFonts w:ascii="Times New Roman" w:hAnsi="Times New Roman" w:cs="Times New Roman"/>
          <w:b/>
          <w:sz w:val="24"/>
        </w:rPr>
        <w:t>DAFTAR PUSTAKA</w:t>
      </w:r>
    </w:p>
    <w:p w:rsidR="005D391B" w:rsidRPr="00E92431" w:rsidRDefault="005D391B" w:rsidP="005D391B">
      <w:pPr>
        <w:spacing w:after="240"/>
        <w:ind w:left="0"/>
        <w:rPr>
          <w:rFonts w:ascii="Times New Roman" w:hAnsi="Times New Roman" w:cs="Times New Roman"/>
          <w:sz w:val="16"/>
        </w:rPr>
      </w:pPr>
    </w:p>
    <w:p w:rsidR="005D391B" w:rsidRPr="003513D0" w:rsidRDefault="005D391B" w:rsidP="005D391B">
      <w:pPr>
        <w:spacing w:after="24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A.King, Laura. 2010. </w:t>
      </w:r>
      <w:r w:rsidRPr="00DE3DF1">
        <w:rPr>
          <w:rFonts w:ascii="Times New Roman" w:hAnsi="Times New Roman" w:cs="Times New Roman"/>
          <w:i/>
          <w:sz w:val="24"/>
        </w:rPr>
        <w:t>Psikologi Umum</w:t>
      </w:r>
      <w:r>
        <w:rPr>
          <w:rFonts w:ascii="Times New Roman" w:hAnsi="Times New Roman" w:cs="Times New Roman"/>
          <w:sz w:val="24"/>
        </w:rPr>
        <w:t>. Jakarta: Salemba Humanika.</w:t>
      </w:r>
    </w:p>
    <w:p w:rsidR="005D391B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Abdul Rahman, Agus. 2013. </w:t>
      </w:r>
      <w:r w:rsidRPr="00B01795">
        <w:rPr>
          <w:rFonts w:ascii="Times New Roman" w:hAnsi="Times New Roman" w:cs="Times New Roman"/>
          <w:i/>
          <w:sz w:val="24"/>
        </w:rPr>
        <w:t>Psikologi Sosial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01795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01795">
        <w:rPr>
          <w:rFonts w:ascii="Times New Roman" w:hAnsi="Times New Roman" w:cs="Times New Roman"/>
          <w:i/>
          <w:sz w:val="24"/>
        </w:rPr>
        <w:t>Integrasi Pengetahua</w:t>
      </w:r>
      <w:r>
        <w:rPr>
          <w:rFonts w:ascii="Times New Roman" w:hAnsi="Times New Roman" w:cs="Times New Roman"/>
          <w:i/>
          <w:sz w:val="24"/>
        </w:rPr>
        <w:t>n Wahyu dan Pengetahuan Empirik</w:t>
      </w:r>
      <w:r w:rsidRPr="00B01795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Jakarta: RajaGrafindo Persada</w:t>
      </w:r>
    </w:p>
    <w:p w:rsidR="005D391B" w:rsidRDefault="005D391B" w:rsidP="005D391B">
      <w:pPr>
        <w:spacing w:after="24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Arifin, Bambang Syamsul. 2015. </w:t>
      </w:r>
      <w:r>
        <w:rPr>
          <w:rFonts w:ascii="Times New Roman" w:hAnsi="Times New Roman" w:cs="Times New Roman"/>
          <w:i/>
          <w:sz w:val="24"/>
        </w:rPr>
        <w:t xml:space="preserve">Psikologi Sosial. </w:t>
      </w:r>
      <w:r>
        <w:rPr>
          <w:rFonts w:ascii="Times New Roman" w:hAnsi="Times New Roman" w:cs="Times New Roman"/>
          <w:sz w:val="24"/>
        </w:rPr>
        <w:t>Bandung: Pustaka Setia</w:t>
      </w:r>
    </w:p>
    <w:p w:rsidR="005D391B" w:rsidRPr="00A246C3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46C3">
        <w:rPr>
          <w:rFonts w:ascii="Times New Roman" w:hAnsi="Times New Roman" w:cs="Times New Roman"/>
          <w:sz w:val="24"/>
          <w:szCs w:val="24"/>
        </w:rPr>
        <w:t xml:space="preserve">Arikunto, Suharsimi, 2010. </w:t>
      </w:r>
      <w:r w:rsidRPr="006B336F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46C3"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>Penerbit Rineka Cipta</w:t>
      </w:r>
    </w:p>
    <w:p w:rsidR="005D391B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 Purnama Sari. 2014. </w:t>
      </w:r>
      <w:r w:rsidRPr="00620AF0">
        <w:rPr>
          <w:rFonts w:ascii="Times New Roman" w:hAnsi="Times New Roman" w:cs="Times New Roman"/>
          <w:i/>
          <w:sz w:val="24"/>
          <w:szCs w:val="24"/>
        </w:rPr>
        <w:t>Pengaruh Layanan Informasi Bidang Bimbingan So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20AF0">
        <w:rPr>
          <w:rFonts w:ascii="Times New Roman" w:hAnsi="Times New Roman" w:cs="Times New Roman"/>
          <w:i/>
          <w:sz w:val="24"/>
          <w:szCs w:val="24"/>
        </w:rPr>
        <w:t>ial Terhadap Kecemasan Emosional Siswa Kelas X SMK Harapan Bangsa</w:t>
      </w:r>
      <w:r>
        <w:rPr>
          <w:rFonts w:ascii="Times New Roman" w:hAnsi="Times New Roman" w:cs="Times New Roman"/>
          <w:sz w:val="24"/>
          <w:szCs w:val="24"/>
        </w:rPr>
        <w:t>. Medan: Universitas Muslim Nusantara Al washliyah</w:t>
      </w:r>
    </w:p>
    <w:p w:rsidR="005D391B" w:rsidRDefault="005D391B" w:rsidP="005D391B">
      <w:pPr>
        <w:spacing w:after="24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Edi Kurnanto, M. 2014. </w:t>
      </w:r>
      <w:r>
        <w:rPr>
          <w:rFonts w:ascii="Times New Roman" w:hAnsi="Times New Roman" w:cs="Times New Roman"/>
          <w:i/>
          <w:sz w:val="24"/>
        </w:rPr>
        <w:t xml:space="preserve">Konseling Kelompok. </w:t>
      </w:r>
      <w:r>
        <w:rPr>
          <w:rFonts w:ascii="Times New Roman" w:hAnsi="Times New Roman" w:cs="Times New Roman"/>
          <w:sz w:val="24"/>
        </w:rPr>
        <w:t>Bandung: Alfabeta</w:t>
      </w:r>
    </w:p>
    <w:p w:rsidR="005D391B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Fathoni.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&amp; Teknik Penyusunan Skripsi.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5D391B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Khairul Badri. 2016. </w:t>
      </w:r>
      <w:r>
        <w:rPr>
          <w:rFonts w:ascii="Times New Roman" w:hAnsi="Times New Roman" w:cs="Times New Roman"/>
          <w:i/>
          <w:sz w:val="24"/>
        </w:rPr>
        <w:t xml:space="preserve">Pengaruh Layanan Bimbingan Kelompok Terhadap Rasa Prososial Pada Siswa Kelas XI SMK Harapan Bangsa Tanjung Morawa. </w:t>
      </w:r>
      <w:r>
        <w:rPr>
          <w:rFonts w:ascii="Times New Roman" w:hAnsi="Times New Roman" w:cs="Times New Roman"/>
          <w:sz w:val="24"/>
        </w:rPr>
        <w:t xml:space="preserve">Medan: </w:t>
      </w:r>
      <w:r>
        <w:rPr>
          <w:rFonts w:ascii="Times New Roman" w:hAnsi="Times New Roman" w:cs="Times New Roman"/>
          <w:sz w:val="24"/>
          <w:szCs w:val="24"/>
        </w:rPr>
        <w:t>Universitas Muslim Nusantara Al washliyah</w:t>
      </w:r>
    </w:p>
    <w:p w:rsidR="005D391B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Lubis, Namora Lumongga. 2011. </w:t>
      </w:r>
      <w:r w:rsidRPr="00DE3DF1">
        <w:rPr>
          <w:rFonts w:ascii="Times New Roman" w:hAnsi="Times New Roman" w:cs="Times New Roman"/>
          <w:i/>
          <w:sz w:val="24"/>
        </w:rPr>
        <w:t>Memahami Dasar-Dasar Konseling Dalam Teori Dan Praktik</w:t>
      </w:r>
      <w:r>
        <w:rPr>
          <w:rFonts w:ascii="Times New Roman" w:hAnsi="Times New Roman" w:cs="Times New Roman"/>
          <w:sz w:val="24"/>
        </w:rPr>
        <w:t>. Jakarta: Kencana.</w:t>
      </w:r>
    </w:p>
    <w:p w:rsidR="005D391B" w:rsidRDefault="005D391B" w:rsidP="005D391B">
      <w:pPr>
        <w:spacing w:after="240" w:line="240" w:lineRule="auto"/>
        <w:ind w:hanging="720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Mahfudlo, M. 2014.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Perilaku Agresi Siswa SMP.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(Online). Tersedia: </w:t>
      </w:r>
      <w:hyperlink r:id="rId4" w:history="1">
        <w:r w:rsidRPr="00BB6D8A">
          <w:rPr>
            <w:rStyle w:val="Hyperlink"/>
            <w:rFonts w:ascii="Times New Roman" w:hAnsi="Times New Roman" w:cs="Times New Roman"/>
            <w:sz w:val="24"/>
          </w:rPr>
          <w:t>http://digilib.uinsby.ac.id/270/4/Bab%201.pdf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BB6D8A">
        <w:rPr>
          <w:rFonts w:ascii="Times New Roman" w:hAnsi="Times New Roman" w:cs="Times New Roman"/>
          <w:sz w:val="24"/>
          <w:szCs w:val="24"/>
        </w:rPr>
        <w:t>(05 Feb 2015)</w:t>
      </w:r>
    </w:p>
    <w:p w:rsidR="005D391B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Nasution, Ahmad sukri. 2015. </w:t>
      </w:r>
      <w:r>
        <w:rPr>
          <w:rFonts w:ascii="Times New Roman" w:hAnsi="Times New Roman" w:cs="Times New Roman"/>
          <w:i/>
          <w:sz w:val="24"/>
        </w:rPr>
        <w:t xml:space="preserve">Pedoman Penulisan Skripsi Mahasiswa Fakultas Keguruan dan Ilmu Pendidikan UMN. </w:t>
      </w:r>
      <w:r>
        <w:rPr>
          <w:rFonts w:ascii="Times New Roman" w:hAnsi="Times New Roman" w:cs="Times New Roman"/>
          <w:sz w:val="24"/>
        </w:rPr>
        <w:t xml:space="preserve">Medan: </w:t>
      </w:r>
      <w:r>
        <w:rPr>
          <w:rFonts w:ascii="Times New Roman" w:hAnsi="Times New Roman" w:cs="Times New Roman"/>
          <w:sz w:val="24"/>
          <w:szCs w:val="24"/>
        </w:rPr>
        <w:t>Universitas Muslim Nusantara Al washliyah</w:t>
      </w:r>
    </w:p>
    <w:p w:rsidR="005D391B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Prayitno. 2012. </w:t>
      </w:r>
      <w:r w:rsidRPr="00DE3DF1">
        <w:rPr>
          <w:rFonts w:ascii="Times New Roman" w:hAnsi="Times New Roman" w:cs="Times New Roman"/>
          <w:i/>
          <w:sz w:val="24"/>
        </w:rPr>
        <w:t>Jenis Layanan dan Kegiatan Pendukung Konseling</w:t>
      </w:r>
      <w:r>
        <w:rPr>
          <w:rFonts w:ascii="Times New Roman" w:hAnsi="Times New Roman" w:cs="Times New Roman"/>
          <w:sz w:val="24"/>
        </w:rPr>
        <w:t>. Universitas Negri Padang.</w:t>
      </w:r>
    </w:p>
    <w:p w:rsidR="005D391B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Siti Juliana Siregar. 2015. </w:t>
      </w:r>
      <w:r w:rsidRPr="000B0B73">
        <w:rPr>
          <w:rFonts w:ascii="Times New Roman" w:hAnsi="Times New Roman" w:cs="Times New Roman"/>
          <w:i/>
          <w:sz w:val="24"/>
          <w:szCs w:val="24"/>
        </w:rPr>
        <w:t>Upaya Mengurangi Perilaku Agresi melelui Layanan Konseling Kelompok</w:t>
      </w:r>
      <w:r>
        <w:rPr>
          <w:rFonts w:ascii="Times New Roman" w:hAnsi="Times New Roman" w:cs="Times New Roman"/>
          <w:i/>
          <w:sz w:val="24"/>
          <w:szCs w:val="24"/>
        </w:rPr>
        <w:t xml:space="preserve"> pada Siswa Kelas VIII SMP N 1 DELITUA</w:t>
      </w:r>
      <w:r>
        <w:rPr>
          <w:rFonts w:ascii="Times New Roman" w:hAnsi="Times New Roman" w:cs="Times New Roman"/>
          <w:sz w:val="24"/>
          <w:szCs w:val="24"/>
        </w:rPr>
        <w:t>. Medan: Universitas Muslim Nusantara Al washliyah</w:t>
      </w:r>
    </w:p>
    <w:p w:rsidR="005D391B" w:rsidRPr="00A246C3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46C3">
        <w:rPr>
          <w:rFonts w:ascii="Times New Roman" w:hAnsi="Times New Roman" w:cs="Times New Roman"/>
          <w:sz w:val="24"/>
          <w:szCs w:val="24"/>
        </w:rPr>
        <w:t>Sugiyono.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C3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36F">
        <w:rPr>
          <w:rFonts w:ascii="Times New Roman" w:hAnsi="Times New Roman" w:cs="Times New Roman"/>
          <w:i/>
          <w:sz w:val="24"/>
          <w:szCs w:val="24"/>
        </w:rPr>
        <w:t>Metode Penelitian Kuantitatif Kualitatif dan R&amp;D.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C3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C3">
        <w:rPr>
          <w:rFonts w:ascii="Times New Roman" w:hAnsi="Times New Roman" w:cs="Times New Roman"/>
          <w:sz w:val="24"/>
          <w:szCs w:val="24"/>
        </w:rPr>
        <w:t>Alfabeta</w:t>
      </w:r>
    </w:p>
    <w:p w:rsidR="005D391B" w:rsidRPr="00E80860" w:rsidRDefault="005D391B" w:rsidP="005D391B">
      <w:pPr>
        <w:spacing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860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giyono</w:t>
      </w:r>
      <w:r w:rsidRPr="00E80860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0860">
        <w:rPr>
          <w:rFonts w:ascii="Times New Roman" w:hAnsi="Times New Roman" w:cs="Times New Roman"/>
          <w:sz w:val="24"/>
          <w:szCs w:val="24"/>
        </w:rPr>
        <w:t xml:space="preserve">. </w:t>
      </w:r>
      <w:r w:rsidRPr="00E80860">
        <w:rPr>
          <w:rFonts w:ascii="Times New Roman" w:hAnsi="Times New Roman" w:cs="Times New Roman"/>
          <w:i/>
          <w:sz w:val="24"/>
          <w:szCs w:val="24"/>
        </w:rPr>
        <w:t xml:space="preserve">Statistika </w:t>
      </w:r>
      <w:r>
        <w:rPr>
          <w:rFonts w:ascii="Times New Roman" w:hAnsi="Times New Roman" w:cs="Times New Roman"/>
          <w:i/>
          <w:sz w:val="24"/>
          <w:szCs w:val="24"/>
        </w:rPr>
        <w:t>untuk Penelitian</w:t>
      </w:r>
      <w:r w:rsidRPr="00E80860">
        <w:rPr>
          <w:rFonts w:ascii="Times New Roman" w:hAnsi="Times New Roman" w:cs="Times New Roman"/>
          <w:i/>
          <w:sz w:val="24"/>
          <w:szCs w:val="24"/>
        </w:rPr>
        <w:t>.</w:t>
      </w:r>
      <w:r w:rsidRPr="00E80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E80860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lfabeta</w:t>
      </w:r>
    </w:p>
    <w:p w:rsidR="005D391B" w:rsidRPr="00A246C3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46C3">
        <w:rPr>
          <w:rFonts w:ascii="Times New Roman" w:hAnsi="Times New Roman" w:cs="Times New Roman"/>
          <w:sz w:val="24"/>
          <w:szCs w:val="24"/>
        </w:rPr>
        <w:t>Sugiyono.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C3">
        <w:rPr>
          <w:rFonts w:ascii="Times New Roman" w:hAnsi="Times New Roman" w:cs="Times New Roman"/>
          <w:sz w:val="24"/>
          <w:szCs w:val="24"/>
        </w:rPr>
        <w:t>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C3">
        <w:rPr>
          <w:rFonts w:ascii="Times New Roman" w:hAnsi="Times New Roman" w:cs="Times New Roman"/>
          <w:sz w:val="24"/>
          <w:szCs w:val="24"/>
        </w:rPr>
        <w:t>Metode Penelitian Bisnis.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C3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C3">
        <w:rPr>
          <w:rFonts w:ascii="Times New Roman" w:hAnsi="Times New Roman" w:cs="Times New Roman"/>
          <w:sz w:val="24"/>
          <w:szCs w:val="24"/>
        </w:rPr>
        <w:t>Alfabeta</w:t>
      </w:r>
    </w:p>
    <w:p w:rsidR="005D391B" w:rsidRDefault="005D391B" w:rsidP="005D391B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Pendidikan. </w:t>
      </w:r>
      <w:r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5D391B" w:rsidRDefault="005D391B" w:rsidP="005D391B">
      <w:pPr>
        <w:spacing w:after="24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0860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Taylor, Shelly E., Letitia Anne Peplau, David O. Sears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r w:rsidRPr="00E80860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Psikologi Sosial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60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(edisi kedua belas)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0860">
        <w:rPr>
          <w:rFonts w:ascii="Times New Roman" w:eastAsia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: Kencana Prenada Media Group</w:t>
      </w:r>
    </w:p>
    <w:p w:rsidR="005D391B" w:rsidRPr="004757DA" w:rsidRDefault="005D391B" w:rsidP="005D391B">
      <w:pPr>
        <w:spacing w:after="24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91B" w:rsidRPr="00614AD0" w:rsidRDefault="005D391B" w:rsidP="005D391B">
      <w:pPr>
        <w:spacing w:before="240" w:after="240" w:line="24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Tohirin. 2008. </w:t>
      </w:r>
      <w:r w:rsidRPr="00614AD0">
        <w:rPr>
          <w:rFonts w:ascii="Times New Roman" w:eastAsia="Times New Roman" w:hAnsi="Times New Roman" w:cs="Times New Roman"/>
          <w:i/>
          <w:sz w:val="24"/>
          <w:szCs w:val="24"/>
        </w:rPr>
        <w:t>Bimbingan dan Konseling di Sekolah dan Madrasah (berbasis integrasi).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Jakarta: Raja Grafindo Persada</w:t>
      </w: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5D391B" w:rsidRDefault="005D391B" w:rsidP="005D391B">
      <w:pPr>
        <w:spacing w:line="480" w:lineRule="auto"/>
        <w:ind w:left="0"/>
        <w:rPr>
          <w:rFonts w:ascii="Times New Roman" w:eastAsia="Times New Roman" w:hAnsi="Times New Roman"/>
          <w:color w:val="000000"/>
          <w:sz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D391B"/>
    <w:rsid w:val="000E4360"/>
    <w:rsid w:val="00180B6C"/>
    <w:rsid w:val="005D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1B"/>
    <w:pPr>
      <w:spacing w:line="36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ilib.uinsby.ac.id/270/4/Bab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2022-07-21T07:22:00Z</dcterms:created>
  <dcterms:modified xsi:type="dcterms:W3CDTF">2022-07-21T07:22:00Z</dcterms:modified>
</cp:coreProperties>
</file>