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DC" w:rsidRDefault="00ED60DC" w:rsidP="00ED60DC">
      <w:pPr>
        <w:tabs>
          <w:tab w:val="left" w:pos="1291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ED60DC" w:rsidRDefault="00ED60DC" w:rsidP="00ED60DC">
      <w:pPr>
        <w:tabs>
          <w:tab w:val="left" w:pos="129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Abdul, A. 2014. </w:t>
      </w:r>
      <w:r>
        <w:rPr>
          <w:rFonts w:ascii="Times New Roman" w:hAnsi="Times New Roman"/>
          <w:i/>
          <w:sz w:val="24"/>
          <w:szCs w:val="24"/>
        </w:rPr>
        <w:t>Psikologi Sosial</w:t>
      </w:r>
      <w:r>
        <w:rPr>
          <w:rFonts w:ascii="Times New Roman" w:hAnsi="Times New Roman"/>
          <w:sz w:val="24"/>
          <w:szCs w:val="24"/>
        </w:rPr>
        <w:t>. Jakarta: Raja Grafindo Persada.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2010. </w:t>
      </w:r>
      <w:r>
        <w:rPr>
          <w:rFonts w:ascii="Times New Roman" w:hAnsi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/>
          <w:sz w:val="24"/>
          <w:szCs w:val="24"/>
        </w:rPr>
        <w:t>. Jakarta: Rineka Cipta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Baron, R.A, Byrne, D. 2002. </w:t>
      </w:r>
      <w:r>
        <w:rPr>
          <w:rFonts w:ascii="Times New Roman" w:hAnsi="Times New Roman"/>
          <w:i/>
          <w:sz w:val="24"/>
          <w:szCs w:val="24"/>
        </w:rPr>
        <w:t>Psikologi Sosial</w:t>
      </w:r>
      <w:r>
        <w:rPr>
          <w:rFonts w:ascii="Times New Roman" w:hAnsi="Times New Roman"/>
          <w:sz w:val="24"/>
          <w:szCs w:val="24"/>
        </w:rPr>
        <w:t>. Jakarta: Erlangga.</w:t>
      </w:r>
    </w:p>
    <w:p w:rsidR="00ED60DC" w:rsidRDefault="00ED60DC" w:rsidP="00ED60DC">
      <w:pPr>
        <w:tabs>
          <w:tab w:val="left" w:pos="129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Bungin, B. 2011. </w:t>
      </w:r>
      <w:r>
        <w:rPr>
          <w:rFonts w:ascii="Times New Roman" w:hAnsi="Times New Roman"/>
          <w:i/>
          <w:sz w:val="24"/>
          <w:szCs w:val="24"/>
        </w:rPr>
        <w:t>Metodologi Penelitian Kuantitatif</w:t>
      </w:r>
      <w:r>
        <w:rPr>
          <w:rFonts w:ascii="Times New Roman" w:hAnsi="Times New Roman"/>
          <w:sz w:val="24"/>
          <w:szCs w:val="24"/>
        </w:rPr>
        <w:t>. Jakarta: Kencana.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Diknas. 2014. </w:t>
      </w:r>
      <w:r>
        <w:rPr>
          <w:rFonts w:ascii="Times New Roman" w:hAnsi="Times New Roman"/>
          <w:i/>
          <w:sz w:val="24"/>
          <w:szCs w:val="24"/>
        </w:rPr>
        <w:t>Pembinaan Pendidikan Khusus Trauma Konseling</w:t>
      </w:r>
      <w:r>
        <w:rPr>
          <w:rFonts w:ascii="Times New Roman" w:hAnsi="Times New Roman"/>
          <w:sz w:val="24"/>
          <w:szCs w:val="24"/>
        </w:rPr>
        <w:t>. Padang: Depdikbud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Gusron, M. N, Risnalita, R. 2014. </w:t>
      </w:r>
      <w:r>
        <w:rPr>
          <w:rFonts w:ascii="Times New Roman" w:hAnsi="Times New Roman"/>
          <w:i/>
          <w:sz w:val="24"/>
          <w:szCs w:val="24"/>
        </w:rPr>
        <w:t>Teori-teori Psikologi</w:t>
      </w:r>
      <w:r>
        <w:rPr>
          <w:rFonts w:ascii="Times New Roman" w:hAnsi="Times New Roman"/>
          <w:sz w:val="24"/>
          <w:szCs w:val="24"/>
        </w:rPr>
        <w:t>. Yogyakarta: Arusmedia.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Https:// </w:t>
      </w:r>
      <w:r w:rsidRPr="004754A7">
        <w:rPr>
          <w:rFonts w:ascii="Times New Roman" w:hAnsi="Times New Roman"/>
          <w:i/>
          <w:sz w:val="24"/>
          <w:szCs w:val="24"/>
        </w:rPr>
        <w:t>Skripsipsikologie.Wordpress</w:t>
      </w:r>
      <w:r>
        <w:rPr>
          <w:rFonts w:ascii="Times New Roman" w:hAnsi="Times New Roman"/>
          <w:sz w:val="24"/>
          <w:szCs w:val="24"/>
        </w:rPr>
        <w:t>.com.diakses pada tanggal 24-4-2017 jam 20.00 wib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Lubis, L. 2011. </w:t>
      </w:r>
      <w:r>
        <w:rPr>
          <w:rFonts w:ascii="Times New Roman" w:hAnsi="Times New Roman"/>
          <w:i/>
          <w:sz w:val="24"/>
          <w:szCs w:val="24"/>
        </w:rPr>
        <w:t>Landasan Formal Bimbingan dan Konseling</w:t>
      </w:r>
      <w:r>
        <w:rPr>
          <w:rFonts w:ascii="Times New Roman" w:hAnsi="Times New Roman"/>
          <w:sz w:val="24"/>
          <w:szCs w:val="24"/>
        </w:rPr>
        <w:t>. Bandung: Citapustaka Media Perintis.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Prayitno. 2012. </w:t>
      </w:r>
      <w:r>
        <w:rPr>
          <w:rFonts w:ascii="Times New Roman" w:hAnsi="Times New Roman"/>
          <w:i/>
          <w:sz w:val="24"/>
          <w:szCs w:val="24"/>
        </w:rPr>
        <w:t>Jenis Layanan dan Kegiatan Pendukung Konseling</w:t>
      </w:r>
      <w:r>
        <w:rPr>
          <w:rFonts w:ascii="Times New Roman" w:hAnsi="Times New Roman"/>
          <w:sz w:val="24"/>
          <w:szCs w:val="24"/>
        </w:rPr>
        <w:t>. Padang: Universitas Negeri Padang.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Roestiyah, N. K. 2012. </w:t>
      </w:r>
      <w:r>
        <w:rPr>
          <w:rFonts w:ascii="Times New Roman" w:hAnsi="Times New Roman"/>
          <w:i/>
          <w:sz w:val="24"/>
          <w:szCs w:val="24"/>
        </w:rPr>
        <w:t>Strategi Belajar Mengajar</w:t>
      </w:r>
      <w:r>
        <w:rPr>
          <w:rFonts w:ascii="Times New Roman" w:hAnsi="Times New Roman"/>
          <w:sz w:val="24"/>
          <w:szCs w:val="24"/>
        </w:rPr>
        <w:t>. Jakarta: Rineka Cipta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Sarwono, S.W, Meinarno, E. A. 2009. </w:t>
      </w:r>
      <w:r>
        <w:rPr>
          <w:rFonts w:ascii="Times New Roman" w:hAnsi="Times New Roman"/>
          <w:i/>
          <w:sz w:val="24"/>
          <w:szCs w:val="24"/>
        </w:rPr>
        <w:t>Psikologi Sosial</w:t>
      </w:r>
      <w:r>
        <w:rPr>
          <w:rFonts w:ascii="Times New Roman" w:hAnsi="Times New Roman"/>
          <w:sz w:val="24"/>
          <w:szCs w:val="24"/>
        </w:rPr>
        <w:t>. Jakarta: Salemba Humanika.</w:t>
      </w:r>
    </w:p>
    <w:p w:rsidR="00ED60DC" w:rsidRDefault="00ED60DC" w:rsidP="00ED60DC">
      <w:pPr>
        <w:tabs>
          <w:tab w:val="left" w:pos="1291"/>
        </w:tabs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Siri Nam S. Khaisa. 2008. </w:t>
      </w:r>
      <w:r>
        <w:rPr>
          <w:rFonts w:ascii="Times New Roman" w:hAnsi="Times New Roman"/>
          <w:i/>
          <w:sz w:val="24"/>
          <w:szCs w:val="24"/>
        </w:rPr>
        <w:t>Pengajaran Disiplin dan Harga Diri</w:t>
      </w:r>
      <w:r>
        <w:rPr>
          <w:rFonts w:ascii="Times New Roman" w:hAnsi="Times New Roman"/>
          <w:sz w:val="24"/>
          <w:szCs w:val="24"/>
        </w:rPr>
        <w:t xml:space="preserve">. Jakarta: Indeks. </w:t>
      </w:r>
    </w:p>
    <w:p w:rsidR="00ED60DC" w:rsidRDefault="00ED60DC" w:rsidP="00ED60DC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ED60DC" w:rsidSect="000D0CAC">
          <w:headerReference w:type="first" r:id="rId4"/>
          <w:footerReference w:type="first" r:id="rId5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Sugiyono. 2013. </w:t>
      </w:r>
      <w:r>
        <w:rPr>
          <w:rFonts w:ascii="Times New Roman" w:hAnsi="Times New Roman"/>
          <w:i/>
          <w:sz w:val="24"/>
          <w:szCs w:val="24"/>
        </w:rPr>
        <w:t>MetodePenelitian Pend  idikan</w:t>
      </w:r>
      <w:r>
        <w:rPr>
          <w:rFonts w:ascii="Times New Roman" w:hAnsi="Times New Roman"/>
          <w:sz w:val="24"/>
          <w:szCs w:val="24"/>
        </w:rPr>
        <w:t>. BandungAlfabeta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220"/>
      <w:docPartObj>
        <w:docPartGallery w:val="Page Numbers (Bottom of Page)"/>
        <w:docPartUnique/>
      </w:docPartObj>
    </w:sdtPr>
    <w:sdtEndPr/>
    <w:sdtContent>
      <w:p w:rsidR="006262E2" w:rsidRDefault="00ED6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2E2" w:rsidRDefault="00ED60D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223"/>
      <w:docPartObj>
        <w:docPartGallery w:val="Page Numbers (Top of Page)"/>
        <w:docPartUnique/>
      </w:docPartObj>
    </w:sdtPr>
    <w:sdtEndPr/>
    <w:sdtContent>
      <w:p w:rsidR="006262E2" w:rsidRDefault="00ED6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2E2" w:rsidRPr="00C60045" w:rsidRDefault="00ED60DC" w:rsidP="00C600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0DC"/>
    <w:rsid w:val="000E4360"/>
    <w:rsid w:val="00ED60DC"/>
    <w:rsid w:val="00F6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DC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D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D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2022-07-22T02:58:00Z</dcterms:created>
  <dcterms:modified xsi:type="dcterms:W3CDTF">2022-07-22T02:58:00Z</dcterms:modified>
</cp:coreProperties>
</file>