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39" w:rsidRDefault="00535CF4" w:rsidP="00535C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B2C9B" w:rsidRDefault="00CB2C9B" w:rsidP="0087285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 xml:space="preserve">Almatsier, S. 2004. </w:t>
      </w:r>
      <w:r w:rsidRPr="00872852">
        <w:rPr>
          <w:rFonts w:ascii="Times New Roman" w:hAnsi="Times New Roman" w:cs="Times New Roman"/>
          <w:i/>
          <w:sz w:val="24"/>
          <w:szCs w:val="24"/>
        </w:rPr>
        <w:t xml:space="preserve">Prinsip dasar ilmu gizi. </w:t>
      </w:r>
      <w:r w:rsidRPr="00872852">
        <w:rPr>
          <w:rFonts w:ascii="Times New Roman" w:hAnsi="Times New Roman" w:cs="Times New Roman"/>
          <w:sz w:val="24"/>
          <w:szCs w:val="24"/>
        </w:rPr>
        <w:t>Jakarta : PT. Gramedia Pustaka Utama. Hal : 61-65</w:t>
      </w:r>
    </w:p>
    <w:p w:rsidR="001E0476" w:rsidRPr="001E0476" w:rsidRDefault="00B405B6" w:rsidP="0087285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Almasdi,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0476" w:rsidRPr="001E0476">
        <w:rPr>
          <w:rFonts w:ascii="Times New Roman" w:hAnsi="Times New Roman" w:cs="Times New Roman"/>
          <w:sz w:val="24"/>
          <w:szCs w:val="24"/>
        </w:rPr>
        <w:t>. 2003. Analisis Teknologi Usaha Tani Holtikultura Sebagai Komoditi Unggulan Agribisnis Di Daera Kabupaten Pelalawan Propinsi Riau. Surakarta. Ppkpm 8: 1-11</w:t>
      </w:r>
    </w:p>
    <w:p w:rsidR="00CB2C9B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Bakri, A. 2011.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Identifikasi zat pewarna makanan pada jelly secara kromatografi kertas.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farmasi USU. Sumatera Utara.</w:t>
      </w:r>
    </w:p>
    <w:p w:rsidR="00C5245A" w:rsidRPr="005520A9" w:rsidRDefault="00C5245A" w:rsidP="00C5245A">
      <w:pPr>
        <w:pStyle w:val="ListParagraph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Cairns, D. (2008). </w:t>
      </w:r>
      <w:r w:rsidRPr="00552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Intisari Kimia Farmasi</w:t>
      </w:r>
      <w:r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>, Edisi II. Jakarta : EGC. Halaman 150-161</w:t>
      </w:r>
    </w:p>
    <w:p w:rsidR="00CB2C9B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Cahyadi, W. 2006.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Analisa dan aspek kesehatan bahan tambahan pangan.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PT. Bumi Aksara, Jakarta. Hal : 61-70</w:t>
      </w:r>
    </w:p>
    <w:p w:rsidR="00C5245A" w:rsidRPr="00A919E7" w:rsidRDefault="00C5245A" w:rsidP="00C5245A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Day, R. A., dan Underwood, A.L. (1999). </w:t>
      </w:r>
      <w:r w:rsidRPr="00A919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Kimia Kuantitatif</w:t>
      </w:r>
      <w:r w:rsidRPr="00A919E7">
        <w:rPr>
          <w:rFonts w:ascii="Times New Roman" w:hAnsi="Times New Roman" w:cs="Times New Roman"/>
          <w:color w:val="000000" w:themeColor="text1"/>
          <w:sz w:val="24"/>
          <w:szCs w:val="24"/>
        </w:rPr>
        <w:t>, Edisi Keempat. Jakarta : Erlangga. Halaman 395</w:t>
      </w:r>
    </w:p>
    <w:p w:rsidR="00C5245A" w:rsidRPr="00A919E7" w:rsidRDefault="00C5245A" w:rsidP="00C5245A">
      <w:pPr>
        <w:spacing w:before="240" w:after="0" w:line="240" w:lineRule="auto"/>
        <w:ind w:left="993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Dachriyunas. (2004). </w:t>
      </w:r>
      <w:r w:rsidRPr="00A919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Struktur Senyawa Organik Secara Spektrofotometri</w:t>
      </w:r>
      <w:r w:rsidRPr="00A919E7">
        <w:rPr>
          <w:rFonts w:ascii="Times New Roman" w:hAnsi="Times New Roman" w:cs="Times New Roman"/>
          <w:color w:val="000000" w:themeColor="text1"/>
          <w:sz w:val="24"/>
          <w:szCs w:val="24"/>
        </w:rPr>
        <w:t>. Padang. Andalas University Press. Halaman 1</w:t>
      </w:r>
    </w:p>
    <w:p w:rsidR="00EF03E6" w:rsidRDefault="00CB2C9B" w:rsidP="00EF03E6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Femelia, W. 2009.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Analisa penggunaan zat warna pada keripik balado yang diproduksi di kecamatan payakumbu barat.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FKM USU. Sumatera Utara.</w:t>
      </w:r>
    </w:p>
    <w:p w:rsidR="00C5245A" w:rsidRDefault="00B405B6" w:rsidP="00C5245A">
      <w:pPr>
        <w:pStyle w:val="ListParagraph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Gandjar, Ibnu dan Ro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hman</w:t>
      </w:r>
      <w:r w:rsidR="00C5245A"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(2007). </w:t>
      </w:r>
      <w:r w:rsidR="00C5245A" w:rsidRPr="00552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Farmasi Analisis</w:t>
      </w:r>
      <w:r w:rsidR="00C5245A"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>. Yogyakarta : Penerbit Pustaka Pelajar. Halaman 220-230</w:t>
      </w:r>
    </w:p>
    <w:p w:rsidR="00EF03E6" w:rsidRDefault="00EF03E6" w:rsidP="00EF03E6">
      <w:pPr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F03E6">
        <w:rPr>
          <w:rFonts w:ascii="Times New Roman" w:hAnsi="Times New Roman" w:cs="Times New Roman"/>
          <w:sz w:val="24"/>
          <w:szCs w:val="24"/>
        </w:rPr>
        <w:t>Granida, Y. 2007. Memeperpanjang Umur Simpan Buah Durian Terolah Minimal Dengan Formulasi Bahan Edible Coating Pada Suhu Beku. Jurnal Teknologi Pangan 9: 32-36</w:t>
      </w:r>
    </w:p>
    <w:p w:rsidR="00EF03E6" w:rsidRDefault="00EF03E6" w:rsidP="00EF03E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F03E6">
        <w:rPr>
          <w:rFonts w:ascii="Times New Roman" w:hAnsi="Times New Roman" w:cs="Times New Roman"/>
          <w:sz w:val="24"/>
          <w:szCs w:val="24"/>
        </w:rPr>
        <w:t>Hanum, F., Nurhasmawaty, P dan Mulia, R. 2013. Pengaruhmassa Ragi Dan Permentasi Terhadap Biotanol Dari Biji Durian. Jurnal Tejnik Kimia USU 2: 1-10</w:t>
      </w:r>
    </w:p>
    <w:p w:rsidR="00C5245A" w:rsidRDefault="00C5245A" w:rsidP="00C5245A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Holme, D. J dan Peck, H. (1983). </w:t>
      </w:r>
      <w:r w:rsidRPr="00552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Analytical Biochemisty</w:t>
      </w:r>
      <w:r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>. London : Longman inc. Halaman 40</w:t>
      </w:r>
    </w:p>
    <w:p w:rsidR="00C5245A" w:rsidRDefault="00C5245A" w:rsidP="00EF03E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E0476" w:rsidRPr="001E0476" w:rsidRDefault="001E0476" w:rsidP="00EF03E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E0476">
        <w:rPr>
          <w:rFonts w:ascii="Times New Roman" w:hAnsi="Times New Roman" w:cs="Times New Roman"/>
          <w:sz w:val="24"/>
          <w:szCs w:val="24"/>
        </w:rPr>
        <w:lastRenderedPageBreak/>
        <w:t>Irawan, B., Joko, K., dan Sri, R, R. 2007. Kajian Taksonomi Durian Di Kabupaten Subang Jawa Barat. Buletin agrikultural 2: 32-29</w:t>
      </w:r>
    </w:p>
    <w:p w:rsidR="001E0476" w:rsidRDefault="001E0476" w:rsidP="00EF03E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E0476">
        <w:rPr>
          <w:rFonts w:ascii="Times New Roman" w:hAnsi="Times New Roman" w:cs="Times New Roman"/>
          <w:sz w:val="24"/>
          <w:szCs w:val="24"/>
        </w:rPr>
        <w:t>Judarwanto, Widodo.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Pr="001E0476">
        <w:rPr>
          <w:rFonts w:ascii="Times New Roman" w:hAnsi="Times New Roman" w:cs="Times New Roman"/>
          <w:sz w:val="24"/>
          <w:szCs w:val="24"/>
        </w:rPr>
        <w:t xml:space="preserve"> Perilaku Makanan Anak Sekolah. Jakarta. D</w:t>
      </w:r>
      <w:r>
        <w:rPr>
          <w:rFonts w:ascii="Times New Roman" w:hAnsi="Times New Roman" w:cs="Times New Roman"/>
          <w:sz w:val="24"/>
          <w:szCs w:val="24"/>
        </w:rPr>
        <w:t>iambil dari</w:t>
      </w:r>
      <w:r w:rsidRPr="009D497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5245A" w:rsidRPr="009D497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www.pdpersi.co.id</w:t>
        </w:r>
      </w:hyperlink>
    </w:p>
    <w:p w:rsidR="00C5245A" w:rsidRDefault="00C5245A" w:rsidP="00C5245A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Khopkar, S.M. (1990). </w:t>
      </w:r>
      <w:r w:rsidRPr="005520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Kimia Analitik</w:t>
      </w:r>
      <w:r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>. Jakarta. Unive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rsitas Indonesia Press. Halaman </w:t>
      </w:r>
      <w:r w:rsidRPr="005520A9">
        <w:rPr>
          <w:rFonts w:ascii="Times New Roman" w:hAnsi="Times New Roman" w:cs="Times New Roman"/>
          <w:color w:val="000000" w:themeColor="text1"/>
          <w:sz w:val="24"/>
          <w:szCs w:val="24"/>
        </w:rPr>
        <w:t>216</w:t>
      </w:r>
    </w:p>
    <w:p w:rsidR="00C5245A" w:rsidRPr="001E0476" w:rsidRDefault="00C5245A" w:rsidP="00EF03E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B2C9B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Kristianingrum, S. 2008.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analisis pengawet bahan pangan tahun 2008,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kimia UGM. Yogyakarta</w:t>
      </w:r>
    </w:p>
    <w:p w:rsidR="00C5245A" w:rsidRPr="00DE5830" w:rsidRDefault="00C5245A" w:rsidP="00C5245A">
      <w:pPr>
        <w:pStyle w:val="ListParagraph"/>
        <w:spacing w:before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Mulja, M., dan Suharman. (1995). </w:t>
      </w:r>
      <w:r w:rsidRPr="00DE58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Instrumen</w:t>
      </w:r>
      <w:r w:rsidRPr="00DE5830">
        <w:rPr>
          <w:rFonts w:ascii="Times New Roman" w:hAnsi="Times New Roman" w:cs="Times New Roman"/>
          <w:color w:val="000000" w:themeColor="text1"/>
          <w:sz w:val="24"/>
          <w:szCs w:val="24"/>
        </w:rPr>
        <w:t>. Surabaya : Airlangga. Halaman 28</w:t>
      </w:r>
    </w:p>
    <w:p w:rsidR="00CB2C9B" w:rsidRPr="00872852" w:rsidRDefault="00CB2C9B" w:rsidP="00880B31">
      <w:pPr>
        <w:pStyle w:val="ListParagraph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 xml:space="preserve">Mudjajanto, E. S. (2006). </w:t>
      </w:r>
      <w:r w:rsidRPr="00872852">
        <w:rPr>
          <w:rFonts w:ascii="Times New Roman" w:hAnsi="Times New Roman" w:cs="Times New Roman"/>
          <w:i/>
          <w:sz w:val="24"/>
          <w:szCs w:val="24"/>
        </w:rPr>
        <w:t xml:space="preserve">Tahu, Makanan Favorit yang Keamanannya Perlu Diwaspadai. </w:t>
      </w:r>
      <w:r w:rsidRPr="00872852">
        <w:rPr>
          <w:rFonts w:ascii="Times New Roman" w:hAnsi="Times New Roman" w:cs="Times New Roman"/>
          <w:sz w:val="24"/>
          <w:szCs w:val="24"/>
        </w:rPr>
        <w:t>http:/www.fk.undip.ac.id./khasiat-alami/68-tahu-makanan-favorit-yang-perlu-diwaspadai. Diakses pada tanggal 6 juli 2019.</w:t>
      </w:r>
    </w:p>
    <w:p w:rsidR="00CB2C9B" w:rsidRPr="00872852" w:rsidRDefault="00CB2C9B" w:rsidP="00880B31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 xml:space="preserve">Nitisusastro, M. 2011. </w:t>
      </w:r>
      <w:r w:rsidRPr="00872852">
        <w:rPr>
          <w:rFonts w:ascii="Times New Roman" w:hAnsi="Times New Roman" w:cs="Times New Roman"/>
          <w:i/>
          <w:iCs/>
          <w:sz w:val="24"/>
          <w:szCs w:val="24"/>
        </w:rPr>
        <w:t xml:space="preserve">Perilaku Konsumen dalam Perspektif Kewirausahaan. </w:t>
      </w:r>
      <w:r w:rsidRPr="00872852">
        <w:rPr>
          <w:rFonts w:ascii="Times New Roman" w:hAnsi="Times New Roman" w:cs="Times New Roman"/>
          <w:sz w:val="24"/>
          <w:szCs w:val="24"/>
        </w:rPr>
        <w:t>Alfabeta. Bandung.</w:t>
      </w:r>
    </w:p>
    <w:p w:rsidR="00CB2C9B" w:rsidRPr="00872852" w:rsidRDefault="00CB2C9B" w:rsidP="00880B31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 xml:space="preserve">Novita, S, dan Aryani, R. 2013. </w:t>
      </w:r>
      <w:r w:rsidRPr="00872852">
        <w:rPr>
          <w:rFonts w:ascii="Times New Roman" w:hAnsi="Times New Roman" w:cs="Times New Roman"/>
          <w:i/>
          <w:sz w:val="24"/>
          <w:szCs w:val="24"/>
        </w:rPr>
        <w:t xml:space="preserve">Tingkat pengetahuan dasar dan sikap pedagang jajanan tentang pemakaian natrium siklamat dan rodhamin B tahun 2013. </w:t>
      </w:r>
      <w:r w:rsidRPr="00872852">
        <w:rPr>
          <w:rFonts w:ascii="Times New Roman" w:hAnsi="Times New Roman" w:cs="Times New Roman"/>
          <w:sz w:val="24"/>
          <w:szCs w:val="24"/>
        </w:rPr>
        <w:t>Fakultas Kesehatan Masyarakat, Universitas Airlangga.</w:t>
      </w:r>
    </w:p>
    <w:p w:rsidR="00CB2C9B" w:rsidRPr="00872852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Peraturan Mentri Kesehatan RI No. 722/Menkes/Per/IX/1998.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Bahan tambahan makanan.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Departemen Kesehatan. Jakarta</w:t>
      </w:r>
    </w:p>
    <w:p w:rsidR="00CB2C9B" w:rsidRPr="00872852" w:rsidRDefault="00CB2C9B" w:rsidP="00880B31">
      <w:pPr>
        <w:pStyle w:val="ListParagraph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 xml:space="preserve">Puspitasari, Luh. (2001). </w:t>
      </w:r>
      <w:r w:rsidRPr="00872852">
        <w:rPr>
          <w:rFonts w:ascii="Times New Roman" w:hAnsi="Times New Roman" w:cs="Times New Roman"/>
          <w:i/>
          <w:sz w:val="24"/>
          <w:szCs w:val="24"/>
        </w:rPr>
        <w:t xml:space="preserve">Analisa Bahaya dan Pencegahan Keracunan Pangan. </w:t>
      </w:r>
      <w:r w:rsidRPr="00872852">
        <w:rPr>
          <w:rFonts w:ascii="Times New Roman" w:hAnsi="Times New Roman" w:cs="Times New Roman"/>
          <w:sz w:val="24"/>
          <w:szCs w:val="24"/>
        </w:rPr>
        <w:t>Shakti Adihulung. Bandung.</w:t>
      </w:r>
    </w:p>
    <w:p w:rsidR="00CB2C9B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Riaweni, S. 2015.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Identifikasi zat warna pada saus cabai secara koramatografi kertas (KKT).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Farmasi USU. SumateraUtara.</w:t>
      </w:r>
    </w:p>
    <w:p w:rsidR="00C5245A" w:rsidRDefault="00C5245A" w:rsidP="00C5245A">
      <w:pPr>
        <w:pStyle w:val="ListParagraph"/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Satiadarma, K. (2004). </w:t>
      </w:r>
      <w:r w:rsidRPr="00DE58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 Pengembangan Prosedur Analisis</w:t>
      </w:r>
      <w:r w:rsidRPr="00DE5830">
        <w:rPr>
          <w:rFonts w:ascii="Times New Roman" w:hAnsi="Times New Roman" w:cs="Times New Roman"/>
          <w:color w:val="000000" w:themeColor="text1"/>
          <w:sz w:val="24"/>
          <w:szCs w:val="24"/>
        </w:rPr>
        <w:t>. Edisi Pertama. Surabaya : Penerbit Airlangga Universitas Press. Halaman 378-388</w:t>
      </w:r>
    </w:p>
    <w:p w:rsidR="00CB2C9B" w:rsidRPr="00872852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Setia, M. M. 2003.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Analisa penggunaan sakarin dan siklamat pada manisan buah yang di jajakan di pasar petisah kota medan.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FKM USU. Sumatera Utara.</w:t>
      </w:r>
    </w:p>
    <w:p w:rsidR="00CB2C9B" w:rsidRPr="00872852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Siegelman, Stephen, Bette Kroening, Sue Conley (2003). </w:t>
      </w:r>
      <w:r w:rsidRPr="0087285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The Pancake Handbook: Specialties from Bette's Oceanview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. Ten Speed Press. </w:t>
      </w:r>
      <w:r w:rsidR="0045438C">
        <w:fldChar w:fldCharType="begin"/>
      </w:r>
      <w:r w:rsidR="0045438C">
        <w:instrText xml:space="preserve"> HYPERLINK "https://id.wikipedia.org/wiki/Istimewa:Sumber_buku/1580085377" </w:instrText>
      </w:r>
      <w:r w:rsidR="0045438C">
        <w:fldChar w:fldCharType="separate"/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ISBN 1-58008-537-7</w:t>
      </w:r>
      <w:r w:rsidR="0045438C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end"/>
      </w:r>
    </w:p>
    <w:p w:rsidR="00342B9B" w:rsidRPr="00C52D5F" w:rsidRDefault="00342B9B" w:rsidP="00342B9B">
      <w:pPr>
        <w:pStyle w:val="NormalWeb"/>
      </w:pPr>
      <w:proofErr w:type="spellStart"/>
      <w:proofErr w:type="gramStart"/>
      <w:r>
        <w:t>Siskatria</w:t>
      </w:r>
      <w:proofErr w:type="spellEnd"/>
      <w:r>
        <w:t xml:space="preserve"> ,</w:t>
      </w:r>
      <w:proofErr w:type="gramEnd"/>
      <w:r>
        <w:t xml:space="preserve"> P. 2012. </w:t>
      </w:r>
      <w:proofErr w:type="spellStart"/>
      <w:r w:rsidRPr="00C52D5F">
        <w:rPr>
          <w:i/>
        </w:rPr>
        <w:t>Analisis</w:t>
      </w:r>
      <w:proofErr w:type="spellEnd"/>
      <w:r>
        <w:t xml:space="preserve"> </w:t>
      </w:r>
      <w:proofErr w:type="spellStart"/>
      <w:proofErr w:type="gramStart"/>
      <w:r w:rsidRPr="00C52D5F">
        <w:rPr>
          <w:i/>
        </w:rPr>
        <w:t>Kualitatif</w:t>
      </w:r>
      <w:proofErr w:type="spellEnd"/>
      <w:r>
        <w:t xml:space="preserve"> .</w:t>
      </w:r>
      <w:proofErr w:type="gramEnd"/>
      <w:r w:rsidR="00C52D5F">
        <w:t xml:space="preserve"> </w:t>
      </w:r>
      <w:r>
        <w:t xml:space="preserve"> </w:t>
      </w:r>
      <w:r w:rsidR="00C52D5F">
        <w:t xml:space="preserve">Jakarta. </w:t>
      </w:r>
      <w:proofErr w:type="spellStart"/>
      <w:r w:rsidR="00C52D5F">
        <w:t>Diambil</w:t>
      </w:r>
      <w:proofErr w:type="spellEnd"/>
      <w:r w:rsidR="00C52D5F">
        <w:t xml:space="preserve"> </w:t>
      </w:r>
      <w:proofErr w:type="spellStart"/>
      <w:r w:rsidR="00C52D5F">
        <w:t>dari</w:t>
      </w:r>
      <w:proofErr w:type="spellEnd"/>
      <w:r w:rsidR="00C52D5F">
        <w:t xml:space="preserve">:  </w:t>
      </w:r>
      <w:r w:rsidRPr="00C52D5F">
        <w:rPr>
          <w:rStyle w:val="skimlinks-unlinked"/>
          <w:u w:val="single"/>
        </w:rPr>
        <w:t>WordPress.com</w:t>
      </w:r>
      <w:r w:rsidR="00C52D5F">
        <w:rPr>
          <w:u w:val="single"/>
        </w:rPr>
        <w:t>.</w:t>
      </w:r>
    </w:p>
    <w:p w:rsidR="00CB2C9B" w:rsidRPr="00872852" w:rsidRDefault="00CB2C9B" w:rsidP="00880B31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 xml:space="preserve">Sobir, Rodame M. Napitupulu, 2010. </w:t>
      </w:r>
      <w:r w:rsidRPr="00872852">
        <w:rPr>
          <w:rFonts w:ascii="Times New Roman" w:hAnsi="Times New Roman" w:cs="Times New Roman"/>
          <w:i/>
          <w:iCs/>
          <w:sz w:val="24"/>
          <w:szCs w:val="24"/>
        </w:rPr>
        <w:t>Bertanam Durian Unggul</w:t>
      </w:r>
      <w:r w:rsidRPr="00872852">
        <w:rPr>
          <w:rFonts w:ascii="Times New Roman" w:hAnsi="Times New Roman" w:cs="Times New Roman"/>
          <w:sz w:val="24"/>
          <w:szCs w:val="24"/>
        </w:rPr>
        <w:t>. Jakarta: Penebar</w:t>
      </w:r>
    </w:p>
    <w:p w:rsidR="00CB2C9B" w:rsidRPr="00872852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Sudarmadji, S. Bambang, H. dan Suhardi. 1989.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Analisa bahan makanan dan pertaniaan.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Lieberty. Yogyakarta. Hal : 78</w:t>
      </w:r>
    </w:p>
    <w:p w:rsidR="00CB2C9B" w:rsidRPr="00872852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Summaraw, W. 2013.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Identifikasi dan penetapan kadar asam benzoat pada kecap asin yang beredar di kota Manatu tahumn 2013.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Farmasi. UNSRAT</w:t>
      </w:r>
    </w:p>
    <w:p w:rsidR="00CB2C9B" w:rsidRPr="00872852" w:rsidRDefault="00CB2C9B" w:rsidP="00880B31">
      <w:pPr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>Supar</w:t>
      </w:r>
      <w:r w:rsidR="00B405B6">
        <w:rPr>
          <w:rFonts w:ascii="Times New Roman" w:hAnsi="Times New Roman" w:cs="Times New Roman"/>
          <w:sz w:val="24"/>
          <w:szCs w:val="24"/>
        </w:rPr>
        <w:t>into, Cahyo dan Hidayati,</w:t>
      </w:r>
      <w:r w:rsidRPr="00872852">
        <w:rPr>
          <w:rFonts w:ascii="Times New Roman" w:hAnsi="Times New Roman" w:cs="Times New Roman"/>
          <w:sz w:val="24"/>
          <w:szCs w:val="24"/>
        </w:rPr>
        <w:t xml:space="preserve"> 2006. </w:t>
      </w:r>
      <w:r w:rsidRPr="00872852">
        <w:rPr>
          <w:rFonts w:ascii="Times New Roman" w:hAnsi="Times New Roman" w:cs="Times New Roman"/>
          <w:i/>
          <w:sz w:val="24"/>
          <w:szCs w:val="24"/>
        </w:rPr>
        <w:t xml:space="preserve">Bahan tambahan pangan. </w:t>
      </w:r>
      <w:r w:rsidRPr="00872852">
        <w:rPr>
          <w:rFonts w:ascii="Times New Roman" w:hAnsi="Times New Roman" w:cs="Times New Roman"/>
          <w:sz w:val="24"/>
          <w:szCs w:val="24"/>
        </w:rPr>
        <w:t>Yogyakarta kanisius. Hal : 72</w:t>
      </w:r>
    </w:p>
    <w:p w:rsidR="00CB2C9B" w:rsidRDefault="00CB2C9B" w:rsidP="00265FAD">
      <w:pPr>
        <w:pStyle w:val="ListParagraph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 xml:space="preserve">Syah. (2005). </w:t>
      </w:r>
      <w:r w:rsidRPr="00872852">
        <w:rPr>
          <w:rFonts w:ascii="Times New Roman" w:hAnsi="Times New Roman" w:cs="Times New Roman"/>
          <w:i/>
          <w:sz w:val="24"/>
          <w:szCs w:val="24"/>
        </w:rPr>
        <w:t xml:space="preserve">Manfaat dan Bahaya Tambahan Pangan. </w:t>
      </w:r>
      <w:r w:rsidRPr="00872852">
        <w:rPr>
          <w:rFonts w:ascii="Times New Roman" w:hAnsi="Times New Roman" w:cs="Times New Roman"/>
          <w:sz w:val="24"/>
          <w:szCs w:val="24"/>
        </w:rPr>
        <w:t>Himpunan Alumni Fakultas Teknologi Pertanian Bogor. Bogor. Hal : 36</w:t>
      </w:r>
    </w:p>
    <w:p w:rsidR="00265FAD" w:rsidRDefault="00265FAD" w:rsidP="00265FAD">
      <w:pPr>
        <w:pStyle w:val="ListParagraph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65FAD" w:rsidRPr="00872852" w:rsidRDefault="00265FAD" w:rsidP="00880B31">
      <w:pPr>
        <w:pStyle w:val="ListParagraph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Syukri. 1999. Kimia Dasar. Jilid II. Bandung. ITB</w:t>
      </w:r>
    </w:p>
    <w:p w:rsidR="00CB2C9B" w:rsidRPr="00CB2C9B" w:rsidRDefault="00CB2C9B" w:rsidP="00BD1738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B2C9B">
        <w:rPr>
          <w:rFonts w:ascii="Times New Roman" w:hAnsi="Times New Roman" w:cs="Times New Roman"/>
          <w:sz w:val="24"/>
          <w:szCs w:val="24"/>
        </w:rPr>
        <w:t>Untung, O. 2002. Durian untuk Kebun Komersil dan Hobi. Buku. PT. Penebar Swadaya. Jakarta. 70 hlm.</w:t>
      </w:r>
    </w:p>
    <w:p w:rsidR="00CB2C9B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Veronica, S. 2008.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Analisa zat warna kuning pada tahu yang dijual di pasar medan.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Kesahatan Masyarakat USU. Sumatera Utara.</w:t>
      </w:r>
    </w:p>
    <w:p w:rsidR="00EF03E6" w:rsidRPr="00EF03E6" w:rsidRDefault="00EF03E6" w:rsidP="00EF03E6">
      <w:pPr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F03E6">
        <w:rPr>
          <w:rFonts w:ascii="Times New Roman" w:hAnsi="Times New Roman" w:cs="Times New Roman"/>
          <w:sz w:val="24"/>
          <w:szCs w:val="24"/>
        </w:rPr>
        <w:t>Waluyo,S., Hadi K, dan I. W. Budiastra. 2006. Pengukuran Sifat-Sifat Fisik Dan Akustik Buah Durian Selama Pematangan. Buletin Agricultural Engineering Bearing 2: 1-10</w:t>
      </w:r>
    </w:p>
    <w:p w:rsidR="00CB2C9B" w:rsidRPr="00880B31" w:rsidRDefault="00B405B6" w:rsidP="00880B3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Widyaningsih</w:t>
      </w:r>
      <w:r w:rsidR="00CB2C9B" w:rsidRPr="00880B31">
        <w:rPr>
          <w:rFonts w:ascii="Times New Roman" w:hAnsi="Times New Roman" w:cs="Times New Roman"/>
          <w:sz w:val="24"/>
          <w:szCs w:val="24"/>
        </w:rPr>
        <w:t xml:space="preserve">. (2006). </w:t>
      </w:r>
      <w:r w:rsidR="00CB2C9B" w:rsidRPr="00880B31">
        <w:rPr>
          <w:rFonts w:ascii="Times New Roman" w:hAnsi="Times New Roman" w:cs="Times New Roman"/>
          <w:i/>
          <w:sz w:val="24"/>
          <w:szCs w:val="24"/>
        </w:rPr>
        <w:t>Formalin.</w:t>
      </w:r>
      <w:r w:rsidR="00CB2C9B" w:rsidRPr="00880B31">
        <w:rPr>
          <w:rFonts w:ascii="Times New Roman" w:hAnsi="Times New Roman" w:cs="Times New Roman"/>
          <w:sz w:val="24"/>
          <w:szCs w:val="24"/>
        </w:rPr>
        <w:t xml:space="preserve"> Trubus Agrisarana. Surabaya </w:t>
      </w:r>
    </w:p>
    <w:p w:rsidR="00CB2C9B" w:rsidRPr="00872852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Winarno, F. G. 2002.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Kimia pangan dan gizi.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PT Gramedia. Jakarta. Hal : 183-199</w:t>
      </w:r>
    </w:p>
    <w:p w:rsidR="00CB2C9B" w:rsidRDefault="00CB2C9B" w:rsidP="00880B31">
      <w:pPr>
        <w:pStyle w:val="ListParagraph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2852">
        <w:rPr>
          <w:rFonts w:ascii="Times New Roman" w:hAnsi="Times New Roman" w:cs="Times New Roman"/>
          <w:sz w:val="24"/>
          <w:szCs w:val="24"/>
        </w:rPr>
        <w:t xml:space="preserve">Winarno, FG. (1993). </w:t>
      </w:r>
      <w:r w:rsidRPr="00872852">
        <w:rPr>
          <w:rFonts w:ascii="Times New Roman" w:hAnsi="Times New Roman" w:cs="Times New Roman"/>
          <w:i/>
          <w:sz w:val="24"/>
          <w:szCs w:val="24"/>
        </w:rPr>
        <w:t xml:space="preserve">Pangan Gizi, Teknologi, dan Konsumen. </w:t>
      </w:r>
      <w:r w:rsidRPr="00872852">
        <w:rPr>
          <w:rFonts w:ascii="Times New Roman" w:hAnsi="Times New Roman" w:cs="Times New Roman"/>
          <w:sz w:val="24"/>
          <w:szCs w:val="24"/>
        </w:rPr>
        <w:t>PT. Gramedia Pustaka Utama. Jakarta.</w:t>
      </w:r>
    </w:p>
    <w:p w:rsidR="00EF03E6" w:rsidRPr="00EF03E6" w:rsidRDefault="00EF03E6" w:rsidP="00EF03E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F03E6">
        <w:rPr>
          <w:rFonts w:ascii="Times New Roman" w:hAnsi="Times New Roman" w:cs="Times New Roman"/>
          <w:sz w:val="24"/>
          <w:szCs w:val="24"/>
        </w:rPr>
        <w:t>Wiryanta, B. W. 2009. Sukses Bertanam Durian. Jakarta Selatan. Pt Agromedia Pustaka</w:t>
      </w:r>
    </w:p>
    <w:p w:rsidR="00CB2C9B" w:rsidRDefault="00CB2C9B" w:rsidP="00880B31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Yuliarti, Nurheti. 2007. </w:t>
      </w:r>
      <w:r w:rsidRPr="008728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Awas bahaya di balik kelezatan makanan, </w:t>
      </w:r>
      <w:r w:rsidRPr="00872852">
        <w:rPr>
          <w:rFonts w:ascii="Times New Roman" w:eastAsia="Times New Roman" w:hAnsi="Times New Roman" w:cs="Times New Roman"/>
          <w:sz w:val="24"/>
          <w:szCs w:val="24"/>
          <w:lang w:eastAsia="id-ID"/>
        </w:rPr>
        <w:t>Andi, Yogyakarta. Hal : 86-91</w:t>
      </w:r>
    </w:p>
    <w:p w:rsidR="00CB2C9B" w:rsidRPr="00B405B6" w:rsidRDefault="00CB2C9B" w:rsidP="00BD1738">
      <w:pPr>
        <w:shd w:val="clear" w:color="auto" w:fill="FFFFFF"/>
        <w:spacing w:before="100" w:beforeAutospacing="1" w:after="24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</w:pPr>
      <w:r w:rsidRPr="00CB2C9B">
        <w:rPr>
          <w:rFonts w:ascii="Times New Roman" w:hAnsi="Times New Roman" w:cs="Times New Roman"/>
          <w:sz w:val="24"/>
          <w:szCs w:val="24"/>
        </w:rPr>
        <w:t>Yuniarti. 2011. Inventarisasi dan karakterisasi morfologis tanaman durian (Durio zibethinus M</w:t>
      </w:r>
      <w:r w:rsidR="0045438C"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CB2C9B">
        <w:rPr>
          <w:rFonts w:ascii="Times New Roman" w:hAnsi="Times New Roman" w:cs="Times New Roman"/>
          <w:sz w:val="24"/>
          <w:szCs w:val="24"/>
        </w:rPr>
        <w:t>urr) di Kabupaten Tanah Data</w:t>
      </w:r>
      <w:r w:rsidR="00B405B6">
        <w:rPr>
          <w:rFonts w:ascii="Times New Roman" w:hAnsi="Times New Roman" w:cs="Times New Roman"/>
          <w:sz w:val="24"/>
          <w:szCs w:val="24"/>
        </w:rPr>
        <w:t>r.</w:t>
      </w:r>
      <w:r w:rsidR="00B405B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gramStart"/>
      <w:r w:rsidR="00B405B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Hal :</w:t>
      </w:r>
      <w:proofErr w:type="gramEnd"/>
      <w:r w:rsidR="00B405B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r w:rsidR="00C74997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r w:rsidR="00B405B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1-8</w:t>
      </w:r>
    </w:p>
    <w:sectPr w:rsidR="00CB2C9B" w:rsidRPr="00B405B6" w:rsidSect="0045438C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BF" w:rsidRDefault="00AA5ABF" w:rsidP="00136DF3">
      <w:pPr>
        <w:spacing w:after="0" w:line="240" w:lineRule="auto"/>
      </w:pPr>
      <w:r>
        <w:separator/>
      </w:r>
    </w:p>
  </w:endnote>
  <w:endnote w:type="continuationSeparator" w:id="0">
    <w:p w:rsidR="00AA5ABF" w:rsidRDefault="00AA5ABF" w:rsidP="0013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F3" w:rsidRDefault="00136DF3">
    <w:pPr>
      <w:pStyle w:val="Footer"/>
      <w:jc w:val="center"/>
    </w:pPr>
  </w:p>
  <w:p w:rsidR="00136DF3" w:rsidRDefault="00136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734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36DF3" w:rsidRPr="0011739B" w:rsidRDefault="0011739B" w:rsidP="0011739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1739B">
          <w:rPr>
            <w:rFonts w:ascii="Times New Roman" w:hAnsi="Times New Roman" w:cs="Times New Roman"/>
            <w:sz w:val="24"/>
          </w:rPr>
          <w:fldChar w:fldCharType="begin"/>
        </w:r>
        <w:r w:rsidRPr="001173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739B">
          <w:rPr>
            <w:rFonts w:ascii="Times New Roman" w:hAnsi="Times New Roman" w:cs="Times New Roman"/>
            <w:sz w:val="24"/>
          </w:rPr>
          <w:fldChar w:fldCharType="separate"/>
        </w:r>
        <w:r w:rsidR="0045438C">
          <w:rPr>
            <w:rFonts w:ascii="Times New Roman" w:hAnsi="Times New Roman" w:cs="Times New Roman"/>
            <w:noProof/>
            <w:sz w:val="24"/>
          </w:rPr>
          <w:t>38</w:t>
        </w:r>
        <w:r w:rsidRPr="0011739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BF" w:rsidRDefault="00AA5ABF" w:rsidP="00136DF3">
      <w:pPr>
        <w:spacing w:after="0" w:line="240" w:lineRule="auto"/>
      </w:pPr>
      <w:r>
        <w:separator/>
      </w:r>
    </w:p>
  </w:footnote>
  <w:footnote w:type="continuationSeparator" w:id="0">
    <w:p w:rsidR="00AA5ABF" w:rsidRDefault="00AA5ABF" w:rsidP="0013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105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1739B" w:rsidRPr="0011739B" w:rsidRDefault="0011739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1739B">
          <w:rPr>
            <w:rFonts w:ascii="Times New Roman" w:hAnsi="Times New Roman" w:cs="Times New Roman"/>
            <w:sz w:val="24"/>
          </w:rPr>
          <w:fldChar w:fldCharType="begin"/>
        </w:r>
        <w:r w:rsidRPr="001173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739B">
          <w:rPr>
            <w:rFonts w:ascii="Times New Roman" w:hAnsi="Times New Roman" w:cs="Times New Roman"/>
            <w:sz w:val="24"/>
          </w:rPr>
          <w:fldChar w:fldCharType="separate"/>
        </w:r>
        <w:r w:rsidR="0045438C">
          <w:rPr>
            <w:rFonts w:ascii="Times New Roman" w:hAnsi="Times New Roman" w:cs="Times New Roman"/>
            <w:noProof/>
            <w:sz w:val="24"/>
          </w:rPr>
          <w:t>41</w:t>
        </w:r>
        <w:r w:rsidRPr="0011739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36DF3" w:rsidRDefault="00136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4"/>
    <w:rsid w:val="000276AF"/>
    <w:rsid w:val="0011739B"/>
    <w:rsid w:val="00136DF3"/>
    <w:rsid w:val="00177C1F"/>
    <w:rsid w:val="001C3E21"/>
    <w:rsid w:val="001E0476"/>
    <w:rsid w:val="00261D2F"/>
    <w:rsid w:val="00265FAD"/>
    <w:rsid w:val="002E6F99"/>
    <w:rsid w:val="003128B7"/>
    <w:rsid w:val="00342B9B"/>
    <w:rsid w:val="003E2FFC"/>
    <w:rsid w:val="0045438C"/>
    <w:rsid w:val="004B7AE5"/>
    <w:rsid w:val="004B7D39"/>
    <w:rsid w:val="00535CF4"/>
    <w:rsid w:val="00565B4E"/>
    <w:rsid w:val="00626F71"/>
    <w:rsid w:val="006516D9"/>
    <w:rsid w:val="006E6EE2"/>
    <w:rsid w:val="00872852"/>
    <w:rsid w:val="00880B31"/>
    <w:rsid w:val="00953D16"/>
    <w:rsid w:val="009961FA"/>
    <w:rsid w:val="009D497A"/>
    <w:rsid w:val="00A215FF"/>
    <w:rsid w:val="00AA5ABF"/>
    <w:rsid w:val="00B405B6"/>
    <w:rsid w:val="00B832F0"/>
    <w:rsid w:val="00BD1738"/>
    <w:rsid w:val="00C5245A"/>
    <w:rsid w:val="00C52D5F"/>
    <w:rsid w:val="00C74997"/>
    <w:rsid w:val="00C8370B"/>
    <w:rsid w:val="00CB2C9B"/>
    <w:rsid w:val="00CD4449"/>
    <w:rsid w:val="00D5656A"/>
    <w:rsid w:val="00EF03E6"/>
    <w:rsid w:val="00F17DA5"/>
    <w:rsid w:val="00F53579"/>
    <w:rsid w:val="00F92C60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D0A0C18-6C5A-4AF8-99D5-36578F1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F3"/>
  </w:style>
  <w:style w:type="paragraph" w:styleId="Footer">
    <w:name w:val="footer"/>
    <w:basedOn w:val="Normal"/>
    <w:link w:val="FooterChar"/>
    <w:uiPriority w:val="99"/>
    <w:unhideWhenUsed/>
    <w:rsid w:val="00136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F3"/>
  </w:style>
  <w:style w:type="paragraph" w:styleId="NormalWeb">
    <w:name w:val="Normal (Web)"/>
    <w:basedOn w:val="Normal"/>
    <w:uiPriority w:val="99"/>
    <w:semiHidden/>
    <w:unhideWhenUsed/>
    <w:rsid w:val="0034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skimlinks-unlinked">
    <w:name w:val="skimlinks-unlinked"/>
    <w:basedOn w:val="DefaultParagraphFont"/>
    <w:rsid w:val="0034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dpersi.c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3627-A356-4ADB-A855-059A4E8D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Chandra</dc:creator>
  <cp:lastModifiedBy>Acer</cp:lastModifiedBy>
  <cp:revision>26</cp:revision>
  <dcterms:created xsi:type="dcterms:W3CDTF">2019-11-01T14:07:00Z</dcterms:created>
  <dcterms:modified xsi:type="dcterms:W3CDTF">2021-03-18T08:22:00Z</dcterms:modified>
</cp:coreProperties>
</file>