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60" w:rsidRDefault="00F21860" w:rsidP="00F21860">
      <w:pPr>
        <w:tabs>
          <w:tab w:val="left" w:pos="129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21860" w:rsidRPr="00853742" w:rsidRDefault="00F21860" w:rsidP="00F21860">
      <w:pPr>
        <w:tabs>
          <w:tab w:val="left" w:pos="1291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Suharismi. 2010</w:t>
      </w:r>
      <w:r w:rsidRPr="00A110AB">
        <w:rPr>
          <w:rFonts w:ascii="Times New Roman" w:hAnsi="Times New Roman" w:cs="Times New Roman"/>
          <w:i/>
          <w:sz w:val="24"/>
          <w:szCs w:val="24"/>
        </w:rPr>
        <w:t>. Prosedur Penelitian.</w:t>
      </w:r>
      <w:r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F21860" w:rsidRDefault="00F21860" w:rsidP="00F218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Diknas, 2004</w:t>
      </w:r>
      <w:r w:rsidRPr="00A47D59">
        <w:rPr>
          <w:rFonts w:ascii="Times New Roman" w:hAnsi="Times New Roman" w:cs="Times New Roman"/>
          <w:i/>
          <w:sz w:val="24"/>
          <w:szCs w:val="24"/>
        </w:rPr>
        <w:t>. Pembinaan Pendidikan Khusus Trauma Konseling</w:t>
      </w:r>
      <w:r>
        <w:rPr>
          <w:rFonts w:ascii="Times New Roman" w:hAnsi="Times New Roman" w:cs="Times New Roman"/>
          <w:sz w:val="24"/>
          <w:szCs w:val="24"/>
        </w:rPr>
        <w:t>. Padang: Depdikbud.</w:t>
      </w:r>
    </w:p>
    <w:p w:rsidR="00F21860" w:rsidRPr="00993F0F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Khadijah. 2013. </w:t>
      </w:r>
      <w:r w:rsidRPr="00993F0F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Bandung: Citapustaka Media.</w:t>
      </w:r>
    </w:p>
    <w:p w:rsidR="00F21860" w:rsidRDefault="00F21860" w:rsidP="00F218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Prayitno. 2012</w:t>
      </w:r>
      <w:r w:rsidRPr="00A47D59">
        <w:rPr>
          <w:rFonts w:ascii="Times New Roman" w:hAnsi="Times New Roman" w:cs="Times New Roman"/>
          <w:i/>
          <w:sz w:val="24"/>
          <w:szCs w:val="24"/>
        </w:rPr>
        <w:t>. Seri Panduan Layanan dan Kegiatan Pendukung Konseling</w:t>
      </w:r>
      <w:r>
        <w:rPr>
          <w:rFonts w:ascii="Times New Roman" w:hAnsi="Times New Roman" w:cs="Times New Roman"/>
          <w:sz w:val="24"/>
          <w:szCs w:val="24"/>
        </w:rPr>
        <w:t>. Padang: Universitas Negeri Padang.</w:t>
      </w:r>
    </w:p>
    <w:p w:rsidR="00F21860" w:rsidRDefault="00F21860" w:rsidP="00F2186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2014. </w:t>
      </w:r>
      <w:r w:rsidRPr="00205344">
        <w:rPr>
          <w:rFonts w:ascii="Times New Roman" w:hAnsi="Times New Roman" w:cs="Times New Roman"/>
          <w:i/>
          <w:sz w:val="24"/>
          <w:szCs w:val="24"/>
        </w:rPr>
        <w:t>Model-model Pembelajaran Mengembangkan P</w:t>
      </w:r>
      <w:r>
        <w:rPr>
          <w:rFonts w:ascii="Times New Roman" w:hAnsi="Times New Roman" w:cs="Times New Roman"/>
          <w:i/>
          <w:sz w:val="24"/>
          <w:szCs w:val="24"/>
        </w:rPr>
        <w:t xml:space="preserve">rofesionalisme </w:t>
      </w:r>
      <w:r w:rsidRPr="00205344">
        <w:rPr>
          <w:rFonts w:ascii="Times New Roman" w:hAnsi="Times New Roman" w:cs="Times New Roman"/>
          <w:i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F21860" w:rsidRPr="001F2096" w:rsidRDefault="00F21860" w:rsidP="00F2186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Shoimin, Aris. 2014. </w:t>
      </w:r>
      <w:r w:rsidRPr="001F2096">
        <w:rPr>
          <w:rFonts w:ascii="Times New Roman" w:hAnsi="Times New Roman" w:cs="Times New Roman"/>
          <w:i/>
          <w:sz w:val="24"/>
          <w:szCs w:val="24"/>
        </w:rPr>
        <w:t>68 Model Pembelajaran Inovatif dalam kurikulum 2013</w:t>
      </w:r>
      <w:r>
        <w:rPr>
          <w:rFonts w:ascii="Times New Roman" w:hAnsi="Times New Roman" w:cs="Times New Roman"/>
          <w:sz w:val="24"/>
          <w:szCs w:val="24"/>
        </w:rPr>
        <w:t>. Yogyakarta: Ar-Ruzz Media.</w:t>
      </w:r>
    </w:p>
    <w:p w:rsidR="00F21860" w:rsidRDefault="00F21860" w:rsidP="00F2186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2010.</w:t>
      </w:r>
      <w:r w:rsidRPr="00A95A88">
        <w:rPr>
          <w:rFonts w:ascii="Times New Roman" w:hAnsi="Times New Roman"/>
          <w:i/>
          <w:sz w:val="24"/>
          <w:szCs w:val="24"/>
        </w:rPr>
        <w:t xml:space="preserve"> </w:t>
      </w:r>
      <w:r w:rsidRPr="00B55455">
        <w:rPr>
          <w:rFonts w:ascii="Times New Roman" w:hAnsi="Times New Roman"/>
          <w:i/>
          <w:sz w:val="24"/>
          <w:szCs w:val="24"/>
        </w:rPr>
        <w:t>Metode Penelitian Kuantitatif Kualitatif dan R dan D</w:t>
      </w:r>
      <w:r w:rsidRPr="00A47D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93F0F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 Alfabeta.</w:t>
      </w: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9C5D2B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Muhibbin. 2008. </w:t>
      </w:r>
      <w:r w:rsidRPr="0000763F"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F21860" w:rsidRDefault="00F21860" w:rsidP="00F218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2010 </w:t>
      </w:r>
      <w:r w:rsidRPr="00720EBC"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>
        <w:rPr>
          <w:rFonts w:ascii="Times New Roman" w:hAnsi="Times New Roman" w:cs="Times New Roman"/>
          <w:sz w:val="24"/>
          <w:szCs w:val="24"/>
        </w:rPr>
        <w:t>. Jakarta: Kencana.</w:t>
      </w:r>
    </w:p>
    <w:p w:rsidR="00F21860" w:rsidRPr="0089129B" w:rsidRDefault="00F21860" w:rsidP="00F218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 UMN .2015. </w:t>
      </w:r>
      <w:r w:rsidRPr="00F6095F">
        <w:rPr>
          <w:rFonts w:ascii="Times New Roman" w:eastAsia="Times New Roman" w:hAnsi="Times New Roman" w:cs="Times New Roman"/>
          <w:i/>
          <w:sz w:val="24"/>
          <w:szCs w:val="24"/>
        </w:rPr>
        <w:t>Pedoman Penulis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Skripsi Mahasiswa Fakultas </w:t>
      </w:r>
      <w:r w:rsidRPr="00F6095F">
        <w:rPr>
          <w:rFonts w:ascii="Times New Roman" w:eastAsia="Times New Roman" w:hAnsi="Times New Roman" w:cs="Times New Roman"/>
          <w:i/>
          <w:sz w:val="24"/>
          <w:szCs w:val="24"/>
        </w:rPr>
        <w:t>Keguruan Dan Ilmu Pendidikan UMN Al Washliyah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: Fakultas Keguruan Ilmu Pendidikan UMN</w:t>
      </w: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CE4329">
          <w:rPr>
            <w:rStyle w:val="Hyperlink"/>
            <w:rFonts w:ascii="Times New Roman" w:hAnsi="Times New Roman" w:cs="Times New Roman"/>
            <w:sz w:val="24"/>
            <w:szCs w:val="24"/>
          </w:rPr>
          <w:t>http://saipuddin</w:t>
        </w:r>
      </w:hyperlink>
      <w:r w:rsidRPr="00CE4329">
        <w:rPr>
          <w:rFonts w:ascii="Times New Roman" w:hAnsi="Times New Roman" w:cs="Times New Roman"/>
          <w:sz w:val="24"/>
          <w:szCs w:val="24"/>
        </w:rPr>
        <w:t>.wordpress.com/2011/02/25/mengatasi kejenuhan</w:t>
      </w:r>
    </w:p>
    <w:p w:rsidR="00F21860" w:rsidRPr="002E7423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21860" w:rsidRPr="002E7423" w:rsidSect="002E7423">
          <w:headerReference w:type="default" r:id="rId5"/>
          <w:footerReference w:type="default" r:id="rId6"/>
          <w:pgSz w:w="11907" w:h="16840" w:code="9"/>
          <w:pgMar w:top="2268" w:right="1701" w:bottom="1701" w:left="2268" w:header="709" w:footer="709" w:gutter="0"/>
          <w:pgNumType w:start="66"/>
          <w:cols w:space="708"/>
          <w:docGrid w:linePitch="360"/>
        </w:sectPr>
      </w:pPr>
    </w:p>
    <w:p w:rsidR="00F21860" w:rsidRDefault="00F21860" w:rsidP="00F21860">
      <w:pPr>
        <w:spacing w:line="480" w:lineRule="auto"/>
        <w:ind w:left="720" w:hanging="720"/>
        <w:jc w:val="both"/>
      </w:pPr>
      <w:hyperlink r:id="rId7" w:history="1">
        <w:r w:rsidRPr="00CE4329">
          <w:rPr>
            <w:rStyle w:val="Hyperlink"/>
            <w:rFonts w:ascii="Times New Roman" w:hAnsi="Times New Roman" w:cs="Times New Roman"/>
            <w:sz w:val="24"/>
            <w:szCs w:val="24"/>
          </w:rPr>
          <w:t>http://edukasi.kompasiana.com/2012/02/10/mengatasi-kejenuhan-belajar437949.html</w:t>
        </w:r>
      </w:hyperlink>
    </w:p>
    <w:p w:rsidR="00F21860" w:rsidRPr="00CE4329" w:rsidRDefault="00F21860" w:rsidP="00F2186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http://digilib.uin-suka.ac.id/12734/</w:t>
      </w: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860" w:rsidRDefault="00F21860" w:rsidP="00F21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645"/>
      <w:docPartObj>
        <w:docPartGallery w:val="Page Numbers (Bottom of Page)"/>
        <w:docPartUnique/>
      </w:docPartObj>
    </w:sdtPr>
    <w:sdtEndPr/>
    <w:sdtContent>
      <w:p w:rsidR="002E7423" w:rsidRDefault="00F218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fldChar w:fldCharType="end"/>
        </w:r>
      </w:p>
    </w:sdtContent>
  </w:sdt>
  <w:p w:rsidR="002E7423" w:rsidRDefault="00F2186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23" w:rsidRDefault="00F21860">
    <w:pPr>
      <w:pStyle w:val="Header"/>
      <w:jc w:val="right"/>
    </w:pPr>
  </w:p>
  <w:p w:rsidR="002E7423" w:rsidRDefault="00F21860" w:rsidP="002E7423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21860"/>
    <w:rsid w:val="000E4360"/>
    <w:rsid w:val="00362871"/>
    <w:rsid w:val="00F2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60"/>
    <w:pPr>
      <w:spacing w:line="36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8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6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218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60"/>
    <w:rPr>
      <w:lang w:val="id-ID"/>
    </w:rPr>
  </w:style>
  <w:style w:type="character" w:styleId="Hyperlink">
    <w:name w:val="Hyperlink"/>
    <w:basedOn w:val="DefaultParagraphFont"/>
    <w:uiPriority w:val="99"/>
    <w:unhideWhenUsed/>
    <w:rsid w:val="00F21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kasi.kompasiana.com/2012/02/10/mengatasi-kejenuhan-belajar43794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saipudd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2022-07-26T07:46:00Z</dcterms:created>
  <dcterms:modified xsi:type="dcterms:W3CDTF">2022-07-26T07:46:00Z</dcterms:modified>
</cp:coreProperties>
</file>