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3C" w:rsidRPr="00177990" w:rsidRDefault="0031033C" w:rsidP="0031033C">
      <w:pPr>
        <w:spacing w:after="0" w:line="240" w:lineRule="auto"/>
        <w:ind w:right="-285"/>
        <w:jc w:val="center"/>
        <w:rPr>
          <w:rFonts w:ascii="Monotype Corsiva" w:eastAsia="Calibri" w:hAnsi="Monotype Corsiva" w:cs="Times New Roman"/>
          <w:i/>
          <w:color w:val="000000" w:themeColor="text1"/>
          <w:sz w:val="24"/>
          <w:szCs w:val="28"/>
        </w:rPr>
      </w:pP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PENETAPAN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KADAR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>VITAMIN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 C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PADA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BERBAGAI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SEDIAAN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JAMU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KUNYIT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Curcuma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4829B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onga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DENGAN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METODE SPEKTROFOTOMETRI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>UV</w:t>
      </w:r>
    </w:p>
    <w:p w:rsidR="0031033C" w:rsidRPr="002921AC" w:rsidRDefault="0031033C" w:rsidP="0031033C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4"/>
          <w:szCs w:val="28"/>
          <w:lang w:val="en-US"/>
        </w:rPr>
      </w:pPr>
    </w:p>
    <w:p w:rsidR="0031033C" w:rsidRPr="002921AC" w:rsidRDefault="0031033C" w:rsidP="0031033C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4"/>
          <w:szCs w:val="28"/>
          <w:lang w:val="en-US"/>
        </w:rPr>
      </w:pPr>
    </w:p>
    <w:p w:rsidR="0031033C" w:rsidRPr="002921AC" w:rsidRDefault="0031033C" w:rsidP="003103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u w:val="single"/>
          <w:lang w:val="en-US"/>
        </w:rPr>
      </w:pPr>
      <w:r w:rsidRPr="002921AC"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u w:val="single"/>
          <w:lang w:val="en-US"/>
        </w:rPr>
        <w:t>DEA NADHIRA</w:t>
      </w:r>
    </w:p>
    <w:p w:rsidR="0031033C" w:rsidRPr="002921AC" w:rsidRDefault="0031033C" w:rsidP="003103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lang w:val="en-US"/>
        </w:rPr>
      </w:pPr>
      <w:r w:rsidRPr="002921AC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 xml:space="preserve">NPM. </w:t>
      </w:r>
      <w:r w:rsidRPr="002921AC"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lang w:val="en-US"/>
        </w:rPr>
        <w:t>172114053</w:t>
      </w:r>
    </w:p>
    <w:p w:rsidR="0031033C" w:rsidRPr="00FD364F" w:rsidRDefault="0031033C" w:rsidP="0031033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033C" w:rsidRPr="00FD364F" w:rsidRDefault="0031033C" w:rsidP="0031033C">
      <w:pPr>
        <w:pStyle w:val="Heading1"/>
      </w:pPr>
      <w:bookmarkStart w:id="0" w:name="_Toc75781317"/>
      <w:r w:rsidRPr="00FD364F">
        <w:t>ABSTRAK</w:t>
      </w:r>
      <w:bookmarkEnd w:id="0"/>
    </w:p>
    <w:p w:rsidR="0031033C" w:rsidRPr="00FD364F" w:rsidRDefault="0031033C" w:rsidP="003103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33C" w:rsidRPr="002921AC" w:rsidRDefault="0031033C" w:rsidP="0031033C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2921A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Kunyit </w:t>
      </w:r>
      <w:r w:rsidRPr="002921AC">
        <w:rPr>
          <w:rFonts w:ascii="Times New Roman" w:eastAsiaTheme="minorHAnsi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Curcuma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F455E">
        <w:rPr>
          <w:rFonts w:ascii="Times New Roman" w:hAnsi="Times New Roman" w:cs="Times New Roman"/>
          <w:i/>
          <w:iCs/>
          <w:sz w:val="24"/>
          <w:szCs w:val="24"/>
          <w:lang w:val="en-US"/>
        </w:rPr>
        <w:t>onga</w:t>
      </w:r>
      <w:r w:rsidRPr="00BF455E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21AC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2921A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salah satu tumbuhan temu – temuan  </w:t>
      </w:r>
      <w:r w:rsidRPr="002921AC">
        <w:rPr>
          <w:rFonts w:ascii="Times New Roman" w:eastAsiaTheme="minorHAnsi" w:hAnsi="Times New Roman" w:cs="Times New Roman"/>
          <w:sz w:val="24"/>
          <w:szCs w:val="24"/>
        </w:rPr>
        <w:t>yang banyak ditanam di pekarangan, kebun dan di sekitar hutan jati</w:t>
      </w:r>
      <w:r w:rsidRPr="002921A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r w:rsidRPr="002921AC">
        <w:rPr>
          <w:rFonts w:ascii="Times New Roman" w:eastAsiaTheme="minorHAnsi" w:hAnsi="Times New Roman" w:cs="Times New Roman"/>
          <w:sz w:val="24"/>
          <w:szCs w:val="24"/>
        </w:rPr>
        <w:t>Kunyit dikenal sebagai penyedap, penetral bau anyir pada masakan dan juga sering dimanfaatkan sebagai ramuan obat tradisional untuk menyembuhkan berbagai penyakit</w:t>
      </w:r>
      <w:r w:rsidRPr="002921A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r w:rsidRPr="002921AC">
        <w:rPr>
          <w:rFonts w:ascii="Times New Roman" w:eastAsiaTheme="minorHAnsi" w:hAnsi="Times New Roman" w:cs="Times New Roman"/>
          <w:sz w:val="24"/>
          <w:szCs w:val="24"/>
        </w:rPr>
        <w:t>Kurkumin bermanfaat sebagai antioksidan, antimikroba, antifungi, dan juga antiinflamasi. Selain itu kurkumin juga diyakini mampu menghambat pertumbuhan sel kanker dan memacu apoptosisi sel kanker</w:t>
      </w:r>
      <w:r w:rsidRPr="002921A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r w:rsidRPr="002921AC">
        <w:rPr>
          <w:rFonts w:ascii="Times New Roman" w:eastAsiaTheme="minorHAnsi" w:hAnsi="Times New Roman" w:cs="Times New Roman"/>
          <w:sz w:val="24"/>
          <w:szCs w:val="24"/>
        </w:rPr>
        <w:t xml:space="preserve">Vitamin C merupakan vitamin yang mudah larut dalam air. Fungsi utama vitamin C adalah sebagai koenzim atau kofaktor. </w:t>
      </w:r>
      <w:r w:rsidRPr="002921A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Vitamin C berasal dari berbagai tanaman dan tumbuhan salah satunya adalah tanaman kunyit. Penelitian ini bertujuan </w:t>
      </w:r>
      <w:r w:rsidRPr="002921AC">
        <w:rPr>
          <w:rFonts w:ascii="Times New Roman" w:eastAsiaTheme="minorHAnsi" w:hAnsi="Times New Roman" w:cs="Times New Roman"/>
          <w:sz w:val="24"/>
          <w:szCs w:val="24"/>
        </w:rPr>
        <w:t>Untuk mengetahui berapa kadar vitamin C di dalam Kunyit instan tidak bermerek kiloan dan kunyit instan bermerek desaku</w:t>
      </w:r>
      <w:r w:rsidRPr="002921AC">
        <w:rPr>
          <w:rFonts w:ascii="Times New Roman" w:eastAsiaTheme="minorHAnsi" w:hAnsi="Times New Roman" w:cs="Times New Roman"/>
          <w:sz w:val="24"/>
          <w:szCs w:val="24"/>
          <w:lang w:val="en-US"/>
        </w:rPr>
        <w:t>, dan apakah perbedaan yang signifikan diantara keduanya.</w:t>
      </w:r>
    </w:p>
    <w:p w:rsidR="0031033C" w:rsidRPr="002921AC" w:rsidRDefault="0031033C" w:rsidP="0031033C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2921A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Penetapan kadar vitamin C pada </w:t>
      </w:r>
      <w:r w:rsidRPr="002921AC">
        <w:rPr>
          <w:rFonts w:ascii="Times New Roman" w:eastAsiaTheme="minorHAnsi" w:hAnsi="Times New Roman" w:cs="Times New Roman"/>
          <w:sz w:val="24"/>
          <w:szCs w:val="24"/>
        </w:rPr>
        <w:t>Kunyit instan tidak bermerek kiloan dan kunyit instan bermerek desaku</w:t>
      </w:r>
      <w:r w:rsidRPr="002921A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dilakukan denga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n metode spektrofotometri uv</w:t>
      </w:r>
      <w:r w:rsidRPr="002921AC">
        <w:rPr>
          <w:rFonts w:ascii="Times New Roman" w:eastAsiaTheme="minorHAnsi" w:hAnsi="Times New Roman" w:cs="Times New Roman"/>
          <w:sz w:val="24"/>
          <w:szCs w:val="24"/>
          <w:lang w:val="en-US"/>
        </w:rPr>
        <w:t>. Adapun alasan pemiliha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n metode spektrofotometri uv</w:t>
      </w:r>
      <w:r w:rsidRPr="002921A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karena metode yang sederhana, mudah, relative lebih cepat dan relative murah.</w:t>
      </w:r>
    </w:p>
    <w:p w:rsidR="0031033C" w:rsidRPr="002921AC" w:rsidRDefault="0031033C" w:rsidP="0031033C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2921A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Hasil penelitian menunjukan bahwa kadar vitamin C pada </w:t>
      </w:r>
      <w:r w:rsidRPr="002921AC">
        <w:rPr>
          <w:rFonts w:ascii="Times New Roman" w:eastAsiaTheme="minorHAnsi" w:hAnsi="Times New Roman" w:cs="Times New Roman"/>
          <w:sz w:val="24"/>
          <w:szCs w:val="24"/>
        </w:rPr>
        <w:t xml:space="preserve">Kunyit instan tidak bermerek adalah </w:t>
      </w:r>
      <w:r w:rsidRPr="002921A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12,041 ± 0,048 mg/100 g, dan </w:t>
      </w:r>
      <w:r w:rsidRPr="002921AC">
        <w:rPr>
          <w:rFonts w:ascii="Times New Roman" w:eastAsiaTheme="minorHAnsi" w:hAnsi="Times New Roman" w:cs="Times New Roman"/>
          <w:sz w:val="24"/>
          <w:szCs w:val="24"/>
        </w:rPr>
        <w:t xml:space="preserve">kunyit instan bermerek </w:t>
      </w:r>
      <w:r w:rsidRPr="002921A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adalah 17,765 ± 0,048. </w:t>
      </w:r>
    </w:p>
    <w:p w:rsidR="0031033C" w:rsidRPr="002921AC" w:rsidRDefault="0031033C" w:rsidP="0031033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31033C" w:rsidRPr="002921AC" w:rsidRDefault="0031033C" w:rsidP="0031033C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en-US"/>
        </w:rPr>
      </w:pPr>
      <w:r w:rsidRPr="002921A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Kata kunci</w:t>
      </w:r>
      <w:r w:rsidRPr="002921A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: </w:t>
      </w:r>
      <w:r w:rsidRPr="002921A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kunyit, vitamin C, spektrofotometri uv-vis</w:t>
      </w:r>
    </w:p>
    <w:p w:rsidR="0031033C" w:rsidRPr="000873E6" w:rsidRDefault="0031033C" w:rsidP="00310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033C" w:rsidRPr="00FD364F" w:rsidRDefault="0031033C" w:rsidP="0031033C">
      <w:pPr>
        <w:pStyle w:val="NoSpacing"/>
        <w:rPr>
          <w:lang w:val="en-US"/>
        </w:rPr>
      </w:pPr>
      <w:r w:rsidRPr="00FD364F">
        <w:rPr>
          <w:lang w:val="en-US"/>
        </w:rPr>
        <w:br w:type="page"/>
      </w:r>
    </w:p>
    <w:p w:rsidR="0031033C" w:rsidRPr="00177990" w:rsidRDefault="0031033C" w:rsidP="0031033C">
      <w:pPr>
        <w:spacing w:after="0" w:line="240" w:lineRule="auto"/>
        <w:ind w:right="-285"/>
        <w:jc w:val="center"/>
        <w:rPr>
          <w:rFonts w:ascii="Monotype Corsiva" w:eastAsia="Calibri" w:hAnsi="Monotype Corsiva" w:cs="Times New Roman"/>
          <w:i/>
          <w:color w:val="000000" w:themeColor="text1"/>
          <w:sz w:val="24"/>
          <w:szCs w:val="28"/>
        </w:rPr>
      </w:pP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lastRenderedPageBreak/>
        <w:t xml:space="preserve">PENETAPAN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KADAR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VITAMIN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C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PADA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BERBAGAI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SEDIAAN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>JAMU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 KUNYIT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Curcuma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4829B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onga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>DENGA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N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METODE SPEKTROFOTOMETRI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>UV</w:t>
      </w:r>
    </w:p>
    <w:p w:rsidR="0031033C" w:rsidRPr="002921AC" w:rsidRDefault="0031033C" w:rsidP="0031033C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4"/>
          <w:szCs w:val="28"/>
          <w:lang w:val="en-US"/>
        </w:rPr>
      </w:pPr>
    </w:p>
    <w:p w:rsidR="0031033C" w:rsidRPr="002921AC" w:rsidRDefault="0031033C" w:rsidP="0031033C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4"/>
          <w:szCs w:val="28"/>
          <w:lang w:val="en-US"/>
        </w:rPr>
      </w:pPr>
    </w:p>
    <w:p w:rsidR="0031033C" w:rsidRPr="002921AC" w:rsidRDefault="0031033C" w:rsidP="003103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u w:val="single"/>
          <w:lang w:val="en-US"/>
        </w:rPr>
      </w:pPr>
      <w:r w:rsidRPr="002921AC"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u w:val="single"/>
          <w:lang w:val="en-US"/>
        </w:rPr>
        <w:t>DEA NADHIRA</w:t>
      </w:r>
    </w:p>
    <w:p w:rsidR="0031033C" w:rsidRPr="002921AC" w:rsidRDefault="0031033C" w:rsidP="003103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lang w:val="en-US"/>
        </w:rPr>
      </w:pPr>
      <w:r w:rsidRPr="002921AC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 xml:space="preserve">NPM. </w:t>
      </w:r>
      <w:r w:rsidRPr="002921AC"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lang w:val="en-US"/>
        </w:rPr>
        <w:t>172114053</w:t>
      </w:r>
    </w:p>
    <w:p w:rsidR="0031033C" w:rsidRPr="00FD364F" w:rsidRDefault="0031033C" w:rsidP="0031033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033C" w:rsidRPr="00FD364F" w:rsidRDefault="0031033C" w:rsidP="0031033C">
      <w:pPr>
        <w:pStyle w:val="Heading1"/>
      </w:pPr>
      <w:bookmarkStart w:id="1" w:name="_Toc75781318"/>
      <w:r w:rsidRPr="00FD364F">
        <w:t>ABSTRACT</w:t>
      </w:r>
      <w:bookmarkEnd w:id="1"/>
    </w:p>
    <w:p w:rsidR="0031033C" w:rsidRPr="00FD364F" w:rsidRDefault="0031033C" w:rsidP="003103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33C" w:rsidRPr="00FD364F" w:rsidRDefault="0031033C" w:rsidP="0031033C">
      <w:pPr>
        <w:pStyle w:val="NoSpacing"/>
        <w:rPr>
          <w:lang w:val="en-US"/>
        </w:rPr>
      </w:pPr>
    </w:p>
    <w:p w:rsidR="0031033C" w:rsidRPr="00C45575" w:rsidRDefault="0031033C" w:rsidP="0031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ab/>
      </w:r>
      <w:r w:rsidRPr="00C45575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Turmeric (</w:t>
      </w:r>
      <w:r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eastAsia="en-ID"/>
        </w:rPr>
        <w:t>Curcuma l</w:t>
      </w:r>
      <w:r w:rsidRPr="00C45575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eastAsia="en-ID"/>
        </w:rPr>
        <w:t>onga L</w:t>
      </w:r>
      <w:r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eastAsia="en-ID"/>
        </w:rPr>
        <w:t>.</w:t>
      </w:r>
      <w:r w:rsidRPr="00C45575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) is one of the meeting plants – the findings are widely planted in yards, gardens and around teak forests. Turmeric is known as a flavoring, neutralizer of rancid odors in cooking and is also often used as a traditional medicinal herb to cure various diseases. Curcumin is useful as an antioxidant, antimicrobial, antifungal, and also anti-inflammatory. In addition, curcumin is also believed to be able to inhibit the growth of cancer cells and stimulate the apoptosis of cancer cells. Vitamin C is a water-soluble vitamin. The main function of vitamin C is as a coenzyme or cofactor. Vitamin C comes from various plants and plants, one of which is the turmeric plant. This study aims to determine the levels of vitamin C in instant</w:t>
      </w:r>
      <w:r w:rsidRPr="00C45575">
        <w:rPr>
          <w:rFonts w:ascii="inherit" w:eastAsia="Times New Roman" w:hAnsi="inherit" w:cs="Courier New"/>
          <w:color w:val="202124"/>
          <w:sz w:val="42"/>
          <w:szCs w:val="42"/>
          <w:lang w:eastAsia="en-ID"/>
        </w:rPr>
        <w:t xml:space="preserve"> </w:t>
      </w:r>
      <w:r w:rsidRPr="00C45575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turmeric without the kiloan brand and instant turmeric branded in Desaku, and whether there is a significant difference between the two.</w:t>
      </w:r>
    </w:p>
    <w:p w:rsidR="0031033C" w:rsidRPr="00C45575" w:rsidRDefault="0031033C" w:rsidP="0031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ab/>
      </w:r>
      <w:r w:rsidRPr="00C45575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Determination of vitamin C levels in instant turmeric without the kiloan brand and instant turmeric branded as Desaku was carried out using the uv-vis spectrophotometry method. Th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e reason for choosing the uv</w:t>
      </w:r>
      <w:r w:rsidRPr="00C45575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spectrophotometry method is because the method is simple, easy, relatively fast and relatively inexpensive.</w:t>
      </w:r>
    </w:p>
    <w:p w:rsidR="0031033C" w:rsidRPr="00C45575" w:rsidRDefault="0031033C" w:rsidP="0031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ab/>
      </w:r>
      <w:r w:rsidRPr="00C45575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The results showed that the levels of vitamin C in unbranded instant turmeric was 12.041 ± 0.048 mg/100 g, and branded instant turmeric was 17.765 ± 0.048.</w:t>
      </w:r>
    </w:p>
    <w:p w:rsidR="0031033C" w:rsidRPr="00C45575" w:rsidRDefault="0031033C" w:rsidP="0031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ID" w:eastAsia="en-ID"/>
        </w:rPr>
      </w:pPr>
      <w:r w:rsidRPr="00C45575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Keywords: turmeric, vitamin C, uv-vis spectrophotometry</w:t>
      </w:r>
    </w:p>
    <w:p w:rsidR="0031033C" w:rsidRPr="00FD364F" w:rsidRDefault="0031033C" w:rsidP="0031033C">
      <w:pPr>
        <w:pStyle w:val="Heading1"/>
        <w:rPr>
          <w:lang w:val="en-US"/>
        </w:rPr>
        <w:sectPr w:rsidR="0031033C" w:rsidRPr="00FD364F" w:rsidSect="00464E08">
          <w:footerReference w:type="default" r:id="rId5"/>
          <w:headerReference w:type="first" r:id="rId6"/>
          <w:footerReference w:type="first" r:id="rId7"/>
          <w:pgSz w:w="11906" w:h="16838" w:code="9"/>
          <w:pgMar w:top="1701" w:right="1701" w:bottom="1701" w:left="2268" w:header="709" w:footer="964" w:gutter="0"/>
          <w:pgNumType w:fmt="lowerRoman" w:start="3"/>
          <w:cols w:space="708"/>
          <w:titlePg/>
          <w:docGrid w:linePitch="360"/>
        </w:sectPr>
      </w:pPr>
    </w:p>
    <w:p w:rsidR="00B569D8" w:rsidRPr="0031033C" w:rsidRDefault="00B569D8" w:rsidP="0031033C">
      <w:bookmarkStart w:id="2" w:name="_GoBack"/>
      <w:bookmarkEnd w:id="2"/>
    </w:p>
    <w:sectPr w:rsidR="00B569D8" w:rsidRPr="0031033C" w:rsidSect="006A26CE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29111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7B1" w:rsidRPr="00464E08" w:rsidRDefault="0031033C">
        <w:pPr>
          <w:pStyle w:val="Footer"/>
          <w:jc w:val="center"/>
          <w:rPr>
            <w:rFonts w:ascii="Times New Roman" w:hAnsi="Times New Roman" w:cs="Times New Roman"/>
          </w:rPr>
        </w:pPr>
        <w:r w:rsidRPr="00464E08">
          <w:rPr>
            <w:rFonts w:ascii="Times New Roman" w:hAnsi="Times New Roman" w:cs="Times New Roman"/>
          </w:rPr>
          <w:fldChar w:fldCharType="begin"/>
        </w:r>
        <w:r w:rsidRPr="00464E08">
          <w:rPr>
            <w:rFonts w:ascii="Times New Roman" w:hAnsi="Times New Roman" w:cs="Times New Roman"/>
          </w:rPr>
          <w:instrText xml:space="preserve"> PAGE   \* MERGEFORMAT </w:instrText>
        </w:r>
        <w:r w:rsidRPr="00464E0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464E0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36204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7B1" w:rsidRPr="00464E08" w:rsidRDefault="0031033C">
        <w:pPr>
          <w:pStyle w:val="Footer"/>
          <w:jc w:val="center"/>
          <w:rPr>
            <w:rFonts w:ascii="Times New Roman" w:hAnsi="Times New Roman" w:cs="Times New Roman"/>
          </w:rPr>
        </w:pPr>
        <w:r w:rsidRPr="00464E08">
          <w:rPr>
            <w:rFonts w:ascii="Times New Roman" w:hAnsi="Times New Roman" w:cs="Times New Roman"/>
          </w:rPr>
          <w:fldChar w:fldCharType="begin"/>
        </w:r>
        <w:r w:rsidRPr="00464E08">
          <w:rPr>
            <w:rFonts w:ascii="Times New Roman" w:hAnsi="Times New Roman" w:cs="Times New Roman"/>
          </w:rPr>
          <w:instrText xml:space="preserve"> PAGE   \* MERGEFORMAT </w:instrText>
        </w:r>
        <w:r w:rsidRPr="00464E0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iii</w:t>
        </w:r>
        <w:r w:rsidRPr="00464E0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B1" w:rsidRDefault="00310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CE"/>
    <w:rsid w:val="00051713"/>
    <w:rsid w:val="0031033C"/>
    <w:rsid w:val="0041383F"/>
    <w:rsid w:val="006A26CE"/>
    <w:rsid w:val="00A36030"/>
    <w:rsid w:val="00B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CE"/>
    <w:rPr>
      <w:rFonts w:eastAsia="SimSun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6A26C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26CE"/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CE"/>
    <w:rPr>
      <w:rFonts w:ascii="Tahoma" w:eastAsia="SimSu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1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33C"/>
    <w:rPr>
      <w:rFonts w:eastAsia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33C"/>
    <w:rPr>
      <w:rFonts w:eastAsia="SimSun"/>
      <w:lang w:val="id-ID"/>
    </w:rPr>
  </w:style>
  <w:style w:type="paragraph" w:styleId="NoSpacing">
    <w:name w:val="No Spacing"/>
    <w:link w:val="NoSpacingChar"/>
    <w:uiPriority w:val="1"/>
    <w:qFormat/>
    <w:rsid w:val="0031033C"/>
    <w:pPr>
      <w:spacing w:after="0" w:line="240" w:lineRule="auto"/>
    </w:pPr>
    <w:rPr>
      <w:rFonts w:eastAsia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31033C"/>
    <w:rPr>
      <w:rFonts w:eastAsia="SimSu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CE"/>
    <w:rPr>
      <w:rFonts w:eastAsia="SimSun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6A26C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26CE"/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CE"/>
    <w:rPr>
      <w:rFonts w:ascii="Tahoma" w:eastAsia="SimSu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1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33C"/>
    <w:rPr>
      <w:rFonts w:eastAsia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33C"/>
    <w:rPr>
      <w:rFonts w:eastAsia="SimSun"/>
      <w:lang w:val="id-ID"/>
    </w:rPr>
  </w:style>
  <w:style w:type="paragraph" w:styleId="NoSpacing">
    <w:name w:val="No Spacing"/>
    <w:link w:val="NoSpacingChar"/>
    <w:uiPriority w:val="1"/>
    <w:qFormat/>
    <w:rsid w:val="0031033C"/>
    <w:pPr>
      <w:spacing w:after="0" w:line="240" w:lineRule="auto"/>
    </w:pPr>
    <w:rPr>
      <w:rFonts w:eastAsia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31033C"/>
    <w:rPr>
      <w:rFonts w:eastAsia="SimSu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2021-09-10T13:53:00Z</dcterms:created>
  <dcterms:modified xsi:type="dcterms:W3CDTF">2021-09-10T13:53:00Z</dcterms:modified>
</cp:coreProperties>
</file>