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98" w:rsidRDefault="008A6F20" w:rsidP="00505E98">
      <w:pPr>
        <w:pStyle w:val="Heading1"/>
        <w:spacing w:line="480" w:lineRule="auto"/>
        <w:ind w:left="0" w:firstLine="0"/>
        <w:jc w:val="center"/>
      </w:pPr>
      <w:bookmarkStart w:id="0" w:name="_TOC_250017"/>
      <w:bookmarkStart w:id="1" w:name="_TOC_250016"/>
      <w:bookmarkEnd w:id="0"/>
      <w:bookmarkEnd w:id="1"/>
      <w:r w:rsidRPr="00505E98">
        <w:t>BAB I</w:t>
      </w:r>
    </w:p>
    <w:p w:rsidR="008A6F20" w:rsidRDefault="008A6F20" w:rsidP="00505E98">
      <w:pPr>
        <w:pStyle w:val="Heading1"/>
        <w:spacing w:line="480" w:lineRule="auto"/>
        <w:ind w:left="0" w:firstLine="0"/>
        <w:jc w:val="center"/>
      </w:pPr>
      <w:r w:rsidRPr="00505E98">
        <w:t>PENDAHULUAN</w:t>
      </w:r>
    </w:p>
    <w:p w:rsidR="00505E98" w:rsidRPr="00505E98" w:rsidRDefault="00505E98" w:rsidP="00505E98">
      <w:pPr>
        <w:pStyle w:val="Heading1"/>
        <w:spacing w:line="480" w:lineRule="auto"/>
        <w:ind w:left="0" w:firstLine="0"/>
        <w:jc w:val="center"/>
      </w:pP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</w:pPr>
      <w:bookmarkStart w:id="2" w:name="_TOC_250015"/>
      <w:r w:rsidRPr="00505E98">
        <w:t>LatarBelakang</w:t>
      </w:r>
      <w:bookmarkEnd w:id="2"/>
      <w:r w:rsidRPr="00505E98">
        <w:t>Masalah</w:t>
      </w:r>
    </w:p>
    <w:p w:rsid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Pendidikanmerupakansalahsatuhal yang pentingdalamkehidupanmanusia.Pendidikanmerupakansalahsatufaktoruntukmeningkatkansumberdayamanusiaindonesiagunamenciptakanpenerusbangsa yang berkualitassertamampubersaingdengannegara-n</w:t>
      </w:r>
      <w:r w:rsidR="00887261">
        <w:t>egara lain didunia. Pemerintah I</w:t>
      </w:r>
      <w:r w:rsidRPr="00505E98">
        <w:t>ndonesia denganprogramnyawajibbelajar 12 tahun (Undang-Undang No 20 TentangSistemPendidikanNasional 2003) merupakansalahsatuupayauntukmencetakgenerasipenerusbangsa yang nantinya, bahkansekarangpemerintahsudahmemberikanfasilitaspendidikansampaijenjangsekolahmenenga</w:t>
      </w:r>
      <w:r w:rsidR="009F5D56">
        <w:t>hatassupayaseluruhpenduduk I</w:t>
      </w:r>
      <w:r w:rsidRPr="00505E98">
        <w:t xml:space="preserve">ndonesia bisamengenyampendidikan. </w:t>
      </w:r>
    </w:p>
    <w:p w:rsidR="00505E98" w:rsidRDefault="00B566E2" w:rsidP="00505E98">
      <w:pPr>
        <w:pStyle w:val="BodyText"/>
        <w:spacing w:line="480" w:lineRule="auto"/>
        <w:ind w:firstLine="567"/>
        <w:jc w:val="both"/>
      </w:pPr>
      <w:r>
        <w:t>Pendidikan di I</w:t>
      </w:r>
      <w:r w:rsidR="008A6F20" w:rsidRPr="00505E98">
        <w:t>ndonesia semakintahunsemakinmengalamikemajuandengandidukungfasilitas yang mengikutiperkembanganzamandanjugakurikulum yang sudahdisesuaikandengan era globalisasisaatini.Dalam PP Nomor 19 tahun 2005 pasal 20 (PeraturanPemerintahTentangStandarNasionalPendidikan).Diisyaratkanbahwa guru diharapkanmengembangkanmateripembelajaran, yang kemudiandipertegasmelaluiPeraturanMenteriPendidikanNasional (Permendiknas) no 41 tahun 2007 tentangstandar proses, yang antara lain me</w:t>
      </w:r>
      <w:r w:rsidR="00DB3E3F">
        <w:t>n</w:t>
      </w:r>
      <w:r w:rsidR="008A6F20" w:rsidRPr="00505E98">
        <w:t>gaturtentangperencanaan proses pembelajaran yang mensyaratkanbagipendidikpadas</w:t>
      </w:r>
      <w:r>
        <w:t>a</w:t>
      </w:r>
      <w:r w:rsidR="008A6F20" w:rsidRPr="00505E98">
        <w:t>tuanpendidikanuntukmengembangkanrencanape</w:t>
      </w:r>
      <w:r w:rsidR="008A6F20" w:rsidRPr="00505E98">
        <w:lastRenderedPageBreak/>
        <w:t xml:space="preserve">laksanaanpembelajaran (RPP). </w:t>
      </w:r>
    </w:p>
    <w:p w:rsidR="00EE491C" w:rsidRDefault="00EE491C" w:rsidP="00505E98">
      <w:pPr>
        <w:pStyle w:val="BodyText"/>
        <w:spacing w:line="480" w:lineRule="auto"/>
        <w:ind w:firstLine="567"/>
        <w:jc w:val="both"/>
        <w:sectPr w:rsidR="00EE491C" w:rsidSect="00EE49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 w:code="9"/>
          <w:pgMar w:top="2268" w:right="1701" w:bottom="1701" w:left="2268" w:header="680" w:footer="998" w:gutter="0"/>
          <w:pgNumType w:start="1"/>
          <w:cols w:space="720"/>
          <w:docGrid w:linePitch="299"/>
        </w:sectPr>
      </w:pPr>
    </w:p>
    <w:p w:rsidR="00505E98" w:rsidRDefault="009F5D56" w:rsidP="00505E98">
      <w:pPr>
        <w:pStyle w:val="BodyText"/>
        <w:spacing w:line="480" w:lineRule="auto"/>
        <w:ind w:firstLine="567"/>
        <w:jc w:val="both"/>
      </w:pPr>
      <w:r>
        <w:lastRenderedPageBreak/>
        <w:t>Di I</w:t>
      </w:r>
      <w:r w:rsidR="008A6F20" w:rsidRPr="00505E98">
        <w:t>ndones</w:t>
      </w:r>
      <w:r w:rsidR="00887261">
        <w:t>ia pembelajaran online (d</w:t>
      </w:r>
      <w:r w:rsidR="006A4644">
        <w:t xml:space="preserve">aring) </w:t>
      </w:r>
      <w:r w:rsidR="008A6F20" w:rsidRPr="00505E98">
        <w:t>jarangdigunakandansamasekalitidakpernahdigunakan, sehinggasaatinisekolahharusmelakukanpembelajaransecara online akibatdari Covid-19 banyaksekolah yang tidaksiapentahitupendidik, pelajar, maupun orang tua. Pendidik yang tidakmenguasaiteknologiakankesulitanmemberikanpenjelasansehinggahanyamemberikantugas. Hal inimenyebabkanpelajarkesulitandalammemahamimateridanhanyamembuatpelajartertekandenganbanyaknyatugas.Untukmenunjangpembelajaran online dibutuhkanfasilitaskom</w:t>
      </w:r>
      <w:r>
        <w:t>puter/laptop ataupun smartphone,</w:t>
      </w:r>
      <w:r w:rsidR="008A6F20" w:rsidRPr="00505E98">
        <w:t>jaringan internet, dankuota internet sedangkantidaksemuasiswa/mahasiswamampumemilikifasilitastersebut.Selamabelajardirumah, orang tuamenjadipembimbingbagianaknyadalammengikuti proses belajar. Banyak orang tua yang mengeluhkarenakesulitandalammembimbingdanmendidikanaknyakembalibersekolah.Banyaknyatantangandalampembelajaran online harustetapdilaksanakan demi menekanpenyebaranwabah covid-19.</w:t>
      </w:r>
    </w:p>
    <w:p w:rsid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Seluruhjenja</w:t>
      </w:r>
      <w:r w:rsidR="00887261">
        <w:t>ngpendidikandarisekolahdasar/i</w:t>
      </w:r>
      <w:r w:rsidRPr="00505E98">
        <w:t>btidaiyahsampaiperguruantinggi (Universitas) baik yang berada di bawahKementerianPendidikandanKebudayaan RI maupun yang berada di bawahKementerian agama RI semuamemperolehdampaknegatifkarenapelajar, siswadanmahasiswa “dipaksa” belajardarirumahkarenapebelajarantatap</w:t>
      </w:r>
      <w:r w:rsidR="00DB3E3F">
        <w:t>mukaditiadakanuntukmen</w:t>
      </w:r>
      <w:r w:rsidRPr="00505E98">
        <w:t xml:space="preserve">cegahpenularan Covid-19. Padahaltidaksemuapelajar, siswadanmahasiswaterbiasabelajarmelalui </w:t>
      </w:r>
      <w:r w:rsidRPr="00505E98">
        <w:lastRenderedPageBreak/>
        <w:t>online.Apalagi guru dandosenmasihbanyakbelummahirmengajardenganmenggunakanteknologi internet atau media sosi</w:t>
      </w:r>
      <w:r w:rsidR="00EE491C">
        <w:t>alterutamadiberbagaidaerah (</w:t>
      </w:r>
      <w:r w:rsidRPr="00505E98">
        <w:t>Purwanto et al., 2020).</w:t>
      </w:r>
    </w:p>
    <w:p w:rsidR="00505E98" w:rsidRDefault="006A4644" w:rsidP="00505E98">
      <w:pPr>
        <w:pStyle w:val="BodyText"/>
        <w:spacing w:line="480" w:lineRule="auto"/>
        <w:ind w:firstLine="567"/>
        <w:jc w:val="both"/>
      </w:pPr>
      <w:r w:rsidRPr="00505E98">
        <w:t>Pelak</w:t>
      </w:r>
      <w:r>
        <w:t>sanaan proses belajarpadasetiapsiswamengalami</w:t>
      </w:r>
      <w:r w:rsidRPr="00505E98">
        <w:t>hasilb</w:t>
      </w:r>
      <w:r>
        <w:t>elajar yang berbeda</w:t>
      </w:r>
      <w:r w:rsidRPr="00505E98">
        <w:t>.</w:t>
      </w:r>
      <w:r>
        <w:t>Hal</w:t>
      </w:r>
      <w:r w:rsidR="008A6F20" w:rsidRPr="00505E98">
        <w:t>inidikarenakanfaktor-faktor yang mempengaruhisiswadalambelajar. Salah satufaktorituadalahminatbelajar.MenurutMuhibbinSyah (2008) minatadalahsuatukeadaandimanaseseorangmemilikikecenderungandankegairahan yang tinggiataukeinginan yang besarterhapsesuatu.Jadiminatbelajaradalahkeadaandimanaseseorangmemilikikecenderungandankeinginan yang besaruntukmemperolehpengetahuandanmencapaipemahamantentangpengetahuan yang dipelajarinya.</w:t>
      </w:r>
    </w:p>
    <w:p w:rsidR="002204B7" w:rsidRDefault="008A6F20" w:rsidP="00505E98">
      <w:pPr>
        <w:pStyle w:val="BodyText"/>
        <w:spacing w:line="480" w:lineRule="auto"/>
        <w:ind w:firstLine="567"/>
        <w:jc w:val="both"/>
      </w:pPr>
      <w:r w:rsidRPr="00505E98">
        <w:t>Usman (2017) menyatakanbahwaminatmemilikipengaruh yang besardalambelajar.M</w:t>
      </w:r>
      <w:r w:rsidR="00887261">
        <w:t>enurutSumadiSuryabrata (</w:t>
      </w:r>
      <w:r w:rsidRPr="00505E98">
        <w:t>KaharIhsan 2018), minatbelajardipengaruhiolehfaktor internal daneksternal.Adanya Covid-19 menyebabkansiswa/mahasiswaharusmelakukanpembelajaran online.Hal inidapatmempengaruhiminatbelajarsiswa.</w:t>
      </w:r>
    </w:p>
    <w:p w:rsidR="00505E98" w:rsidRPr="00D44A57" w:rsidRDefault="002204B7" w:rsidP="00505E98">
      <w:pPr>
        <w:pStyle w:val="BodyText"/>
        <w:spacing w:line="480" w:lineRule="auto"/>
        <w:ind w:firstLine="567"/>
        <w:jc w:val="both"/>
      </w:pPr>
      <w:r>
        <w:t>Covid-19 menyebabk</w:t>
      </w:r>
      <w:r w:rsidR="00887261">
        <w:t>anpembela</w:t>
      </w:r>
      <w:r>
        <w:t>jaranditiadakandanmemaksalembagapendidikanmelaksanakanpembelajaran</w:t>
      </w:r>
      <w:r>
        <w:rPr>
          <w:i/>
        </w:rPr>
        <w:t>online.</w:t>
      </w:r>
      <w:r>
        <w:t>Padahal, selamainipembelajaranterbiasadilakukansecaratat</w:t>
      </w:r>
      <w:r w:rsidR="00DB3E3F">
        <w:t>a</w:t>
      </w:r>
      <w:r>
        <w:t>pmuka.Hal initentusajamembuatketidaknyamananbagipendidikmaupunpesertadidikdalampelaksanaannya.Pemelajaran</w:t>
      </w:r>
      <w:r>
        <w:rPr>
          <w:i/>
        </w:rPr>
        <w:t xml:space="preserve">online </w:t>
      </w:r>
      <w:r>
        <w:lastRenderedPageBreak/>
        <w:t>masihmemilikihambatan.MenurutYohanesEnggarHarususilo (2020), siswamenyatakankesulitanmengikutipembelajaran</w:t>
      </w:r>
      <w:r>
        <w:rPr>
          <w:i/>
        </w:rPr>
        <w:t xml:space="preserve">online </w:t>
      </w:r>
      <w:r>
        <w:t>karenaharusmengeluarkanbiayalebihuntukmembelikuota demi terlaksananyapembelajaran</w:t>
      </w:r>
      <w:r>
        <w:rPr>
          <w:i/>
        </w:rPr>
        <w:t>online</w:t>
      </w:r>
      <w:r>
        <w:t xml:space="preserve">. Berdasarkanpenelitian yang dilakukanolehJamaluddin, D., </w:t>
      </w:r>
      <w:r w:rsidR="00D44A57">
        <w:t>Ratnasih, T., Gunawan, H., &amp;Paujiah, E. (2020), diketahuibahwasiswa/mahasiswamengalamihambatandankesulitanpembelajaran</w:t>
      </w:r>
      <w:r w:rsidR="00D44A57">
        <w:rPr>
          <w:i/>
        </w:rPr>
        <w:t>online</w:t>
      </w:r>
      <w:r w:rsidR="00D44A57">
        <w:t>, yaitubanyaknyatugas, terbatasnyakuota, penguasaan IT yang masihterbatasbaikbagipendidikmaupesertadidik, danjaringan internet yang tidakstabil. Penelitian lain yang lain yang dilakukanolehFirman F., &amp;Rahayu, S. (2020), menjelaskanbahwasiswa/mahasiswamengalamikesulitandalammembelikuota, terbatasnyajaringan internet, dankurangmemahamimateripembelajaran</w:t>
      </w:r>
      <w:r w:rsidR="00D44A57">
        <w:rPr>
          <w:i/>
        </w:rPr>
        <w:t>online,</w:t>
      </w:r>
      <w:r w:rsidR="00D44A57">
        <w:t>penelitianFirman, F,.&amp;R</w:t>
      </w:r>
      <w:r w:rsidR="00DB3E3F">
        <w:t>ahayu, S.(2020) jugamenjelaskan</w:t>
      </w:r>
      <w:r w:rsidR="00D44A57">
        <w:t>bahwasiswa/mahasiswamerasapuasdenganfleksibilitasdalammelaksanakanpembelajaran</w:t>
      </w:r>
      <w:r w:rsidR="00D44A57">
        <w:rPr>
          <w:i/>
        </w:rPr>
        <w:t>online</w:t>
      </w:r>
      <w:r w:rsidR="00D44A57">
        <w:t>danjugasiswa/mahasiswalebihmerasanyamansertapercayadiriuntukmengemukakanpendapatataubertanyadalam forum pembelajaran</w:t>
      </w:r>
      <w:r w:rsidR="00D44A57">
        <w:rPr>
          <w:i/>
        </w:rPr>
        <w:t>online.</w:t>
      </w:r>
    </w:p>
    <w:p w:rsidR="00505E98" w:rsidRDefault="008A6F20" w:rsidP="00D44A57">
      <w:pPr>
        <w:pStyle w:val="BodyText"/>
        <w:spacing w:line="480" w:lineRule="auto"/>
        <w:ind w:firstLine="567"/>
        <w:jc w:val="both"/>
      </w:pPr>
      <w:r w:rsidRPr="00505E98">
        <w:t>Berdasarkanpermasalahandiatas, kitadapatmelihatbahwa Covid-19 memberikandampakbagiduniapendidikanmaupundalamkehidupansehari-hari. Hal inimenimbulkankeinginanpenulisuntuk</w:t>
      </w:r>
      <w:r w:rsidR="009F5D56">
        <w:t>melakukanpenelitiantentang “</w:t>
      </w:r>
      <w:r w:rsidRPr="00505E98">
        <w:t>PengaruhpembelajaranBerbasisDaringterhadapminatbelajarsiswapadapembelajaranPPKnkelas XI IPA SMA Negeri 1 La</w:t>
      </w:r>
      <w:r w:rsidR="00DB3E3F">
        <w:t>nggaPayungTahunPelajaran 2020/2021</w:t>
      </w:r>
      <w:r w:rsidRPr="00505E98">
        <w:t xml:space="preserve">”. </w:t>
      </w:r>
    </w:p>
    <w:p w:rsidR="00D44A57" w:rsidRPr="00505E98" w:rsidRDefault="00D44A57" w:rsidP="00D44A57">
      <w:pPr>
        <w:pStyle w:val="BodyText"/>
        <w:spacing w:line="480" w:lineRule="auto"/>
        <w:ind w:firstLine="567"/>
        <w:jc w:val="both"/>
      </w:pP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</w:pPr>
      <w:bookmarkStart w:id="3" w:name="_TOC_250014"/>
      <w:r w:rsidRPr="00505E98">
        <w:t>Identifikasi</w:t>
      </w:r>
      <w:bookmarkEnd w:id="3"/>
      <w:r w:rsidRPr="00505E98">
        <w:t>Masalah</w:t>
      </w:r>
    </w:p>
    <w:p w:rsidR="008A6F20" w:rsidRP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Berdasarkanidentifikasimasalah di atasmakapenelitimerumuskanmasalahsebagaiberikut:</w:t>
      </w:r>
    </w:p>
    <w:p w:rsidR="008A6F20" w:rsidRPr="00505E98" w:rsidRDefault="007513A6" w:rsidP="00391D04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Bagaimana</w:t>
      </w:r>
      <w:r w:rsidR="008A6F20" w:rsidRPr="00505E98">
        <w:rPr>
          <w:sz w:val="24"/>
          <w:szCs w:val="24"/>
        </w:rPr>
        <w:t>Pembelajaran</w:t>
      </w:r>
      <w:r w:rsidR="00B566E2">
        <w:rPr>
          <w:sz w:val="24"/>
          <w:szCs w:val="24"/>
        </w:rPr>
        <w:t xml:space="preserve">Berbasis Daring </w:t>
      </w:r>
      <w:r w:rsidR="008A6F20" w:rsidRPr="00505E98">
        <w:rPr>
          <w:sz w:val="24"/>
          <w:szCs w:val="24"/>
        </w:rPr>
        <w:t xml:space="preserve">siswaKelas XI </w:t>
      </w:r>
      <w:r w:rsidR="009F5D56">
        <w:rPr>
          <w:sz w:val="24"/>
          <w:szCs w:val="24"/>
        </w:rPr>
        <w:t>IPA SMA Negeri 1 LanggaPayung?</w:t>
      </w:r>
    </w:p>
    <w:p w:rsidR="00505E98" w:rsidRPr="00D44A57" w:rsidRDefault="00B566E2" w:rsidP="00391D04">
      <w:pPr>
        <w:pStyle w:val="ListParagraph"/>
        <w:numPr>
          <w:ilvl w:val="0"/>
          <w:numId w:val="10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BagaimanaMinatB</w:t>
      </w:r>
      <w:r w:rsidR="008A6F20" w:rsidRPr="00505E98">
        <w:rPr>
          <w:sz w:val="24"/>
          <w:szCs w:val="24"/>
        </w:rPr>
        <w:t xml:space="preserve">elajarsiswaKelas XI </w:t>
      </w:r>
      <w:r w:rsidR="009F5D56">
        <w:rPr>
          <w:sz w:val="24"/>
          <w:szCs w:val="24"/>
        </w:rPr>
        <w:t>IPA SMA Negeri 1 LanggaPayung?</w:t>
      </w: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  <w:jc w:val="both"/>
      </w:pPr>
      <w:bookmarkStart w:id="4" w:name="_TOC_250013"/>
      <w:r w:rsidRPr="00505E98">
        <w:t>Batasan</w:t>
      </w:r>
      <w:bookmarkEnd w:id="4"/>
      <w:r w:rsidRPr="00505E98">
        <w:t>Masalah</w:t>
      </w:r>
    </w:p>
    <w:p w:rsid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Karenaluasnyamasalah</w:t>
      </w:r>
      <w:r w:rsidRPr="00505E98">
        <w:rPr>
          <w:spacing w:val="-3"/>
        </w:rPr>
        <w:t xml:space="preserve">yang </w:t>
      </w:r>
      <w:r w:rsidRPr="00505E98">
        <w:t>terdapatdalampenelitianinimakapenulisperluuntukmembatasiruanglingkuppermasalahannya. Hal inidimaksudkan agar masalah yang akanditelitidapatterjangkausesuaidengankemampuanpenulisserta</w:t>
      </w:r>
      <w:r w:rsidRPr="00505E98">
        <w:rPr>
          <w:spacing w:val="-3"/>
        </w:rPr>
        <w:t>lebih</w:t>
      </w:r>
      <w:r w:rsidRPr="00505E98">
        <w:t>menjaditerarah.</w:t>
      </w:r>
    </w:p>
    <w:p w:rsid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Adapunbatasanmasa</w:t>
      </w:r>
      <w:r w:rsidR="00887261">
        <w:t>lahdalampenelitianiniadalah</w:t>
      </w:r>
      <w:r w:rsidRPr="00505E98">
        <w:t>:</w:t>
      </w:r>
    </w:p>
    <w:p w:rsidR="006A4644" w:rsidRDefault="006A4644" w:rsidP="00391D04">
      <w:pPr>
        <w:pStyle w:val="BodyText"/>
        <w:numPr>
          <w:ilvl w:val="3"/>
          <w:numId w:val="10"/>
        </w:numPr>
        <w:spacing w:line="480" w:lineRule="auto"/>
        <w:ind w:left="993" w:hanging="426"/>
        <w:jc w:val="both"/>
      </w:pPr>
      <w:r>
        <w:t>PengaruhPembelajaran daring padamatapelajaranPPKnkelas XI IPA SMA Negeri 1 LanggaPayung</w:t>
      </w:r>
    </w:p>
    <w:p w:rsidR="006A4644" w:rsidRPr="00505E98" w:rsidRDefault="006A4644" w:rsidP="00391D04">
      <w:pPr>
        <w:pStyle w:val="BodyText"/>
        <w:numPr>
          <w:ilvl w:val="3"/>
          <w:numId w:val="10"/>
        </w:numPr>
        <w:spacing w:line="480" w:lineRule="auto"/>
        <w:ind w:left="993" w:hanging="426"/>
        <w:jc w:val="both"/>
      </w:pPr>
      <w:r>
        <w:t>MinatbelajarsiswapadamatapelajaranPPKnkelasXI IPA SMA Negeri 1 LanggaPayung</w:t>
      </w:r>
    </w:p>
    <w:p w:rsidR="008A6F20" w:rsidRPr="00505E98" w:rsidRDefault="008A6F20" w:rsidP="00505E98">
      <w:pPr>
        <w:pStyle w:val="BodyText"/>
        <w:spacing w:line="480" w:lineRule="auto"/>
        <w:jc w:val="both"/>
      </w:pP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  <w:jc w:val="both"/>
      </w:pPr>
      <w:bookmarkStart w:id="5" w:name="_TOC_250012"/>
      <w:r w:rsidRPr="00505E98">
        <w:t>Rumusan</w:t>
      </w:r>
      <w:bookmarkEnd w:id="5"/>
      <w:r w:rsidRPr="00505E98">
        <w:t>Masalah</w:t>
      </w:r>
    </w:p>
    <w:p w:rsidR="008A6F20" w:rsidRP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Berdasarkanidentifikasimasalah di atasmakapenelitimerumuskanmasalahsebaga</w:t>
      </w:r>
      <w:r w:rsidR="00EE491C">
        <w:t xml:space="preserve">iberikut: </w:t>
      </w:r>
      <w:r w:rsidR="00EE491C">
        <w:lastRenderedPageBreak/>
        <w:t>“Bagaimanapengaruh</w:t>
      </w:r>
      <w:r w:rsidRPr="00505E98">
        <w:t>pembelajaranBerbasisDaring  dapatmeningkatkanminatbelajarsiswapada Mata PelajaranPPKnkelas XI IPA SMA Negeri 1 LanggaPayungTahunAjar</w:t>
      </w:r>
      <w:r w:rsidR="009F5D56">
        <w:t>an 2020/2021”.</w:t>
      </w:r>
    </w:p>
    <w:p w:rsidR="00EE491C" w:rsidRDefault="00EE491C" w:rsidP="00EE491C">
      <w:pPr>
        <w:pStyle w:val="Heading1"/>
        <w:spacing w:line="480" w:lineRule="auto"/>
        <w:ind w:left="567" w:firstLine="0"/>
      </w:pP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  <w:jc w:val="both"/>
      </w:pPr>
      <w:r w:rsidRPr="00505E98">
        <w:t>TujuanPenelitian</w:t>
      </w:r>
    </w:p>
    <w:p w:rsidR="008A6F20" w:rsidRDefault="008A6F20" w:rsidP="00505E98">
      <w:pPr>
        <w:pStyle w:val="BodyText"/>
        <w:spacing w:line="480" w:lineRule="auto"/>
        <w:ind w:firstLine="567"/>
        <w:jc w:val="both"/>
      </w:pPr>
      <w:r w:rsidRPr="00505E98">
        <w:t>Tujuanpenelitianinidilakukan</w:t>
      </w:r>
      <w:r w:rsidR="00887261">
        <w:t>dengantujuanuntukmengetahui “</w:t>
      </w:r>
      <w:r w:rsidR="006A4644">
        <w:t>P</w:t>
      </w:r>
      <w:r w:rsidRPr="00505E98">
        <w:t>roses pembelajaranBerbasis Daring terhadapminatbelajarsiswa</w:t>
      </w:r>
      <w:r w:rsidR="00247ADE">
        <w:t xml:space="preserve">di </w:t>
      </w:r>
      <w:r w:rsidRPr="00505E98">
        <w:t>SMA Negeri 1 LanggaPayung”.</w:t>
      </w:r>
    </w:p>
    <w:p w:rsidR="006A4644" w:rsidRDefault="006A4644" w:rsidP="00505E98">
      <w:pPr>
        <w:pStyle w:val="BodyText"/>
        <w:spacing w:line="480" w:lineRule="auto"/>
        <w:ind w:firstLine="567"/>
        <w:jc w:val="both"/>
      </w:pPr>
    </w:p>
    <w:p w:rsidR="00505E98" w:rsidRPr="00505E98" w:rsidRDefault="00505E98" w:rsidP="00505E98">
      <w:pPr>
        <w:pStyle w:val="BodyText"/>
        <w:spacing w:line="480" w:lineRule="auto"/>
        <w:ind w:firstLine="567"/>
        <w:jc w:val="both"/>
      </w:pP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  <w:jc w:val="both"/>
      </w:pPr>
      <w:bookmarkStart w:id="6" w:name="_TOC_250011"/>
      <w:r w:rsidRPr="00505E98">
        <w:t>Manfaat</w:t>
      </w:r>
      <w:bookmarkEnd w:id="6"/>
      <w:r w:rsidRPr="00505E98">
        <w:t>Penelitian</w:t>
      </w:r>
    </w:p>
    <w:p w:rsidR="008A6F20" w:rsidRPr="00505E98" w:rsidRDefault="008A6F20" w:rsidP="00505E98">
      <w:pPr>
        <w:pStyle w:val="BodyText"/>
        <w:spacing w:line="480" w:lineRule="auto"/>
        <w:ind w:firstLine="567"/>
        <w:jc w:val="both"/>
      </w:pPr>
      <w:r w:rsidRPr="00505E98">
        <w:t>Hasilpenelitianinidiharapkandapatbermanfaatuntuk:</w:t>
      </w:r>
    </w:p>
    <w:p w:rsidR="008A6F20" w:rsidRPr="00505E98" w:rsidRDefault="009F5D56" w:rsidP="00391D04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Bagi</w:t>
      </w:r>
      <w:r w:rsidR="008A6F20" w:rsidRPr="00505E98">
        <w:rPr>
          <w:sz w:val="24"/>
          <w:szCs w:val="24"/>
        </w:rPr>
        <w:t xml:space="preserve"> guru, sebagaibahanrefleksidalammelaksanakanpembelajaran</w:t>
      </w:r>
      <w:r w:rsidR="008A6F20" w:rsidRPr="00505E98">
        <w:rPr>
          <w:i/>
          <w:sz w:val="24"/>
          <w:szCs w:val="24"/>
        </w:rPr>
        <w:t>daring</w:t>
      </w:r>
      <w:r w:rsidR="008A6F20" w:rsidRPr="00505E98">
        <w:rPr>
          <w:sz w:val="24"/>
          <w:szCs w:val="24"/>
        </w:rPr>
        <w:t xml:space="preserve">agar dapatmeningkatkankualitaspembelajarandandapatmeningkatkanminatbelajarsiswa. </w:t>
      </w:r>
    </w:p>
    <w:p w:rsidR="008A6F20" w:rsidRPr="00505E98" w:rsidRDefault="009F5D56" w:rsidP="00391D04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Bagi</w:t>
      </w:r>
      <w:r w:rsidR="008A6F20" w:rsidRPr="00505E98">
        <w:rPr>
          <w:sz w:val="24"/>
          <w:szCs w:val="24"/>
        </w:rPr>
        <w:t>siswa, dapatberlatih</w:t>
      </w:r>
      <w:r>
        <w:rPr>
          <w:sz w:val="24"/>
          <w:szCs w:val="24"/>
        </w:rPr>
        <w:t xml:space="preserve">untukmenghargaipendapatteman, </w:t>
      </w:r>
      <w:r w:rsidR="008A6F20" w:rsidRPr="00505E98">
        <w:rPr>
          <w:sz w:val="24"/>
          <w:szCs w:val="24"/>
        </w:rPr>
        <w:t>berfikirkritis, melatihberaniberbicara yang baikdanbenar,lebihmeningkatka</w:t>
      </w:r>
      <w:r>
        <w:rPr>
          <w:sz w:val="24"/>
          <w:szCs w:val="24"/>
        </w:rPr>
        <w:t>n</w:t>
      </w:r>
      <w:r w:rsidR="008A6F20" w:rsidRPr="00505E98">
        <w:rPr>
          <w:sz w:val="24"/>
          <w:szCs w:val="24"/>
        </w:rPr>
        <w:t>minatbelajarnyasehinggadapatmemperolehhasilpembelajaran yang maksimal.</w:t>
      </w:r>
    </w:p>
    <w:p w:rsidR="008A6F20" w:rsidRPr="00505E98" w:rsidRDefault="008A6F20" w:rsidP="00391D04">
      <w:pPr>
        <w:pStyle w:val="ListParagraph"/>
        <w:numPr>
          <w:ilvl w:val="0"/>
          <w:numId w:val="2"/>
        </w:numPr>
        <w:spacing w:line="480" w:lineRule="auto"/>
        <w:ind w:left="993" w:hanging="426"/>
        <w:jc w:val="both"/>
        <w:rPr>
          <w:sz w:val="24"/>
          <w:szCs w:val="24"/>
        </w:rPr>
      </w:pPr>
      <w:r w:rsidRPr="00505E98">
        <w:rPr>
          <w:sz w:val="24"/>
          <w:szCs w:val="24"/>
        </w:rPr>
        <w:t>Bagipeneliti, dapatmemberikaninfotmasidanwawasanbagipembacamengenaipembelajaran</w:t>
      </w:r>
      <w:r w:rsidRPr="00505E98">
        <w:rPr>
          <w:i/>
          <w:sz w:val="24"/>
          <w:szCs w:val="24"/>
        </w:rPr>
        <w:t>daring</w:t>
      </w:r>
      <w:r w:rsidRPr="00505E98">
        <w:rPr>
          <w:sz w:val="24"/>
          <w:szCs w:val="24"/>
        </w:rPr>
        <w:t>, minatbelajardankehidupansehari-</w:t>
      </w:r>
      <w:r w:rsidRPr="00505E98">
        <w:rPr>
          <w:sz w:val="24"/>
          <w:szCs w:val="24"/>
        </w:rPr>
        <w:lastRenderedPageBreak/>
        <w:t xml:space="preserve">harisertadapatdijadikansebagaibahanreferensiuntukmelakukanpenelitianberikutnya. </w:t>
      </w:r>
    </w:p>
    <w:p w:rsidR="008A6F20" w:rsidRPr="00505E98" w:rsidRDefault="008A6F20" w:rsidP="00505E98">
      <w:pPr>
        <w:pStyle w:val="BodyText"/>
        <w:spacing w:line="480" w:lineRule="auto"/>
        <w:jc w:val="both"/>
      </w:pP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  <w:jc w:val="both"/>
      </w:pPr>
      <w:bookmarkStart w:id="7" w:name="_TOC_250010"/>
      <w:r w:rsidRPr="00505E98">
        <w:t>Anggapan</w:t>
      </w:r>
      <w:bookmarkEnd w:id="7"/>
      <w:r w:rsidRPr="00505E98">
        <w:t>Dasar</w:t>
      </w:r>
    </w:p>
    <w:p w:rsidR="006A4644" w:rsidRDefault="008A6F20" w:rsidP="000F0A4C">
      <w:pPr>
        <w:pStyle w:val="BodyText"/>
        <w:spacing w:line="480" w:lineRule="auto"/>
        <w:ind w:firstLine="567"/>
        <w:jc w:val="both"/>
      </w:pPr>
      <w:r w:rsidRPr="00505E98">
        <w:t>Anggapandasardiperlukansebagaipegangandalam proses penelitian yang dilakukanpeneliti. Arikunt</w:t>
      </w:r>
      <w:r w:rsidR="009F5D56">
        <w:t>o (2010:104) mengatakanbahwa “</w:t>
      </w:r>
      <w:r w:rsidRPr="00505E98">
        <w:t>AnggapanDasaratauPostulatialahsebuahtitiktolakpemikiran yang kebenarannyaditerimaolehpeneliti”.</w:t>
      </w:r>
      <w:r w:rsidR="00A06919">
        <w:t xml:space="preserve">BerikutadalahpenjelasanAsruldkkdalamjurnal: </w:t>
      </w:r>
      <w:r w:rsidR="000F0A4C">
        <w:t xml:space="preserve">Dampakpembelajaran online terhadapminatbelajarsiswapadamasapandemi covid-19 di sekolah SMP SATAP 1 LADONGI. </w:t>
      </w:r>
      <w:r w:rsidRPr="00505E98">
        <w:t>Adapun</w:t>
      </w:r>
      <w:r w:rsidRPr="00505E98">
        <w:rPr>
          <w:spacing w:val="-3"/>
        </w:rPr>
        <w:t xml:space="preserve">yang </w:t>
      </w:r>
      <w:r w:rsidRPr="00505E98">
        <w:t xml:space="preserve">menjadianggapandasardalampenelitianiniadalah: </w:t>
      </w:r>
      <w:r w:rsidR="006A4644">
        <w:t>“P</w:t>
      </w:r>
      <w:r w:rsidR="006A4644" w:rsidRPr="00505E98">
        <w:t>embelajarandengan</w:t>
      </w:r>
      <w:r w:rsidR="006A4644" w:rsidRPr="00505E98">
        <w:rPr>
          <w:i/>
        </w:rPr>
        <w:t>Berbasis</w:t>
      </w:r>
      <w:r w:rsidR="000F0A4C">
        <w:rPr>
          <w:i/>
        </w:rPr>
        <w:t xml:space="preserve">Daring </w:t>
      </w:r>
      <w:r w:rsidR="000F0A4C">
        <w:t>berpengaruhterhadap</w:t>
      </w:r>
      <w:r w:rsidR="006A4644" w:rsidRPr="00505E98">
        <w:t>minat</w:t>
      </w:r>
      <w:r w:rsidR="006A4644">
        <w:t xml:space="preserve">belajarsiswa”. </w:t>
      </w:r>
    </w:p>
    <w:p w:rsidR="008A6F20" w:rsidRPr="00505E98" w:rsidRDefault="008A6F20" w:rsidP="00391D04">
      <w:pPr>
        <w:pStyle w:val="Heading1"/>
        <w:numPr>
          <w:ilvl w:val="1"/>
          <w:numId w:val="21"/>
        </w:numPr>
        <w:spacing w:line="480" w:lineRule="auto"/>
        <w:ind w:left="567" w:hanging="567"/>
        <w:jc w:val="both"/>
      </w:pPr>
      <w:bookmarkStart w:id="8" w:name="_TOC_250009"/>
      <w:r w:rsidRPr="00505E98">
        <w:t>Hipotesis</w:t>
      </w:r>
      <w:bookmarkEnd w:id="8"/>
    </w:p>
    <w:p w:rsidR="006A4644" w:rsidRPr="00505E98" w:rsidRDefault="008A6F20" w:rsidP="006A4644">
      <w:pPr>
        <w:pStyle w:val="BodyText"/>
        <w:spacing w:line="480" w:lineRule="auto"/>
        <w:ind w:firstLine="567"/>
        <w:jc w:val="both"/>
      </w:pPr>
      <w:r w:rsidRPr="00505E98">
        <w:t>Menuru</w:t>
      </w:r>
      <w:r w:rsidR="009F5D56">
        <w:t>tPunajiSetyosari (2010:110) “</w:t>
      </w:r>
      <w:r w:rsidRPr="00505E98">
        <w:t>Hipotesisadalahjawabansementaraterhadapmasalahpenelitian, yang kebenarannyamasihperlu di ujisecaraempiris</w:t>
      </w:r>
      <w:r w:rsidR="009F5D56">
        <w:t>”</w:t>
      </w:r>
      <w:r w:rsidRPr="00505E98">
        <w:t>. Berdasarkanpendapat di atas, makahipotes</w:t>
      </w:r>
      <w:r w:rsidR="006A4644">
        <w:t>isdalampenelitianinia</w:t>
      </w:r>
      <w:r w:rsidR="000F0A4C">
        <w:t>dalah: “</w:t>
      </w:r>
      <w:r w:rsidR="006A4644">
        <w:t>PembelajaranBerbasis D</w:t>
      </w:r>
      <w:r w:rsidR="006A4644" w:rsidRPr="00505E98">
        <w:t xml:space="preserve">aring </w:t>
      </w:r>
      <w:r w:rsidR="006A4644">
        <w:t>berpengaruh</w:t>
      </w:r>
      <w:r w:rsidR="006A4644" w:rsidRPr="00505E98">
        <w:t>terhadapminatbelaja</w:t>
      </w:r>
      <w:r w:rsidR="006A4644">
        <w:t xml:space="preserve">rsiswa”. </w:t>
      </w:r>
    </w:p>
    <w:p w:rsidR="008A6F20" w:rsidRPr="00505E98" w:rsidRDefault="008A6F20" w:rsidP="00505E98">
      <w:pPr>
        <w:pStyle w:val="BodyText"/>
        <w:spacing w:line="480" w:lineRule="auto"/>
        <w:ind w:firstLine="567"/>
        <w:jc w:val="both"/>
      </w:pPr>
      <w:bookmarkStart w:id="9" w:name="_GoBack"/>
      <w:bookmarkEnd w:id="9"/>
    </w:p>
    <w:sectPr w:rsidR="008A6F20" w:rsidRPr="00505E98" w:rsidSect="00EE491C">
      <w:headerReference w:type="even" r:id="rId14"/>
      <w:headerReference w:type="default" r:id="rId15"/>
      <w:footerReference w:type="default" r:id="rId16"/>
      <w:headerReference w:type="first" r:id="rId17"/>
      <w:pgSz w:w="11910" w:h="16840" w:code="9"/>
      <w:pgMar w:top="2268" w:right="1701" w:bottom="1701" w:left="2268" w:header="624" w:footer="99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D91" w:rsidRDefault="00FE4D91" w:rsidP="0011188E">
      <w:r>
        <w:separator/>
      </w:r>
    </w:p>
  </w:endnote>
  <w:endnote w:type="continuationSeparator" w:id="1">
    <w:p w:rsidR="00FE4D91" w:rsidRDefault="00FE4D91" w:rsidP="00111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3" w:rsidRDefault="005627C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27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235D" w:rsidRDefault="00256DA0">
        <w:pPr>
          <w:pStyle w:val="Footer"/>
          <w:jc w:val="center"/>
        </w:pPr>
        <w:r>
          <w:fldChar w:fldCharType="begin"/>
        </w:r>
        <w:r w:rsidR="0042235D">
          <w:instrText xml:space="preserve"> PAGE   \* MERGEFORMAT </w:instrText>
        </w:r>
        <w:r>
          <w:fldChar w:fldCharType="separate"/>
        </w:r>
        <w:r w:rsidR="00E626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35D" w:rsidRDefault="0042235D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3" w:rsidRDefault="005627C3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5D" w:rsidRDefault="0042235D" w:rsidP="00EB50E3">
    <w:pPr>
      <w:pStyle w:val="BodyText"/>
      <w:tabs>
        <w:tab w:val="left" w:pos="3318"/>
      </w:tabs>
      <w:spacing w:line="14" w:lineRule="auto"/>
      <w:rPr>
        <w:sz w:val="20"/>
      </w:rPr>
    </w:pPr>
    <w:r>
      <w:rPr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D91" w:rsidRDefault="00FE4D91" w:rsidP="0011188E">
      <w:r>
        <w:separator/>
      </w:r>
    </w:p>
  </w:footnote>
  <w:footnote w:type="continuationSeparator" w:id="1">
    <w:p w:rsidR="00FE4D91" w:rsidRDefault="00FE4D91" w:rsidP="00111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3" w:rsidRDefault="005627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072" o:spid="_x0000_s4098" type="#_x0000_t75" style="position:absolute;margin-left:0;margin-top:0;width:396.85pt;height:391.3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5D" w:rsidRDefault="005627C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073" o:spid="_x0000_s4099" type="#_x0000_t75" style="position:absolute;left:0;text-align:left;margin-left:0;margin-top:0;width:396.85pt;height:391.3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  <w:p w:rsidR="0042235D" w:rsidRDefault="0042235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3" w:rsidRDefault="005627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071" o:spid="_x0000_s4097" type="#_x0000_t75" style="position:absolute;margin-left:0;margin-top:0;width:396.85pt;height:391.3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3" w:rsidRDefault="005627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075" o:spid="_x0000_s4101" type="#_x0000_t75" style="position:absolute;margin-left:0;margin-top:0;width:396.85pt;height:391.3pt;z-index:-251654144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35D" w:rsidRDefault="005627C3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076" o:spid="_x0000_s4102" type="#_x0000_t75" style="position:absolute;left:0;text-align:left;margin-left:0;margin-top:0;width:396.85pt;height:391.3pt;z-index:-25165312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  <w:r w:rsidR="00256DA0">
      <w:fldChar w:fldCharType="begin"/>
    </w:r>
    <w:r w:rsidR="0042235D">
      <w:instrText xml:space="preserve"> PAGE   \* MERGEFORMAT </w:instrText>
    </w:r>
    <w:r w:rsidR="00256DA0">
      <w:fldChar w:fldCharType="separate"/>
    </w:r>
    <w:r w:rsidR="00E626D1">
      <w:rPr>
        <w:noProof/>
      </w:rPr>
      <w:t>8</w:t>
    </w:r>
    <w:r w:rsidR="00256DA0">
      <w:rPr>
        <w:noProof/>
      </w:rPr>
      <w:fldChar w:fldCharType="end"/>
    </w:r>
  </w:p>
  <w:p w:rsidR="0042235D" w:rsidRDefault="0042235D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C3" w:rsidRDefault="005627C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337074" o:spid="_x0000_s4100" type="#_x0000_t75" style="position:absolute;margin-left:0;margin-top:0;width:396.85pt;height:391.3pt;z-index:-251655168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CF128F28"/>
    <w:lvl w:ilvl="0" w:tplc="6512B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119257F4"/>
    <w:lvl w:ilvl="0" w:tplc="3C944B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0421001B">
      <w:start w:val="1"/>
      <w:numFmt w:val="lowerRoman"/>
      <w:lvlText w:val="%3."/>
      <w:lvlJc w:val="right"/>
      <w:pPr>
        <w:ind w:left="1980" w:hanging="180"/>
      </w:pPr>
    </w:lvl>
    <w:lvl w:ilvl="3" w:tplc="0421000F">
      <w:start w:val="1"/>
      <w:numFmt w:val="decimal"/>
      <w:lvlText w:val="%4."/>
      <w:lvlJc w:val="left"/>
      <w:pPr>
        <w:ind w:left="2700" w:hanging="360"/>
      </w:pPr>
    </w:lvl>
    <w:lvl w:ilvl="4" w:tplc="04210019">
      <w:start w:val="1"/>
      <w:numFmt w:val="lowerLetter"/>
      <w:lvlText w:val="%5."/>
      <w:lvlJc w:val="left"/>
      <w:pPr>
        <w:ind w:left="3420" w:hanging="360"/>
      </w:pPr>
    </w:lvl>
    <w:lvl w:ilvl="5" w:tplc="0421001B">
      <w:start w:val="1"/>
      <w:numFmt w:val="lowerRoman"/>
      <w:lvlText w:val="%6."/>
      <w:lvlJc w:val="right"/>
      <w:pPr>
        <w:ind w:left="4140" w:hanging="180"/>
      </w:pPr>
    </w:lvl>
    <w:lvl w:ilvl="6" w:tplc="0421000F">
      <w:start w:val="1"/>
      <w:numFmt w:val="decimal"/>
      <w:lvlText w:val="%7."/>
      <w:lvlJc w:val="left"/>
      <w:pPr>
        <w:ind w:left="4860" w:hanging="360"/>
      </w:pPr>
    </w:lvl>
    <w:lvl w:ilvl="7" w:tplc="04210019">
      <w:start w:val="1"/>
      <w:numFmt w:val="lowerLetter"/>
      <w:lvlText w:val="%8."/>
      <w:lvlJc w:val="left"/>
      <w:pPr>
        <w:ind w:left="5580" w:hanging="360"/>
      </w:pPr>
    </w:lvl>
    <w:lvl w:ilvl="8" w:tplc="0421001B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00697C86"/>
    <w:multiLevelType w:val="hybridMultilevel"/>
    <w:tmpl w:val="4BC89720"/>
    <w:lvl w:ilvl="0" w:tplc="2A8EE3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30AE1"/>
    <w:multiLevelType w:val="hybridMultilevel"/>
    <w:tmpl w:val="1290A37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725C1"/>
    <w:multiLevelType w:val="hybridMultilevel"/>
    <w:tmpl w:val="15ACB3C4"/>
    <w:lvl w:ilvl="0" w:tplc="E794A0DC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eastAsia="en-US" w:bidi="ar-SA"/>
      </w:rPr>
    </w:lvl>
    <w:lvl w:ilvl="1" w:tplc="821278AC">
      <w:numFmt w:val="bullet"/>
      <w:lvlText w:val="•"/>
      <w:lvlJc w:val="left"/>
      <w:pPr>
        <w:ind w:left="2932" w:hanging="360"/>
      </w:pPr>
      <w:rPr>
        <w:rFonts w:hint="default"/>
        <w:lang w:eastAsia="en-US" w:bidi="ar-SA"/>
      </w:rPr>
    </w:lvl>
    <w:lvl w:ilvl="2" w:tplc="C25CC9E4">
      <w:numFmt w:val="bullet"/>
      <w:lvlText w:val="•"/>
      <w:lvlJc w:val="left"/>
      <w:pPr>
        <w:ind w:left="3672" w:hanging="360"/>
      </w:pPr>
      <w:rPr>
        <w:rFonts w:hint="default"/>
        <w:lang w:eastAsia="en-US" w:bidi="ar-SA"/>
      </w:rPr>
    </w:lvl>
    <w:lvl w:ilvl="3" w:tplc="D5084A7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4" w:tplc="C77A4832">
      <w:numFmt w:val="bullet"/>
      <w:lvlText w:val="•"/>
      <w:lvlJc w:val="left"/>
      <w:pPr>
        <w:ind w:left="5153" w:hanging="360"/>
      </w:pPr>
      <w:rPr>
        <w:rFonts w:hint="default"/>
        <w:lang w:eastAsia="en-US" w:bidi="ar-SA"/>
      </w:rPr>
    </w:lvl>
    <w:lvl w:ilvl="5" w:tplc="21D42D96">
      <w:numFmt w:val="bullet"/>
      <w:lvlText w:val="•"/>
      <w:lvlJc w:val="left"/>
      <w:pPr>
        <w:ind w:left="5894" w:hanging="360"/>
      </w:pPr>
      <w:rPr>
        <w:rFonts w:hint="default"/>
        <w:lang w:eastAsia="en-US" w:bidi="ar-SA"/>
      </w:rPr>
    </w:lvl>
    <w:lvl w:ilvl="6" w:tplc="3B48B4EC">
      <w:numFmt w:val="bullet"/>
      <w:lvlText w:val="•"/>
      <w:lvlJc w:val="left"/>
      <w:pPr>
        <w:ind w:left="6634" w:hanging="360"/>
      </w:pPr>
      <w:rPr>
        <w:rFonts w:hint="default"/>
        <w:lang w:eastAsia="en-US" w:bidi="ar-SA"/>
      </w:rPr>
    </w:lvl>
    <w:lvl w:ilvl="7" w:tplc="41E6A0B0">
      <w:numFmt w:val="bullet"/>
      <w:lvlText w:val="•"/>
      <w:lvlJc w:val="left"/>
      <w:pPr>
        <w:ind w:left="7374" w:hanging="360"/>
      </w:pPr>
      <w:rPr>
        <w:rFonts w:hint="default"/>
        <w:lang w:eastAsia="en-US" w:bidi="ar-SA"/>
      </w:rPr>
    </w:lvl>
    <w:lvl w:ilvl="8" w:tplc="1550F578">
      <w:numFmt w:val="bullet"/>
      <w:lvlText w:val="•"/>
      <w:lvlJc w:val="left"/>
      <w:pPr>
        <w:ind w:left="8115" w:hanging="360"/>
      </w:pPr>
      <w:rPr>
        <w:rFonts w:hint="default"/>
        <w:lang w:eastAsia="en-US" w:bidi="ar-SA"/>
      </w:rPr>
    </w:lvl>
  </w:abstractNum>
  <w:abstractNum w:abstractNumId="5">
    <w:nsid w:val="0B916062"/>
    <w:multiLevelType w:val="hybridMultilevel"/>
    <w:tmpl w:val="B1B6228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297516AC"/>
    <w:multiLevelType w:val="hybridMultilevel"/>
    <w:tmpl w:val="CF128F28"/>
    <w:lvl w:ilvl="0" w:tplc="6512B9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D4270"/>
    <w:multiLevelType w:val="hybridMultilevel"/>
    <w:tmpl w:val="9E76C3D8"/>
    <w:lvl w:ilvl="0" w:tplc="3D1E105A">
      <w:start w:val="1"/>
      <w:numFmt w:val="lowerLetter"/>
      <w:lvlText w:val="%1."/>
      <w:lvlJc w:val="left"/>
      <w:pPr>
        <w:ind w:left="2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6" w:hanging="360"/>
      </w:pPr>
    </w:lvl>
    <w:lvl w:ilvl="2" w:tplc="0409001B" w:tentative="1">
      <w:start w:val="1"/>
      <w:numFmt w:val="lowerRoman"/>
      <w:lvlText w:val="%3."/>
      <w:lvlJc w:val="right"/>
      <w:pPr>
        <w:ind w:left="3826" w:hanging="180"/>
      </w:pPr>
    </w:lvl>
    <w:lvl w:ilvl="3" w:tplc="0409000F" w:tentative="1">
      <w:start w:val="1"/>
      <w:numFmt w:val="decimal"/>
      <w:lvlText w:val="%4."/>
      <w:lvlJc w:val="left"/>
      <w:pPr>
        <w:ind w:left="4546" w:hanging="360"/>
      </w:pPr>
    </w:lvl>
    <w:lvl w:ilvl="4" w:tplc="04090019" w:tentative="1">
      <w:start w:val="1"/>
      <w:numFmt w:val="lowerLetter"/>
      <w:lvlText w:val="%5."/>
      <w:lvlJc w:val="left"/>
      <w:pPr>
        <w:ind w:left="5266" w:hanging="360"/>
      </w:pPr>
    </w:lvl>
    <w:lvl w:ilvl="5" w:tplc="0409001B" w:tentative="1">
      <w:start w:val="1"/>
      <w:numFmt w:val="lowerRoman"/>
      <w:lvlText w:val="%6."/>
      <w:lvlJc w:val="right"/>
      <w:pPr>
        <w:ind w:left="5986" w:hanging="180"/>
      </w:pPr>
    </w:lvl>
    <w:lvl w:ilvl="6" w:tplc="0409000F" w:tentative="1">
      <w:start w:val="1"/>
      <w:numFmt w:val="decimal"/>
      <w:lvlText w:val="%7."/>
      <w:lvlJc w:val="left"/>
      <w:pPr>
        <w:ind w:left="6706" w:hanging="360"/>
      </w:pPr>
    </w:lvl>
    <w:lvl w:ilvl="7" w:tplc="04090019" w:tentative="1">
      <w:start w:val="1"/>
      <w:numFmt w:val="lowerLetter"/>
      <w:lvlText w:val="%8."/>
      <w:lvlJc w:val="left"/>
      <w:pPr>
        <w:ind w:left="7426" w:hanging="360"/>
      </w:pPr>
    </w:lvl>
    <w:lvl w:ilvl="8" w:tplc="0409001B" w:tentative="1">
      <w:start w:val="1"/>
      <w:numFmt w:val="lowerRoman"/>
      <w:lvlText w:val="%9."/>
      <w:lvlJc w:val="right"/>
      <w:pPr>
        <w:ind w:left="8146" w:hanging="180"/>
      </w:pPr>
    </w:lvl>
  </w:abstractNum>
  <w:abstractNum w:abstractNumId="8">
    <w:nsid w:val="319A10A9"/>
    <w:multiLevelType w:val="hybridMultilevel"/>
    <w:tmpl w:val="8EBC2DC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B29BA"/>
    <w:multiLevelType w:val="multilevel"/>
    <w:tmpl w:val="0B6A65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0">
    <w:nsid w:val="3C013440"/>
    <w:multiLevelType w:val="hybridMultilevel"/>
    <w:tmpl w:val="83140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DD5BA5"/>
    <w:multiLevelType w:val="hybridMultilevel"/>
    <w:tmpl w:val="26C84D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C1ACC8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A4B65CA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127F57"/>
    <w:multiLevelType w:val="hybridMultilevel"/>
    <w:tmpl w:val="0F3CE9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90E85"/>
    <w:multiLevelType w:val="hybridMultilevel"/>
    <w:tmpl w:val="5B34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12070"/>
    <w:multiLevelType w:val="hybridMultilevel"/>
    <w:tmpl w:val="283CC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41A3F"/>
    <w:multiLevelType w:val="multilevel"/>
    <w:tmpl w:val="18B40D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6">
    <w:nsid w:val="475A0564"/>
    <w:multiLevelType w:val="hybridMultilevel"/>
    <w:tmpl w:val="431048E2"/>
    <w:lvl w:ilvl="0" w:tplc="171ABE62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0421001B">
      <w:start w:val="1"/>
      <w:numFmt w:val="lowerRoman"/>
      <w:lvlText w:val="%3."/>
      <w:lvlJc w:val="right"/>
      <w:pPr>
        <w:ind w:left="1980" w:hanging="180"/>
      </w:pPr>
    </w:lvl>
    <w:lvl w:ilvl="3" w:tplc="0421000F">
      <w:start w:val="1"/>
      <w:numFmt w:val="decimal"/>
      <w:lvlText w:val="%4."/>
      <w:lvlJc w:val="left"/>
      <w:pPr>
        <w:ind w:left="2700" w:hanging="360"/>
      </w:pPr>
    </w:lvl>
    <w:lvl w:ilvl="4" w:tplc="04210019">
      <w:start w:val="1"/>
      <w:numFmt w:val="lowerLetter"/>
      <w:lvlText w:val="%5."/>
      <w:lvlJc w:val="left"/>
      <w:pPr>
        <w:ind w:left="3420" w:hanging="360"/>
      </w:pPr>
    </w:lvl>
    <w:lvl w:ilvl="5" w:tplc="0421001B">
      <w:start w:val="1"/>
      <w:numFmt w:val="lowerRoman"/>
      <w:lvlText w:val="%6."/>
      <w:lvlJc w:val="right"/>
      <w:pPr>
        <w:ind w:left="4140" w:hanging="180"/>
      </w:pPr>
    </w:lvl>
    <w:lvl w:ilvl="6" w:tplc="0421000F">
      <w:start w:val="1"/>
      <w:numFmt w:val="decimal"/>
      <w:lvlText w:val="%7."/>
      <w:lvlJc w:val="left"/>
      <w:pPr>
        <w:ind w:left="4860" w:hanging="360"/>
      </w:pPr>
    </w:lvl>
    <w:lvl w:ilvl="7" w:tplc="04210019">
      <w:start w:val="1"/>
      <w:numFmt w:val="lowerLetter"/>
      <w:lvlText w:val="%8."/>
      <w:lvlJc w:val="left"/>
      <w:pPr>
        <w:ind w:left="5580" w:hanging="360"/>
      </w:pPr>
    </w:lvl>
    <w:lvl w:ilvl="8" w:tplc="0421001B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DDA74BB"/>
    <w:multiLevelType w:val="hybridMultilevel"/>
    <w:tmpl w:val="DA3CC746"/>
    <w:lvl w:ilvl="0" w:tplc="85F6A86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F7F23"/>
    <w:multiLevelType w:val="hybridMultilevel"/>
    <w:tmpl w:val="19E01ED8"/>
    <w:lvl w:ilvl="0" w:tplc="0C64B8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541C3D"/>
    <w:multiLevelType w:val="multilevel"/>
    <w:tmpl w:val="5B3A3B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38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4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56" w:hanging="1800"/>
      </w:pPr>
      <w:rPr>
        <w:rFonts w:hint="default"/>
      </w:rPr>
    </w:lvl>
  </w:abstractNum>
  <w:abstractNum w:abstractNumId="20">
    <w:nsid w:val="59572609"/>
    <w:multiLevelType w:val="hybridMultilevel"/>
    <w:tmpl w:val="2C04FE44"/>
    <w:lvl w:ilvl="0" w:tplc="113A2A24">
      <w:start w:val="2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12525808">
      <w:start w:val="1"/>
      <w:numFmt w:val="lowerLetter"/>
      <w:lvlText w:val="%5."/>
      <w:lvlJc w:val="left"/>
      <w:pPr>
        <w:ind w:left="4185" w:hanging="360"/>
      </w:pPr>
      <w:rPr>
        <w:b w:val="0"/>
      </w:r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>
    <w:nsid w:val="5B8A0124"/>
    <w:multiLevelType w:val="hybridMultilevel"/>
    <w:tmpl w:val="AE92A2DE"/>
    <w:lvl w:ilvl="0" w:tplc="481A76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3E4F15"/>
    <w:multiLevelType w:val="multilevel"/>
    <w:tmpl w:val="5DC24316"/>
    <w:lvl w:ilvl="0">
      <w:start w:val="3"/>
      <w:numFmt w:val="decimal"/>
      <w:lvlText w:val="%1"/>
      <w:lvlJc w:val="left"/>
      <w:pPr>
        <w:ind w:left="950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32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1701" w:hanging="567"/>
        <w:jc w:val="right"/>
      </w:pPr>
      <w:rPr>
        <w:rFonts w:hint="default"/>
        <w:w w:val="100"/>
        <w:lang w:eastAsia="en-US" w:bidi="ar-SA"/>
      </w:rPr>
    </w:lvl>
    <w:lvl w:ilvl="3">
      <w:start w:val="1"/>
      <w:numFmt w:val="upperLetter"/>
      <w:lvlText w:val="%4."/>
      <w:lvlJc w:val="left"/>
      <w:pPr>
        <w:ind w:left="2027" w:hanging="567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4">
      <w:start w:val="1"/>
      <w:numFmt w:val="decimal"/>
      <w:lvlText w:val="%5)"/>
      <w:lvlJc w:val="left"/>
      <w:pPr>
        <w:ind w:left="2930" w:hanging="567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5">
      <w:numFmt w:val="bullet"/>
      <w:lvlText w:val="•"/>
      <w:lvlJc w:val="left"/>
      <w:pPr>
        <w:ind w:left="3907" w:hanging="56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74" w:hanging="56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842" w:hanging="56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809" w:hanging="567"/>
      </w:pPr>
      <w:rPr>
        <w:rFonts w:hint="default"/>
        <w:lang w:eastAsia="en-US" w:bidi="ar-SA"/>
      </w:rPr>
    </w:lvl>
  </w:abstractNum>
  <w:abstractNum w:abstractNumId="23">
    <w:nsid w:val="616F2737"/>
    <w:multiLevelType w:val="multilevel"/>
    <w:tmpl w:val="3364E9D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2C7269E"/>
    <w:multiLevelType w:val="hybridMultilevel"/>
    <w:tmpl w:val="4BB6E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563F26"/>
    <w:multiLevelType w:val="hybridMultilevel"/>
    <w:tmpl w:val="B282B51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923856"/>
    <w:multiLevelType w:val="hybridMultilevel"/>
    <w:tmpl w:val="CF2674D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71A33B62"/>
    <w:multiLevelType w:val="hybridMultilevel"/>
    <w:tmpl w:val="D68075C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2C71C2B"/>
    <w:multiLevelType w:val="hybridMultilevel"/>
    <w:tmpl w:val="9190DD3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8D417D"/>
    <w:multiLevelType w:val="multilevel"/>
    <w:tmpl w:val="C8F046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40240A3"/>
    <w:multiLevelType w:val="hybridMultilevel"/>
    <w:tmpl w:val="864E0784"/>
    <w:lvl w:ilvl="0" w:tplc="7B4478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69639C2"/>
    <w:multiLevelType w:val="multilevel"/>
    <w:tmpl w:val="C2F6037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3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4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"/>
      <w:lvlJc w:val="left"/>
      <w:pPr>
        <w:ind w:left="26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24" w:hanging="1800"/>
      </w:pPr>
      <w:rPr>
        <w:rFonts w:hint="default"/>
      </w:rPr>
    </w:lvl>
  </w:abstractNum>
  <w:abstractNum w:abstractNumId="32">
    <w:nsid w:val="791B57D1"/>
    <w:multiLevelType w:val="hybridMultilevel"/>
    <w:tmpl w:val="66A8C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3939FD"/>
    <w:multiLevelType w:val="hybridMultilevel"/>
    <w:tmpl w:val="E3224A96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7D5756BD"/>
    <w:multiLevelType w:val="hybridMultilevel"/>
    <w:tmpl w:val="4AFAE146"/>
    <w:lvl w:ilvl="0" w:tplc="04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F3E4A1F"/>
    <w:multiLevelType w:val="hybridMultilevel"/>
    <w:tmpl w:val="9C889E5A"/>
    <w:lvl w:ilvl="0" w:tplc="040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31"/>
  </w:num>
  <w:num w:numId="4">
    <w:abstractNumId w:val="7"/>
  </w:num>
  <w:num w:numId="5">
    <w:abstractNumId w:val="18"/>
  </w:num>
  <w:num w:numId="6">
    <w:abstractNumId w:val="19"/>
  </w:num>
  <w:num w:numId="7">
    <w:abstractNumId w:val="30"/>
  </w:num>
  <w:num w:numId="8">
    <w:abstractNumId w:val="13"/>
  </w:num>
  <w:num w:numId="9">
    <w:abstractNumId w:val="14"/>
  </w:num>
  <w:num w:numId="10">
    <w:abstractNumId w:val="11"/>
  </w:num>
  <w:num w:numId="11">
    <w:abstractNumId w:val="29"/>
  </w:num>
  <w:num w:numId="12">
    <w:abstractNumId w:val="26"/>
  </w:num>
  <w:num w:numId="13">
    <w:abstractNumId w:val="33"/>
  </w:num>
  <w:num w:numId="14">
    <w:abstractNumId w:val="5"/>
  </w:num>
  <w:num w:numId="15">
    <w:abstractNumId w:val="35"/>
  </w:num>
  <w:num w:numId="16">
    <w:abstractNumId w:val="25"/>
  </w:num>
  <w:num w:numId="17">
    <w:abstractNumId w:val="23"/>
  </w:num>
  <w:num w:numId="18">
    <w:abstractNumId w:val="34"/>
  </w:num>
  <w:num w:numId="19">
    <w:abstractNumId w:val="32"/>
  </w:num>
  <w:num w:numId="20">
    <w:abstractNumId w:val="21"/>
  </w:num>
  <w:num w:numId="21">
    <w:abstractNumId w:val="15"/>
  </w:num>
  <w:num w:numId="22">
    <w:abstractNumId w:val="24"/>
  </w:num>
  <w:num w:numId="23">
    <w:abstractNumId w:val="27"/>
  </w:num>
  <w:num w:numId="24">
    <w:abstractNumId w:val="9"/>
  </w:num>
  <w:num w:numId="25">
    <w:abstractNumId w:val="20"/>
  </w:num>
  <w:num w:numId="26">
    <w:abstractNumId w:val="8"/>
  </w:num>
  <w:num w:numId="27">
    <w:abstractNumId w:val="3"/>
  </w:num>
  <w:num w:numId="28">
    <w:abstractNumId w:val="2"/>
  </w:num>
  <w:num w:numId="29">
    <w:abstractNumId w:val="28"/>
  </w:num>
  <w:num w:numId="30">
    <w:abstractNumId w:val="12"/>
  </w:num>
  <w:num w:numId="31">
    <w:abstractNumId w:val="17"/>
  </w:num>
  <w:num w:numId="32">
    <w:abstractNumId w:val="1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ocumentProtection w:edit="forms" w:enforcement="1" w:cryptProviderType="rsaFull" w:cryptAlgorithmClass="hash" w:cryptAlgorithmType="typeAny" w:cryptAlgorithmSid="4" w:cryptSpinCount="50000" w:hash="yjv4pKdCjJCmU9jNadlnlKZlR98=" w:salt="vHek7mz5F0z7Ju3t+9XlSw==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327D2"/>
    <w:rsid w:val="000005EC"/>
    <w:rsid w:val="00020C9B"/>
    <w:rsid w:val="000262AF"/>
    <w:rsid w:val="000B3238"/>
    <w:rsid w:val="000C79B1"/>
    <w:rsid w:val="000D3864"/>
    <w:rsid w:val="000D5749"/>
    <w:rsid w:val="000F0A4C"/>
    <w:rsid w:val="000F0F49"/>
    <w:rsid w:val="0011188E"/>
    <w:rsid w:val="00126B51"/>
    <w:rsid w:val="001314B9"/>
    <w:rsid w:val="00155610"/>
    <w:rsid w:val="0016774D"/>
    <w:rsid w:val="00183039"/>
    <w:rsid w:val="0018538A"/>
    <w:rsid w:val="001930CF"/>
    <w:rsid w:val="001A2402"/>
    <w:rsid w:val="001B11E5"/>
    <w:rsid w:val="001D673D"/>
    <w:rsid w:val="001F28D7"/>
    <w:rsid w:val="00216F3C"/>
    <w:rsid w:val="002204B7"/>
    <w:rsid w:val="00231409"/>
    <w:rsid w:val="0024084A"/>
    <w:rsid w:val="00247ADE"/>
    <w:rsid w:val="00256DA0"/>
    <w:rsid w:val="00271557"/>
    <w:rsid w:val="00277DA4"/>
    <w:rsid w:val="002A67DA"/>
    <w:rsid w:val="002C019C"/>
    <w:rsid w:val="002D232A"/>
    <w:rsid w:val="0034206C"/>
    <w:rsid w:val="00391D04"/>
    <w:rsid w:val="004002C7"/>
    <w:rsid w:val="0042235D"/>
    <w:rsid w:val="00460452"/>
    <w:rsid w:val="004633A2"/>
    <w:rsid w:val="00495A19"/>
    <w:rsid w:val="004B1184"/>
    <w:rsid w:val="004B5263"/>
    <w:rsid w:val="004B5C4F"/>
    <w:rsid w:val="004F43CE"/>
    <w:rsid w:val="004F6F1C"/>
    <w:rsid w:val="00505E98"/>
    <w:rsid w:val="00527667"/>
    <w:rsid w:val="00557845"/>
    <w:rsid w:val="005627C3"/>
    <w:rsid w:val="00586D7C"/>
    <w:rsid w:val="005A1A1E"/>
    <w:rsid w:val="005D35BD"/>
    <w:rsid w:val="005F2356"/>
    <w:rsid w:val="0062362E"/>
    <w:rsid w:val="0063374B"/>
    <w:rsid w:val="006755F9"/>
    <w:rsid w:val="0068559A"/>
    <w:rsid w:val="006922FB"/>
    <w:rsid w:val="006975A7"/>
    <w:rsid w:val="006A2876"/>
    <w:rsid w:val="006A4644"/>
    <w:rsid w:val="006A57A0"/>
    <w:rsid w:val="006B0D15"/>
    <w:rsid w:val="006E24B0"/>
    <w:rsid w:val="00700910"/>
    <w:rsid w:val="00703A69"/>
    <w:rsid w:val="00707931"/>
    <w:rsid w:val="00725C15"/>
    <w:rsid w:val="0074753A"/>
    <w:rsid w:val="007513A6"/>
    <w:rsid w:val="00755EEE"/>
    <w:rsid w:val="007A0E19"/>
    <w:rsid w:val="007D3AAE"/>
    <w:rsid w:val="007F223F"/>
    <w:rsid w:val="007F23DD"/>
    <w:rsid w:val="00806340"/>
    <w:rsid w:val="008205B8"/>
    <w:rsid w:val="00824456"/>
    <w:rsid w:val="008302EB"/>
    <w:rsid w:val="0083608E"/>
    <w:rsid w:val="00865629"/>
    <w:rsid w:val="0087593D"/>
    <w:rsid w:val="0088666C"/>
    <w:rsid w:val="00887261"/>
    <w:rsid w:val="008A6F20"/>
    <w:rsid w:val="008D1322"/>
    <w:rsid w:val="0090292E"/>
    <w:rsid w:val="00906C5F"/>
    <w:rsid w:val="009153F1"/>
    <w:rsid w:val="00924A3B"/>
    <w:rsid w:val="00927E6F"/>
    <w:rsid w:val="009435C5"/>
    <w:rsid w:val="00946475"/>
    <w:rsid w:val="0095021B"/>
    <w:rsid w:val="009517CF"/>
    <w:rsid w:val="00957771"/>
    <w:rsid w:val="00972B23"/>
    <w:rsid w:val="00991761"/>
    <w:rsid w:val="009C5FA5"/>
    <w:rsid w:val="009C7ADF"/>
    <w:rsid w:val="009F5D56"/>
    <w:rsid w:val="00A0167A"/>
    <w:rsid w:val="00A06919"/>
    <w:rsid w:val="00A10843"/>
    <w:rsid w:val="00A17C34"/>
    <w:rsid w:val="00A706AA"/>
    <w:rsid w:val="00AB15AF"/>
    <w:rsid w:val="00AD06C7"/>
    <w:rsid w:val="00AE692C"/>
    <w:rsid w:val="00AF5864"/>
    <w:rsid w:val="00B11C58"/>
    <w:rsid w:val="00B318EE"/>
    <w:rsid w:val="00B40BE9"/>
    <w:rsid w:val="00B566E2"/>
    <w:rsid w:val="00B92F8D"/>
    <w:rsid w:val="00BB30AD"/>
    <w:rsid w:val="00C27023"/>
    <w:rsid w:val="00C340AA"/>
    <w:rsid w:val="00C41700"/>
    <w:rsid w:val="00C50C04"/>
    <w:rsid w:val="00C76FBE"/>
    <w:rsid w:val="00C817C4"/>
    <w:rsid w:val="00C9447B"/>
    <w:rsid w:val="00C94E05"/>
    <w:rsid w:val="00CA18D4"/>
    <w:rsid w:val="00CB1683"/>
    <w:rsid w:val="00CB28BF"/>
    <w:rsid w:val="00CB6B36"/>
    <w:rsid w:val="00CC0B7B"/>
    <w:rsid w:val="00CE5DA3"/>
    <w:rsid w:val="00CF53F1"/>
    <w:rsid w:val="00D359C1"/>
    <w:rsid w:val="00D41FC1"/>
    <w:rsid w:val="00D44A57"/>
    <w:rsid w:val="00D54833"/>
    <w:rsid w:val="00D65610"/>
    <w:rsid w:val="00D87080"/>
    <w:rsid w:val="00DB3E3F"/>
    <w:rsid w:val="00DD735F"/>
    <w:rsid w:val="00DE493E"/>
    <w:rsid w:val="00DF4B9D"/>
    <w:rsid w:val="00E0350D"/>
    <w:rsid w:val="00E13761"/>
    <w:rsid w:val="00E327D2"/>
    <w:rsid w:val="00E626D1"/>
    <w:rsid w:val="00E721C6"/>
    <w:rsid w:val="00E73A1B"/>
    <w:rsid w:val="00E915E9"/>
    <w:rsid w:val="00EB50E3"/>
    <w:rsid w:val="00EB5CC6"/>
    <w:rsid w:val="00ED06F0"/>
    <w:rsid w:val="00ED13A2"/>
    <w:rsid w:val="00EE491C"/>
    <w:rsid w:val="00EF3E44"/>
    <w:rsid w:val="00F26412"/>
    <w:rsid w:val="00F2696B"/>
    <w:rsid w:val="00F47DFE"/>
    <w:rsid w:val="00F94550"/>
    <w:rsid w:val="00F977F9"/>
    <w:rsid w:val="00FB08B5"/>
    <w:rsid w:val="00FB227D"/>
    <w:rsid w:val="00FB3372"/>
    <w:rsid w:val="00FE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A6F20"/>
    <w:pPr>
      <w:ind w:left="130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6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A6F20"/>
    <w:pPr>
      <w:spacing w:before="205"/>
      <w:ind w:left="1096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6F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F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6F20"/>
    <w:pPr>
      <w:ind w:left="1306" w:hanging="361"/>
      <w:jc w:val="both"/>
    </w:pPr>
  </w:style>
  <w:style w:type="table" w:styleId="TableGrid">
    <w:name w:val="Table Grid"/>
    <w:basedOn w:val="TableNormal"/>
    <w:uiPriority w:val="59"/>
    <w:rsid w:val="008A6F20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3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3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73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3238"/>
    <w:rPr>
      <w:color w:val="80808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C50C0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A6F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A6F20"/>
    <w:pPr>
      <w:ind w:left="1306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6F2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8A6F20"/>
    <w:pPr>
      <w:spacing w:before="205"/>
      <w:ind w:left="1096"/>
      <w:jc w:val="center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A6F2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6F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8A6F20"/>
    <w:pPr>
      <w:ind w:left="1306" w:hanging="361"/>
      <w:jc w:val="both"/>
    </w:pPr>
  </w:style>
  <w:style w:type="table" w:styleId="TableGrid">
    <w:name w:val="Table Grid"/>
    <w:basedOn w:val="TableNormal"/>
    <w:uiPriority w:val="59"/>
    <w:rsid w:val="008A6F20"/>
    <w:pPr>
      <w:widowControl w:val="0"/>
      <w:autoSpaceDE w:val="0"/>
      <w:autoSpaceDN w:val="0"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5E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E9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43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F4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43CE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D735F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B3238"/>
    <w:rPr>
      <w:color w:val="808080"/>
    </w:rPr>
  </w:style>
  <w:style w:type="character" w:customStyle="1" w:styleId="ListParagraphChar">
    <w:name w:val="List Paragraph Char"/>
    <w:aliases w:val="Body of text Char,List Paragraph1 Char"/>
    <w:link w:val="ListParagraph"/>
    <w:uiPriority w:val="34"/>
    <w:rsid w:val="00C50C0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B35E-F31E-4165-B800-EDFC743F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6</cp:revision>
  <cp:lastPrinted>2021-06-25T05:23:00Z</cp:lastPrinted>
  <dcterms:created xsi:type="dcterms:W3CDTF">2021-12-16T07:01:00Z</dcterms:created>
  <dcterms:modified xsi:type="dcterms:W3CDTF">2024-12-24T08:18:00Z</dcterms:modified>
</cp:coreProperties>
</file>