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E" w:rsidRPr="009C0A6C" w:rsidRDefault="002420AE" w:rsidP="009C0A6C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6C">
        <w:rPr>
          <w:rFonts w:ascii="Times New Roman" w:hAnsi="Times New Roman" w:cs="Times New Roman"/>
          <w:b/>
          <w:sz w:val="24"/>
          <w:szCs w:val="24"/>
        </w:rPr>
        <w:t>DETERMINAN TINGKAT PENGEMBALIAN KREDIT USAHA RAKYAT PADA PT. BANK RAKYAT INDONESIA TANJUNG LEDONG</w:t>
      </w:r>
    </w:p>
    <w:p w:rsidR="002C1A7A" w:rsidRPr="009C0A6C" w:rsidRDefault="002C1A7A" w:rsidP="009C0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79DE" w:rsidRPr="009C0A6C" w:rsidRDefault="002379DE" w:rsidP="009C0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79DE" w:rsidRPr="00F60DAE" w:rsidRDefault="00C2077D" w:rsidP="009C0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</w:t>
      </w:r>
      <w:r w:rsidR="00F60DAE">
        <w:rPr>
          <w:rFonts w:ascii="Times New Roman" w:hAnsi="Times New Roman" w:cs="Times New Roman"/>
          <w:b/>
          <w:sz w:val="24"/>
          <w:szCs w:val="24"/>
        </w:rPr>
        <w:t>I</w:t>
      </w:r>
    </w:p>
    <w:p w:rsidR="00A76ADC" w:rsidRDefault="00A76ADC" w:rsidP="00A76ADC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ID"/>
        </w:rPr>
      </w:pPr>
      <w:r w:rsidRPr="00165D59">
        <w:rPr>
          <w:rFonts w:asciiTheme="majorBidi" w:hAnsiTheme="majorBidi" w:cstheme="majorBidi"/>
          <w:bCs/>
          <w:sz w:val="28"/>
          <w:szCs w:val="28"/>
          <w:lang w:val="en-ID"/>
        </w:rPr>
        <w:t xml:space="preserve">Diajukan Untuk Memenuhi Salah satu Syarat Guna </w:t>
      </w:r>
    </w:p>
    <w:p w:rsidR="00A76ADC" w:rsidRDefault="00A76ADC" w:rsidP="00A76ADC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ID"/>
        </w:rPr>
      </w:pPr>
      <w:r w:rsidRPr="00165D59">
        <w:rPr>
          <w:rFonts w:asciiTheme="majorBidi" w:hAnsiTheme="majorBidi" w:cstheme="majorBidi"/>
          <w:bCs/>
          <w:sz w:val="28"/>
          <w:szCs w:val="28"/>
          <w:lang w:val="en-ID"/>
        </w:rPr>
        <w:t>Memperoleh Gelar Sarjana Akuntansi (S.Ak)</w:t>
      </w:r>
    </w:p>
    <w:p w:rsidR="00A76ADC" w:rsidRPr="00165D59" w:rsidRDefault="00A76ADC" w:rsidP="00A76ADC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ID"/>
        </w:rPr>
      </w:pPr>
      <w:r w:rsidRPr="00165D59">
        <w:rPr>
          <w:rFonts w:asciiTheme="majorBidi" w:hAnsiTheme="majorBidi" w:cstheme="majorBidi"/>
          <w:bCs/>
          <w:sz w:val="28"/>
          <w:szCs w:val="28"/>
          <w:lang w:val="en-ID"/>
        </w:rPr>
        <w:t xml:space="preserve"> Pada Program Studi Akuntansi</w:t>
      </w:r>
    </w:p>
    <w:p w:rsidR="00A76ADC" w:rsidRPr="009C0A6C" w:rsidRDefault="00A76ADC" w:rsidP="009C0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F89" w:rsidRPr="009C0A6C" w:rsidRDefault="006F4F89" w:rsidP="009C0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AE" w:rsidRPr="009C0A6C" w:rsidRDefault="002420AE" w:rsidP="009C0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0A6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42047BF" wp14:editId="256D3EC2">
            <wp:extent cx="2013735" cy="1890445"/>
            <wp:effectExtent l="0" t="0" r="5715" b="0"/>
            <wp:docPr id="5" name="Picture 1" descr="C:\Users\acer\AppData\Local\Microsoft\Windows\Temporary Internet Files\Content.Word\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ages-1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21" cy="188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9" w:rsidRPr="009C0A6C" w:rsidRDefault="006F4F89" w:rsidP="009C0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0AE" w:rsidRPr="009C0A6C" w:rsidRDefault="002420AE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0A6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379DE" w:rsidRPr="009C0A6C" w:rsidRDefault="002379DE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0AE" w:rsidRPr="009C0A6C" w:rsidRDefault="002420AE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A6C">
        <w:rPr>
          <w:rFonts w:ascii="Times New Roman" w:hAnsi="Times New Roman" w:cs="Times New Roman"/>
          <w:b/>
          <w:sz w:val="24"/>
          <w:szCs w:val="24"/>
          <w:u w:val="single"/>
        </w:rPr>
        <w:t>SALAMAH SIAGIAN</w:t>
      </w:r>
      <w:r w:rsidR="007B6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20AE" w:rsidRPr="009C0A6C" w:rsidRDefault="002420AE" w:rsidP="009C0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6C">
        <w:rPr>
          <w:rFonts w:ascii="Times New Roman" w:hAnsi="Times New Roman" w:cs="Times New Roman"/>
          <w:b/>
          <w:sz w:val="24"/>
          <w:szCs w:val="24"/>
        </w:rPr>
        <w:t>NPM. 163224243</w:t>
      </w:r>
    </w:p>
    <w:p w:rsidR="00216816" w:rsidRPr="009C0A6C" w:rsidRDefault="00216816" w:rsidP="009C0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A7A" w:rsidRPr="009C0A6C" w:rsidRDefault="002C1A7A" w:rsidP="009C0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F89" w:rsidRPr="009C0A6C" w:rsidRDefault="006F4F89" w:rsidP="009C0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2FA" w:rsidRDefault="000062FA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FAKULTAS EKONOMI PRODI AKUNTANSI </w:t>
      </w:r>
    </w:p>
    <w:p w:rsidR="000062FA" w:rsidRDefault="000062FA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UNIVERSITAS MUSLIM NUSANTARA </w:t>
      </w:r>
    </w:p>
    <w:p w:rsidR="000062FA" w:rsidRDefault="000062FA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AL WASHLIYAH </w:t>
      </w:r>
    </w:p>
    <w:p w:rsidR="000062FA" w:rsidRDefault="000062FA" w:rsidP="009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MEDAN </w:t>
      </w:r>
    </w:p>
    <w:p w:rsidR="00AA4E73" w:rsidRPr="00C7084A" w:rsidRDefault="000062FA" w:rsidP="00C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2020</w:t>
      </w:r>
      <w:bookmarkStart w:id="0" w:name="_GoBack"/>
      <w:bookmarkEnd w:id="0"/>
    </w:p>
    <w:sectPr w:rsidR="00AA4E73" w:rsidRPr="00C7084A" w:rsidSect="00C7084A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0" w:rsidRDefault="00D731C0" w:rsidP="002420AE">
      <w:pPr>
        <w:spacing w:after="0" w:line="240" w:lineRule="auto"/>
      </w:pPr>
      <w:r>
        <w:separator/>
      </w:r>
    </w:p>
  </w:endnote>
  <w:end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0" w:rsidRDefault="00D731C0" w:rsidP="002420AE">
      <w:pPr>
        <w:spacing w:after="0" w:line="240" w:lineRule="auto"/>
      </w:pPr>
      <w:r>
        <w:separator/>
      </w:r>
    </w:p>
  </w:footnote>
  <w:foot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4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04A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B6D6A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077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084A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1C0"/>
    <w:rsid w:val="00D73699"/>
    <w:rsid w:val="00D7695A"/>
    <w:rsid w:val="00D7760C"/>
    <w:rsid w:val="00D85BA4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0DA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83"/>
        <o:r id="V:Rule50" type="connector" idref="#_x0000_s1114"/>
        <o:r id="V:Rule51" type="connector" idref="#_x0000_s1189"/>
        <o:r id="V:Rule52" type="connector" idref="#_x0000_s1122"/>
        <o:r id="V:Rule53" type="connector" idref="#_x0000_s1116"/>
        <o:r id="V:Rule54" type="connector" idref="#_x0000_s1170"/>
        <o:r id="V:Rule55" type="connector" idref="#_x0000_s1159"/>
        <o:r id="V:Rule56" type="connector" idref="#_x0000_s1133"/>
        <o:r id="V:Rule57" type="connector" idref="#_x0000_s1136"/>
        <o:r id="V:Rule58" type="connector" idref="#_x0000_s1186"/>
        <o:r id="V:Rule59" type="connector" idref="#_x0000_s1153"/>
        <o:r id="V:Rule60" type="connector" idref="#_x0000_s1110"/>
        <o:r id="V:Rule61" type="connector" idref="#_x0000_s1128"/>
        <o:r id="V:Rule62" type="connector" idref="#_x0000_s1166"/>
        <o:r id="V:Rule63" type="connector" idref="#_x0000_s1103"/>
        <o:r id="V:Rule64" type="connector" idref="#_x0000_s1144"/>
        <o:r id="V:Rule65" type="connector" idref="#_x0000_s1135"/>
        <o:r id="V:Rule66" type="connector" idref="#_x0000_s1161"/>
        <o:r id="V:Rule67" type="connector" idref="#_x0000_s1148"/>
        <o:r id="V:Rule68" type="connector" idref="#_x0000_s1124"/>
        <o:r id="V:Rule69" type="connector" idref="#_x0000_s1155"/>
        <o:r id="V:Rule70" type="connector" idref="#_x0000_s1118"/>
        <o:r id="V:Rule71" type="connector" idref="#_x0000_s1175"/>
        <o:r id="V:Rule72" type="connector" idref="#_x0000_s1171"/>
        <o:r id="V:Rule73" type="connector" idref="#_x0000_s1176"/>
        <o:r id="V:Rule74" type="connector" idref="#_x0000_s1120"/>
        <o:r id="V:Rule75" type="connector" idref="#_x0000_s1130"/>
        <o:r id="V:Rule76" type="connector" idref="#_x0000_s1194"/>
        <o:r id="V:Rule77" type="connector" idref="#_x0000_s1173"/>
        <o:r id="V:Rule78" type="connector" idref="#_x0000_s1184"/>
        <o:r id="V:Rule79" type="connector" idref="#_x0000_s1146"/>
        <o:r id="V:Rule80" type="connector" idref="#_x0000_s1187"/>
        <o:r id="V:Rule81" type="connector" idref="#_x0000_s1134"/>
        <o:r id="V:Rule82" type="connector" idref="#_x0000_s1142"/>
        <o:r id="V:Rule83" type="connector" idref="#_x0000_s1165"/>
        <o:r id="V:Rule84" type="connector" idref="#_x0000_s1141"/>
        <o:r id="V:Rule85" type="connector" idref="#_x0000_s1126"/>
        <o:r id="V:Rule86" type="connector" idref="#_x0000_s1154"/>
        <o:r id="V:Rule87" type="connector" idref="#_x0000_s1145"/>
        <o:r id="V:Rule88" type="connector" idref="#_x0000_s1149"/>
        <o:r id="V:Rule89" type="connector" idref="#_x0000_s1190"/>
        <o:r id="V:Rule90" type="connector" idref="#_x0000_s1108"/>
        <o:r id="V:Rule91" type="connector" idref="#_x0000_s1115"/>
        <o:r id="V:Rule92" type="connector" idref="#_x0000_s1181"/>
        <o:r id="V:Rule93" type="connector" idref="#_x0000_s1160"/>
        <o:r id="V:Rule94" type="connector" idref="#_x0000_s1172"/>
        <o:r id="V:Rule95" type="connector" idref="#_x0000_s1105"/>
        <o:r id="V:Rule96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47D8-82DA-4BB0-909F-B7AFFBB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79</cp:revision>
  <cp:lastPrinted>2021-11-02T03:36:00Z</cp:lastPrinted>
  <dcterms:created xsi:type="dcterms:W3CDTF">2021-02-11T13:44:00Z</dcterms:created>
  <dcterms:modified xsi:type="dcterms:W3CDTF">2022-06-21T07:06:00Z</dcterms:modified>
</cp:coreProperties>
</file>