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D" w:rsidRPr="00262C70" w:rsidRDefault="00495CED" w:rsidP="00495CE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2C70">
        <w:rPr>
          <w:rFonts w:ascii="Times New Roman" w:hAnsi="Times New Roman"/>
          <w:b/>
          <w:sz w:val="24"/>
          <w:szCs w:val="24"/>
        </w:rPr>
        <w:t>DAFTAR PUSTAKA</w:t>
      </w:r>
    </w:p>
    <w:p w:rsidR="00495CED" w:rsidRPr="00262C70" w:rsidRDefault="00495CED" w:rsidP="0049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Ansharullah. 2012. ‘’Pengaruh Pemanfaatan Media Pembelajaran Terhadap Aktivitas  Siswa’’. </w:t>
      </w:r>
      <w:hyperlink r:id="rId6" w:history="1">
        <w:r w:rsidRPr="0022017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http://ejournal.uinsuska.ac.id/ /247</w:t>
        </w:r>
      </w:hyperlink>
      <w:r w:rsidRPr="00220173">
        <w:rPr>
          <w:rFonts w:ascii="Times New Roman" w:hAnsi="Times New Roman" w:cs="Times New Roman"/>
          <w:i/>
          <w:sz w:val="24"/>
          <w:szCs w:val="24"/>
        </w:rPr>
        <w:t>.</w:t>
      </w:r>
      <w:r w:rsidRPr="00220173">
        <w:rPr>
          <w:rFonts w:ascii="Times New Roman" w:hAnsi="Times New Roman" w:cs="Times New Roman"/>
          <w:sz w:val="24"/>
          <w:szCs w:val="24"/>
        </w:rPr>
        <w:t>di</w:t>
      </w:r>
      <w:r w:rsidRPr="00262C70">
        <w:rPr>
          <w:rFonts w:ascii="Times New Roman" w:hAnsi="Times New Roman" w:cs="Times New Roman"/>
          <w:sz w:val="24"/>
          <w:szCs w:val="24"/>
        </w:rPr>
        <w:t>akses pada 03 maret 2020 pukul 08:45 wib</w:t>
      </w:r>
      <w:r w:rsidRPr="00262C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262C70" w:rsidRDefault="00495CED" w:rsidP="00495CE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3"/>
          <w:szCs w:val="23"/>
        </w:rPr>
      </w:pPr>
      <w:r w:rsidRPr="00262C70">
        <w:rPr>
          <w:rFonts w:ascii="Times New Roman" w:hAnsi="Times New Roman"/>
          <w:sz w:val="23"/>
          <w:szCs w:val="23"/>
        </w:rPr>
        <w:t xml:space="preserve">Ahmad Susanto. 2011. </w:t>
      </w:r>
      <w:r w:rsidRPr="00262C70">
        <w:rPr>
          <w:rFonts w:ascii="Times New Roman" w:hAnsi="Times New Roman"/>
          <w:i/>
          <w:iCs/>
          <w:sz w:val="23"/>
          <w:szCs w:val="23"/>
        </w:rPr>
        <w:t>Perkembangan Anak Usia Dini Pengantar dalam Berbagai Aspeknya</w:t>
      </w:r>
      <w:r w:rsidRPr="00262C70">
        <w:rPr>
          <w:rFonts w:ascii="Times New Roman" w:hAnsi="Times New Roman"/>
          <w:sz w:val="23"/>
          <w:szCs w:val="23"/>
        </w:rPr>
        <w:t>. Jakarta: Kencana Perdana.</w:t>
      </w: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70">
        <w:rPr>
          <w:rFonts w:ascii="Times New Roman" w:hAnsi="Times New Roman" w:cs="Times New Roman"/>
          <w:b/>
          <w:sz w:val="24"/>
          <w:szCs w:val="24"/>
        </w:rPr>
        <w:tab/>
      </w: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/>
          <w:sz w:val="24"/>
          <w:szCs w:val="24"/>
        </w:rPr>
        <w:t>A.M Athe</w:t>
      </w:r>
      <w:r w:rsidRPr="00262C70">
        <w:rPr>
          <w:rFonts w:ascii="Times New Roman" w:hAnsi="Times New Roman"/>
          <w:sz w:val="24"/>
          <w:szCs w:val="24"/>
          <w:lang w:val="en-US"/>
        </w:rPr>
        <w:t>a</w:t>
      </w:r>
      <w:r w:rsidRPr="00262C70">
        <w:rPr>
          <w:rFonts w:ascii="Times New Roman" w:hAnsi="Times New Roman"/>
          <w:sz w:val="24"/>
          <w:szCs w:val="24"/>
        </w:rPr>
        <w:t xml:space="preserve">. 2009. </w:t>
      </w:r>
      <w:r w:rsidRPr="00262C70">
        <w:rPr>
          <w:rFonts w:ascii="Times New Roman" w:hAnsi="Times New Roman"/>
          <w:i/>
          <w:sz w:val="24"/>
          <w:szCs w:val="24"/>
        </w:rPr>
        <w:t>Terampil Teknik Senam</w:t>
      </w:r>
      <w:r w:rsidRPr="00262C70">
        <w:rPr>
          <w:rFonts w:ascii="Times New Roman" w:hAnsi="Times New Roman"/>
          <w:sz w:val="24"/>
          <w:szCs w:val="24"/>
        </w:rPr>
        <w:t>. Bandung: Saran Ilmu Pustaka</w:t>
      </w:r>
      <w:r w:rsidRPr="00262C70">
        <w:rPr>
          <w:rFonts w:ascii="Times New Roman" w:hAnsi="Times New Roman" w:cs="Times New Roman"/>
          <w:sz w:val="24"/>
          <w:szCs w:val="24"/>
        </w:rPr>
        <w:t>.</w:t>
      </w: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ED" w:rsidRPr="00262C70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Amstrong. 2013. </w:t>
      </w:r>
      <w:r w:rsidRPr="00262C70">
        <w:rPr>
          <w:rFonts w:ascii="Times New Roman" w:hAnsi="Times New Roman" w:cs="Times New Roman"/>
          <w:i/>
          <w:sz w:val="24"/>
          <w:szCs w:val="24"/>
        </w:rPr>
        <w:t>Meningkatkan Kecerdasan Anda Berdasarkan Teori Multiple Intelegence</w:t>
      </w:r>
      <w:r w:rsidRPr="00262C70">
        <w:rPr>
          <w:rFonts w:ascii="Times New Roman" w:hAnsi="Times New Roman" w:cs="Times New Roman"/>
          <w:sz w:val="24"/>
          <w:szCs w:val="24"/>
        </w:rPr>
        <w:t>. Jakarta: Gramedia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3219A1" w:rsidRDefault="00495CED" w:rsidP="0049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2C70">
        <w:rPr>
          <w:rFonts w:ascii="Times New Roman" w:hAnsi="Times New Roman"/>
          <w:sz w:val="24"/>
          <w:szCs w:val="24"/>
        </w:rPr>
        <w:t xml:space="preserve">Harlock, B, Elizabeth. 2013. </w:t>
      </w:r>
      <w:r w:rsidRPr="00262C70">
        <w:rPr>
          <w:rFonts w:ascii="Times New Roman" w:hAnsi="Times New Roman"/>
          <w:i/>
          <w:sz w:val="24"/>
          <w:szCs w:val="24"/>
        </w:rPr>
        <w:t>Child Development</w:t>
      </w:r>
      <w:r w:rsidRPr="00262C70">
        <w:rPr>
          <w:rFonts w:ascii="Times New Roman" w:hAnsi="Times New Roman"/>
          <w:sz w:val="24"/>
          <w:szCs w:val="24"/>
        </w:rPr>
        <w:t>. Jakarta: Erlangga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CED" w:rsidRPr="003219A1" w:rsidRDefault="00495CED" w:rsidP="00495CE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C70">
        <w:rPr>
          <w:rStyle w:val="personnam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Khasanah Imrotun.</w:t>
      </w:r>
      <w:r w:rsidRPr="0026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2016 </w:t>
      </w:r>
      <w:r w:rsidRPr="00262C70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Meningkatkan Kecerdasan Kinestetik Anak Melalui Tari Tradisional Angguk Pada Kelompok B Di Tk Melati I Glagah. Jurnal lumbung Pustaka Yogyakarta. </w:t>
      </w:r>
      <w:hyperlink r:id="rId7" w:history="1">
        <w:r w:rsidRPr="00262C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https://eprints.uny.ac.id/33700/</w:t>
        </w:r>
      </w:hyperlink>
      <w:r w:rsidRPr="00262C70">
        <w:rPr>
          <w:rFonts w:ascii="Times New Roman" w:hAnsi="Times New Roman" w:cs="Times New Roman"/>
          <w:color w:val="000000" w:themeColor="text1"/>
          <w:sz w:val="24"/>
          <w:szCs w:val="24"/>
        </w:rPr>
        <w:t>. Di akses pada pukul 23.03.2020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3219A1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Khadijah. 2016. </w:t>
      </w:r>
      <w:r w:rsidRPr="00262C70">
        <w:rPr>
          <w:rFonts w:ascii="Times New Roman" w:hAnsi="Times New Roman" w:cs="Times New Roman"/>
          <w:i/>
          <w:sz w:val="24"/>
          <w:szCs w:val="24"/>
        </w:rPr>
        <w:t>Penddikan Prasekolah</w:t>
      </w:r>
      <w:r w:rsidRPr="00262C70">
        <w:rPr>
          <w:rFonts w:ascii="Times New Roman" w:hAnsi="Times New Roman" w:cs="Times New Roman"/>
          <w:sz w:val="24"/>
          <w:szCs w:val="24"/>
        </w:rPr>
        <w:t>. Medan: Perdana Publishing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3219A1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Margono. 2009. </w:t>
      </w:r>
      <w:r w:rsidRPr="00262C70">
        <w:rPr>
          <w:rFonts w:ascii="Times New Roman" w:hAnsi="Times New Roman" w:cs="Times New Roman"/>
          <w:i/>
          <w:sz w:val="24"/>
          <w:szCs w:val="24"/>
        </w:rPr>
        <w:t>Metodologi Penelitian Pendidikan Komponen MKDK</w:t>
      </w:r>
      <w:r w:rsidRPr="00262C70"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3219A1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Madijono, Sapto. 2010. </w:t>
      </w:r>
      <w:r w:rsidRPr="00262C70">
        <w:rPr>
          <w:rFonts w:ascii="Times New Roman" w:hAnsi="Times New Roman" w:cs="Times New Roman"/>
          <w:i/>
          <w:sz w:val="24"/>
          <w:szCs w:val="24"/>
        </w:rPr>
        <w:t>Bergembira dengan senang</w:t>
      </w:r>
      <w:r w:rsidRPr="00262C70">
        <w:rPr>
          <w:rFonts w:ascii="Times New Roman" w:hAnsi="Times New Roman" w:cs="Times New Roman"/>
          <w:sz w:val="24"/>
          <w:szCs w:val="24"/>
        </w:rPr>
        <w:t>. Semarang : Aneka Ilmu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Menteri Pendidikan Nasional. 2009. </w:t>
      </w:r>
      <w:r w:rsidRPr="00262C70">
        <w:rPr>
          <w:rFonts w:ascii="Times New Roman" w:hAnsi="Times New Roman" w:cs="Times New Roman"/>
          <w:i/>
          <w:sz w:val="24"/>
          <w:szCs w:val="24"/>
        </w:rPr>
        <w:t>Undang-undang Republik Indonesia Nomor 58 tentang standar Pendidikan Anak Usia Dini</w:t>
      </w:r>
      <w:r w:rsidRPr="00262C70">
        <w:rPr>
          <w:rFonts w:ascii="Times New Roman" w:hAnsi="Times New Roman" w:cs="Times New Roman"/>
          <w:sz w:val="24"/>
          <w:szCs w:val="24"/>
        </w:rPr>
        <w:t>. Jakarta: Departemen Pendidikan Nasional RI.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>Musfiroh Takdhirotun. 20</w:t>
      </w:r>
      <w:r w:rsidRPr="00262C7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62C70">
        <w:rPr>
          <w:rFonts w:ascii="Times New Roman" w:hAnsi="Times New Roman" w:cs="Times New Roman"/>
          <w:sz w:val="24"/>
          <w:szCs w:val="24"/>
        </w:rPr>
        <w:t xml:space="preserve">. </w:t>
      </w:r>
      <w:r w:rsidRPr="00262C70">
        <w:rPr>
          <w:rFonts w:ascii="Times New Roman" w:hAnsi="Times New Roman" w:cs="Times New Roman"/>
          <w:i/>
          <w:sz w:val="24"/>
          <w:szCs w:val="24"/>
        </w:rPr>
        <w:t>Cerdas Melalui Bermain</w:t>
      </w:r>
      <w:r w:rsidRPr="00262C70">
        <w:rPr>
          <w:rFonts w:ascii="Times New Roman" w:hAnsi="Times New Roman" w:cs="Times New Roman"/>
          <w:sz w:val="24"/>
          <w:szCs w:val="24"/>
        </w:rPr>
        <w:t>. Jakarta: Grasindo.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262C70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Sutrisno, B. Khadafi. 2010. </w:t>
      </w:r>
      <w:r w:rsidRPr="00262C70">
        <w:rPr>
          <w:rFonts w:ascii="Times New Roman" w:hAnsi="Times New Roman" w:cs="Times New Roman"/>
          <w:i/>
          <w:sz w:val="24"/>
          <w:szCs w:val="24"/>
        </w:rPr>
        <w:t>Pendidikan Jasmani, Olahraga dan Kesehatan</w:t>
      </w:r>
      <w:r w:rsidRPr="00262C70">
        <w:rPr>
          <w:rFonts w:ascii="Times New Roman" w:hAnsi="Times New Roman" w:cs="Times New Roman"/>
          <w:sz w:val="24"/>
          <w:szCs w:val="24"/>
        </w:rPr>
        <w:t>. Jakarta: Pusat Perbukuan, Kementrian Pendidikan Nasional.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262C70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262C70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262C70">
        <w:rPr>
          <w:rFonts w:ascii="Times New Roman" w:hAnsi="Times New Roman" w:cs="Times New Roman"/>
          <w:sz w:val="24"/>
          <w:szCs w:val="24"/>
        </w:rPr>
        <w:t>, Kualitatif, dan R&amp;D. Bandung: Alfabeta.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3219A1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Sujiono Yuliani. 2010. </w:t>
      </w:r>
      <w:r w:rsidRPr="00262C70">
        <w:rPr>
          <w:rFonts w:ascii="Times New Roman" w:hAnsi="Times New Roman" w:cs="Times New Roman"/>
          <w:i/>
          <w:sz w:val="24"/>
          <w:szCs w:val="24"/>
        </w:rPr>
        <w:t>Bermain Kreatif Berbasis Kecerdasan Jamak</w:t>
      </w:r>
      <w:r w:rsidRPr="00262C70">
        <w:rPr>
          <w:rFonts w:ascii="Times New Roman" w:hAnsi="Times New Roman" w:cs="Times New Roman"/>
          <w:sz w:val="24"/>
          <w:szCs w:val="24"/>
        </w:rPr>
        <w:t>. Jakarta: Indeks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lastRenderedPageBreak/>
        <w:t xml:space="preserve">Restianti, H. 2010. </w:t>
      </w:r>
      <w:r w:rsidRPr="00262C70">
        <w:rPr>
          <w:rFonts w:ascii="Times New Roman" w:hAnsi="Times New Roman" w:cs="Times New Roman"/>
          <w:i/>
          <w:sz w:val="24"/>
          <w:szCs w:val="24"/>
        </w:rPr>
        <w:t>Mengenal jenis senam</w:t>
      </w:r>
      <w:r w:rsidRPr="00262C70">
        <w:rPr>
          <w:rFonts w:ascii="Times New Roman" w:hAnsi="Times New Roman" w:cs="Times New Roman"/>
          <w:sz w:val="24"/>
          <w:szCs w:val="24"/>
        </w:rPr>
        <w:t>. Bogor: Quadra.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Utami Ade, dkk. 2014. </w:t>
      </w:r>
      <w:r w:rsidRPr="00262C70">
        <w:rPr>
          <w:rFonts w:ascii="Times New Roman" w:hAnsi="Times New Roman" w:cs="Times New Roman"/>
          <w:i/>
          <w:sz w:val="24"/>
          <w:szCs w:val="24"/>
        </w:rPr>
        <w:t>Modul Pendidikan Dana Latihan Profesi Guru</w:t>
      </w:r>
      <w:r w:rsidRPr="00262C70">
        <w:rPr>
          <w:rFonts w:ascii="Times New Roman" w:hAnsi="Times New Roman" w:cs="Times New Roman"/>
          <w:sz w:val="24"/>
          <w:szCs w:val="24"/>
        </w:rPr>
        <w:t>. Jakarta</w:t>
      </w:r>
    </w:p>
    <w:p w:rsidR="00495CED" w:rsidRPr="00262C70" w:rsidRDefault="00495CED" w:rsidP="00495CED">
      <w:pPr>
        <w:tabs>
          <w:tab w:val="center" w:pos="39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A97C9E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2C70">
        <w:rPr>
          <w:rFonts w:ascii="Times New Roman" w:hAnsi="Times New Roman" w:cs="Times New Roman"/>
          <w:sz w:val="24"/>
          <w:szCs w:val="24"/>
        </w:rPr>
        <w:t xml:space="preserve">Yusvarita. 2009. ‘’Peningkatan Kecerdasan Kinestetik Anak Melalui Tari Ke Sawah Di Taman Kanak-Kanak Toyibah Talawi’’. </w:t>
      </w:r>
      <w:r w:rsidRPr="00262C70">
        <w:rPr>
          <w:rFonts w:ascii="Times New Roman" w:hAnsi="Times New Roman" w:cs="Times New Roman"/>
          <w:i/>
          <w:sz w:val="24"/>
          <w:szCs w:val="24"/>
        </w:rPr>
        <w:t>Padang: Jurnal PAUD. Vol. 1. No.1: 1-11.</w:t>
      </w:r>
    </w:p>
    <w:p w:rsidR="00495CED" w:rsidRPr="00262C70" w:rsidRDefault="00495CED" w:rsidP="00495CED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97C9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https://ejournal.upi.edu/index.php/edukid/article/view/20730</w:t>
        </w:r>
      </w:hyperlink>
      <w:r w:rsidRPr="00262C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5CED" w:rsidRDefault="00495CED" w:rsidP="00495CE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>Di akses pada tanggal 26 Februari 2020 pukul 16.35</w:t>
      </w:r>
    </w:p>
    <w:p w:rsidR="00495CED" w:rsidRPr="00262C70" w:rsidRDefault="00495CED" w:rsidP="0049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ED" w:rsidRPr="00262C70" w:rsidRDefault="00495CED" w:rsidP="00495C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C70">
        <w:rPr>
          <w:rFonts w:ascii="Times New Roman" w:hAnsi="Times New Roman" w:cs="Times New Roman"/>
          <w:sz w:val="24"/>
          <w:szCs w:val="24"/>
        </w:rPr>
        <w:t>Yaumi, Muhammad. 201</w:t>
      </w:r>
      <w:r w:rsidRPr="00262C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62C70">
        <w:rPr>
          <w:rFonts w:ascii="Times New Roman" w:hAnsi="Times New Roman" w:cs="Times New Roman"/>
          <w:sz w:val="24"/>
          <w:szCs w:val="24"/>
        </w:rPr>
        <w:t xml:space="preserve">. </w:t>
      </w:r>
      <w:r w:rsidRPr="00262C70">
        <w:rPr>
          <w:rFonts w:ascii="Times New Roman" w:hAnsi="Times New Roman" w:cs="Times New Roman"/>
          <w:i/>
          <w:sz w:val="24"/>
          <w:szCs w:val="24"/>
        </w:rPr>
        <w:t>Pembelajaran Berbasis Multiple Intelligences</w:t>
      </w:r>
      <w:r w:rsidRPr="00262C70">
        <w:rPr>
          <w:rFonts w:ascii="Times New Roman" w:hAnsi="Times New Roman" w:cs="Times New Roman"/>
          <w:sz w:val="24"/>
          <w:szCs w:val="24"/>
        </w:rPr>
        <w:t xml:space="preserve">. Jakarta: Dian Rakyat. </w:t>
      </w:r>
    </w:p>
    <w:p w:rsidR="00B877F8" w:rsidRPr="00495CED" w:rsidRDefault="00B877F8" w:rsidP="00495CED">
      <w:bookmarkStart w:id="0" w:name="_GoBack"/>
      <w:bookmarkEnd w:id="0"/>
    </w:p>
    <w:sectPr w:rsidR="00B877F8" w:rsidRPr="00495CED" w:rsidSect="001E55E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89"/>
    <w:multiLevelType w:val="multilevel"/>
    <w:tmpl w:val="2A708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13C07"/>
    <w:multiLevelType w:val="hybridMultilevel"/>
    <w:tmpl w:val="1E5639E2"/>
    <w:lvl w:ilvl="0" w:tplc="EEE2EC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EE2EC0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C3A3B"/>
    <w:multiLevelType w:val="hybridMultilevel"/>
    <w:tmpl w:val="4838EA38"/>
    <w:lvl w:ilvl="0" w:tplc="4D565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C5919"/>
    <w:multiLevelType w:val="multilevel"/>
    <w:tmpl w:val="C5CC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409E7"/>
    <w:multiLevelType w:val="hybridMultilevel"/>
    <w:tmpl w:val="46B4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47F4B"/>
    <w:multiLevelType w:val="hybridMultilevel"/>
    <w:tmpl w:val="51A0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61869"/>
    <w:multiLevelType w:val="multilevel"/>
    <w:tmpl w:val="70865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1C6133"/>
    <w:multiLevelType w:val="hybridMultilevel"/>
    <w:tmpl w:val="CCE60A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2155"/>
    <w:multiLevelType w:val="hybridMultilevel"/>
    <w:tmpl w:val="5E80E1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914"/>
    <w:multiLevelType w:val="hybridMultilevel"/>
    <w:tmpl w:val="2014DF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14AE1"/>
    <w:multiLevelType w:val="multilevel"/>
    <w:tmpl w:val="A26EB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0A0694"/>
    <w:multiLevelType w:val="hybridMultilevel"/>
    <w:tmpl w:val="18CA6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495B"/>
    <w:multiLevelType w:val="hybridMultilevel"/>
    <w:tmpl w:val="135E65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D1AD2"/>
    <w:multiLevelType w:val="hybridMultilevel"/>
    <w:tmpl w:val="D50CB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F7A3E"/>
    <w:multiLevelType w:val="hybridMultilevel"/>
    <w:tmpl w:val="D9D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B2ADB"/>
    <w:multiLevelType w:val="hybridMultilevel"/>
    <w:tmpl w:val="17D0F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E0C"/>
    <w:multiLevelType w:val="hybridMultilevel"/>
    <w:tmpl w:val="E8C216A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7313"/>
    <w:multiLevelType w:val="hybridMultilevel"/>
    <w:tmpl w:val="DBAE5E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22917"/>
    <w:multiLevelType w:val="hybridMultilevel"/>
    <w:tmpl w:val="9A42744C"/>
    <w:lvl w:ilvl="0" w:tplc="3E56D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01C34"/>
    <w:multiLevelType w:val="hybridMultilevel"/>
    <w:tmpl w:val="3C70E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63ED"/>
    <w:multiLevelType w:val="hybridMultilevel"/>
    <w:tmpl w:val="70B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EC0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D2857"/>
    <w:multiLevelType w:val="hybridMultilevel"/>
    <w:tmpl w:val="632A9F66"/>
    <w:lvl w:ilvl="0" w:tplc="976448A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B5B17"/>
    <w:multiLevelType w:val="hybridMultilevel"/>
    <w:tmpl w:val="F56E47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2EC0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5D14"/>
    <w:multiLevelType w:val="hybridMultilevel"/>
    <w:tmpl w:val="1DCEC2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06189"/>
    <w:multiLevelType w:val="multilevel"/>
    <w:tmpl w:val="0CD6BA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6BBA04C2"/>
    <w:multiLevelType w:val="hybridMultilevel"/>
    <w:tmpl w:val="91E8F3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3630D"/>
    <w:multiLevelType w:val="hybridMultilevel"/>
    <w:tmpl w:val="5ED0CC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3F07"/>
    <w:multiLevelType w:val="hybridMultilevel"/>
    <w:tmpl w:val="2DB848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08EA"/>
    <w:multiLevelType w:val="hybridMultilevel"/>
    <w:tmpl w:val="974498AA"/>
    <w:lvl w:ilvl="0" w:tplc="5D08873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A16FC"/>
    <w:multiLevelType w:val="hybridMultilevel"/>
    <w:tmpl w:val="02525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66E49"/>
    <w:multiLevelType w:val="hybridMultilevel"/>
    <w:tmpl w:val="D1E83A62"/>
    <w:lvl w:ilvl="0" w:tplc="604A7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87525A"/>
    <w:multiLevelType w:val="hybridMultilevel"/>
    <w:tmpl w:val="399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A7397"/>
    <w:multiLevelType w:val="hybridMultilevel"/>
    <w:tmpl w:val="8AC06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4DEA"/>
    <w:multiLevelType w:val="multilevel"/>
    <w:tmpl w:val="A4F84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827D46"/>
    <w:multiLevelType w:val="hybridMultilevel"/>
    <w:tmpl w:val="5F4EC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6"/>
  </w:num>
  <w:num w:numId="5">
    <w:abstractNumId w:val="40"/>
  </w:num>
  <w:num w:numId="6">
    <w:abstractNumId w:val="35"/>
  </w:num>
  <w:num w:numId="7">
    <w:abstractNumId w:val="9"/>
  </w:num>
  <w:num w:numId="8">
    <w:abstractNumId w:val="11"/>
  </w:num>
  <w:num w:numId="9">
    <w:abstractNumId w:val="18"/>
  </w:num>
  <w:num w:numId="10">
    <w:abstractNumId w:val="4"/>
  </w:num>
  <w:num w:numId="11">
    <w:abstractNumId w:val="43"/>
  </w:num>
  <w:num w:numId="12">
    <w:abstractNumId w:val="0"/>
  </w:num>
  <w:num w:numId="13">
    <w:abstractNumId w:val="28"/>
  </w:num>
  <w:num w:numId="14">
    <w:abstractNumId w:val="19"/>
  </w:num>
  <w:num w:numId="15">
    <w:abstractNumId w:val="15"/>
  </w:num>
  <w:num w:numId="16">
    <w:abstractNumId w:val="21"/>
  </w:num>
  <w:num w:numId="17">
    <w:abstractNumId w:val="6"/>
  </w:num>
  <w:num w:numId="18">
    <w:abstractNumId w:val="2"/>
  </w:num>
  <w:num w:numId="19">
    <w:abstractNumId w:val="7"/>
  </w:num>
  <w:num w:numId="20">
    <w:abstractNumId w:val="33"/>
  </w:num>
  <w:num w:numId="21">
    <w:abstractNumId w:val="32"/>
  </w:num>
  <w:num w:numId="22">
    <w:abstractNumId w:val="24"/>
  </w:num>
  <w:num w:numId="23">
    <w:abstractNumId w:val="23"/>
  </w:num>
  <w:num w:numId="24">
    <w:abstractNumId w:val="13"/>
  </w:num>
  <w:num w:numId="25">
    <w:abstractNumId w:val="36"/>
  </w:num>
  <w:num w:numId="26">
    <w:abstractNumId w:val="37"/>
  </w:num>
  <w:num w:numId="27">
    <w:abstractNumId w:val="12"/>
  </w:num>
  <w:num w:numId="28">
    <w:abstractNumId w:val="31"/>
  </w:num>
  <w:num w:numId="29">
    <w:abstractNumId w:val="3"/>
  </w:num>
  <w:num w:numId="30">
    <w:abstractNumId w:val="25"/>
  </w:num>
  <w:num w:numId="31">
    <w:abstractNumId w:val="34"/>
  </w:num>
  <w:num w:numId="32">
    <w:abstractNumId w:val="42"/>
  </w:num>
  <w:num w:numId="33">
    <w:abstractNumId w:val="17"/>
  </w:num>
  <w:num w:numId="34">
    <w:abstractNumId w:val="22"/>
  </w:num>
  <w:num w:numId="35">
    <w:abstractNumId w:val="14"/>
  </w:num>
  <w:num w:numId="36">
    <w:abstractNumId w:val="30"/>
  </w:num>
  <w:num w:numId="37">
    <w:abstractNumId w:val="38"/>
  </w:num>
  <w:num w:numId="38">
    <w:abstractNumId w:val="29"/>
  </w:num>
  <w:num w:numId="39">
    <w:abstractNumId w:val="1"/>
  </w:num>
  <w:num w:numId="40">
    <w:abstractNumId w:val="39"/>
  </w:num>
  <w:num w:numId="41">
    <w:abstractNumId w:val="8"/>
  </w:num>
  <w:num w:numId="42">
    <w:abstractNumId w:val="41"/>
  </w:num>
  <w:num w:numId="43">
    <w:abstractNumId w:val="5"/>
  </w:num>
  <w:num w:numId="44">
    <w:abstractNumId w:val="2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9"/>
    <w:rsid w:val="001E55E9"/>
    <w:rsid w:val="00495CED"/>
    <w:rsid w:val="005C7E5A"/>
    <w:rsid w:val="00965190"/>
    <w:rsid w:val="00A751A5"/>
    <w:rsid w:val="00B877F8"/>
    <w:rsid w:val="00B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9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5A"/>
    <w:rPr>
      <w:lang w:val="id-ID"/>
    </w:rPr>
  </w:style>
  <w:style w:type="paragraph" w:customStyle="1" w:styleId="Default">
    <w:name w:val="Default"/>
    <w:rsid w:val="005C7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E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7E5A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5C7E5A"/>
    <w:rPr>
      <w:rFonts w:eastAsiaTheme="minorEastAsia"/>
      <w:lang w:eastAsia="id-ID"/>
    </w:rPr>
  </w:style>
  <w:style w:type="character" w:styleId="Emphasis">
    <w:name w:val="Emphasis"/>
    <w:basedOn w:val="DefaultParagraphFont"/>
    <w:uiPriority w:val="20"/>
    <w:qFormat/>
    <w:rsid w:val="005C7E5A"/>
    <w:rPr>
      <w:i/>
      <w:iCs/>
    </w:rPr>
  </w:style>
  <w:style w:type="character" w:customStyle="1" w:styleId="personname">
    <w:name w:val="person_name"/>
    <w:basedOn w:val="DefaultParagraphFont"/>
    <w:rsid w:val="005C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E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9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5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5A"/>
    <w:rPr>
      <w:lang w:val="id-ID"/>
    </w:rPr>
  </w:style>
  <w:style w:type="paragraph" w:customStyle="1" w:styleId="Default">
    <w:name w:val="Default"/>
    <w:rsid w:val="005C7E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C7E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7E5A"/>
    <w:pPr>
      <w:spacing w:after="0" w:line="240" w:lineRule="auto"/>
    </w:pPr>
    <w:rPr>
      <w:rFonts w:eastAsiaTheme="minorEastAsia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5C7E5A"/>
    <w:rPr>
      <w:rFonts w:eastAsiaTheme="minorEastAsia"/>
      <w:lang w:eastAsia="id-ID"/>
    </w:rPr>
  </w:style>
  <w:style w:type="character" w:styleId="Emphasis">
    <w:name w:val="Emphasis"/>
    <w:basedOn w:val="DefaultParagraphFont"/>
    <w:uiPriority w:val="20"/>
    <w:qFormat/>
    <w:rsid w:val="005C7E5A"/>
    <w:rPr>
      <w:i/>
      <w:iCs/>
    </w:rPr>
  </w:style>
  <w:style w:type="character" w:customStyle="1" w:styleId="personname">
    <w:name w:val="person_name"/>
    <w:basedOn w:val="DefaultParagraphFont"/>
    <w:rsid w:val="005C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pi.edu/index.php/edukid/article/view/20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rints.uny.ac.id/337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ournal.uinsuska.ac.id/index.php/Kutubkhanah/article/view/2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2020-09-07T14:13:00Z</dcterms:created>
  <dcterms:modified xsi:type="dcterms:W3CDTF">2020-09-07T14:13:00Z</dcterms:modified>
</cp:coreProperties>
</file>