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68" w:rsidRDefault="00BC6F68" w:rsidP="00BC6F6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8A7A9" wp14:editId="0444E546">
                <wp:simplePos x="0" y="0"/>
                <wp:positionH relativeFrom="column">
                  <wp:posOffset>4751070</wp:posOffset>
                </wp:positionH>
                <wp:positionV relativeFrom="paragraph">
                  <wp:posOffset>-849630</wp:posOffset>
                </wp:positionV>
                <wp:extent cx="62865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4.1pt;margin-top:-66.9pt;width:49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3"/>
        </w:rPr>
        <w:t xml:space="preserve">PENGARUH </w:t>
      </w:r>
      <w:r w:rsidRPr="00611A2E">
        <w:rPr>
          <w:rFonts w:ascii="Times New Roman" w:hAnsi="Times New Roman" w:cs="Times New Roman"/>
          <w:b/>
          <w:sz w:val="28"/>
          <w:szCs w:val="23"/>
        </w:rPr>
        <w:t>PERMAINAN</w:t>
      </w:r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 TRADISIONAL </w:t>
      </w:r>
      <w:proofErr w:type="gramStart"/>
      <w:r w:rsidRPr="00611A2E">
        <w:rPr>
          <w:rFonts w:ascii="Times New Roman" w:hAnsi="Times New Roman" w:cs="Times New Roman"/>
          <w:b/>
          <w:bCs/>
          <w:sz w:val="28"/>
          <w:szCs w:val="24"/>
        </w:rPr>
        <w:t>RODA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 GELINDING</w:t>
      </w:r>
      <w:proofErr w:type="gramEnd"/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 TERHADAP KEMAMPUAN MOTORIK KASAR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ANAK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BC6F68" w:rsidRDefault="00BC6F68" w:rsidP="00BC6F6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11A2E">
        <w:rPr>
          <w:rFonts w:ascii="Times New Roman" w:hAnsi="Times New Roman" w:cs="Times New Roman"/>
          <w:b/>
          <w:bCs/>
          <w:sz w:val="28"/>
          <w:szCs w:val="24"/>
        </w:rPr>
        <w:t>TK</w:t>
      </w:r>
      <w:proofErr w:type="gramEnd"/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 AT-TIIN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TAHUN AJARAN 2019/2020</w:t>
      </w: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SKRIPSI</w:t>
      </w: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Pr="00611A2E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proofErr w:type="spellStart"/>
      <w:proofErr w:type="gramStart"/>
      <w:r w:rsidRPr="00611A2E">
        <w:rPr>
          <w:rFonts w:ascii="Times New Roman" w:hAnsi="Times New Roman" w:cs="Times New Roman"/>
          <w:b/>
          <w:bCs/>
          <w:i/>
          <w:sz w:val="28"/>
          <w:szCs w:val="24"/>
        </w:rPr>
        <w:t>Oleh</w:t>
      </w:r>
      <w:proofErr w:type="spellEnd"/>
      <w:r w:rsidRPr="00611A2E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:</w:t>
      </w:r>
      <w:proofErr w:type="gramEnd"/>
      <w:r w:rsidRPr="00611A2E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Cs w:val="28"/>
        </w:rPr>
      </w:pP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Cs w:val="28"/>
        </w:rPr>
      </w:pPr>
    </w:p>
    <w:p w:rsidR="00BC6F68" w:rsidRPr="00611A2E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Cs w:val="28"/>
        </w:rPr>
      </w:pPr>
    </w:p>
    <w:p w:rsidR="00BC6F68" w:rsidRPr="00611A2E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r w:rsidRPr="00611A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Wahyuni</w:t>
      </w:r>
      <w:proofErr w:type="spellEnd"/>
      <w:r w:rsidRPr="00611A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11A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Rahmi</w:t>
      </w:r>
      <w:proofErr w:type="spellEnd"/>
      <w:r w:rsidRPr="00611A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11A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Hasibuan</w:t>
      </w:r>
      <w:proofErr w:type="spellEnd"/>
    </w:p>
    <w:p w:rsidR="00BC6F68" w:rsidRPr="005C5DAF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C5DA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NPM: 1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61614036</w:t>
      </w: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6677D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2A90D2" wp14:editId="1C02850F">
            <wp:simplePos x="0" y="0"/>
            <wp:positionH relativeFrom="column">
              <wp:posOffset>1531620</wp:posOffset>
            </wp:positionH>
            <wp:positionV relativeFrom="paragraph">
              <wp:posOffset>118481</wp:posOffset>
            </wp:positionV>
            <wp:extent cx="2009775" cy="1912620"/>
            <wp:effectExtent l="0" t="0" r="9525" b="0"/>
            <wp:wrapNone/>
            <wp:docPr id="2" name="Picture 2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24"/>
        </w:rPr>
      </w:pP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24"/>
        </w:rPr>
      </w:pP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24"/>
        </w:rPr>
      </w:pPr>
    </w:p>
    <w:p w:rsidR="00BC6F68" w:rsidRPr="00611A2E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28"/>
        </w:rPr>
      </w:pPr>
      <w:r w:rsidRPr="00611A2E">
        <w:rPr>
          <w:rFonts w:asciiTheme="majorBidi" w:hAnsiTheme="majorBidi" w:cstheme="majorBidi"/>
          <w:b/>
          <w:bCs/>
          <w:color w:val="000000" w:themeColor="text1"/>
          <w:sz w:val="32"/>
          <w:szCs w:val="28"/>
        </w:rPr>
        <w:t>FAKULTAS KEGURUAN DAN ILMU PENDIDIKAN</w:t>
      </w:r>
    </w:p>
    <w:p w:rsidR="00BC6F68" w:rsidRPr="00611A2E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611A2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UNIVERSITAS MUSLIM NUSANTARA AL-WASHLIYAH</w:t>
      </w:r>
    </w:p>
    <w:p w:rsidR="00BC6F68" w:rsidRPr="005C5DAF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C5DA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MEDAN</w:t>
      </w: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sectPr w:rsidR="00BC6F68" w:rsidSect="00E41DD2">
          <w:headerReference w:type="default" r:id="rId9"/>
          <w:footerReference w:type="first" r:id="rId10"/>
          <w:pgSz w:w="11906" w:h="16838" w:code="9"/>
          <w:pgMar w:top="2268" w:right="1701" w:bottom="851" w:left="2268" w:header="1134" w:footer="1134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2020</w:t>
      </w:r>
    </w:p>
    <w:p w:rsidR="00BC6F68" w:rsidRDefault="00BC6F68" w:rsidP="00BC6F6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74FD7" wp14:editId="3E7EB835">
                <wp:simplePos x="0" y="0"/>
                <wp:positionH relativeFrom="column">
                  <wp:posOffset>4751070</wp:posOffset>
                </wp:positionH>
                <wp:positionV relativeFrom="paragraph">
                  <wp:posOffset>-849630</wp:posOffset>
                </wp:positionV>
                <wp:extent cx="62865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4.1pt;margin-top:-66.9pt;width:49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3"/>
        </w:rPr>
        <w:t xml:space="preserve">PENGARUH </w:t>
      </w:r>
      <w:r w:rsidRPr="00611A2E">
        <w:rPr>
          <w:rFonts w:ascii="Times New Roman" w:hAnsi="Times New Roman" w:cs="Times New Roman"/>
          <w:b/>
          <w:sz w:val="28"/>
          <w:szCs w:val="23"/>
        </w:rPr>
        <w:t>PERMAINAN</w:t>
      </w:r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 TRADISIONAL </w:t>
      </w:r>
      <w:proofErr w:type="gramStart"/>
      <w:r w:rsidRPr="00611A2E">
        <w:rPr>
          <w:rFonts w:ascii="Times New Roman" w:hAnsi="Times New Roman" w:cs="Times New Roman"/>
          <w:b/>
          <w:bCs/>
          <w:sz w:val="28"/>
          <w:szCs w:val="24"/>
        </w:rPr>
        <w:t>RODA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 GELINDING</w:t>
      </w:r>
      <w:proofErr w:type="gramEnd"/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 TERHADAP KEMAMPUAN MOTORIK KASAR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ANAK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BC6F68" w:rsidRDefault="00BC6F68" w:rsidP="00BC6F6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11A2E">
        <w:rPr>
          <w:rFonts w:ascii="Times New Roman" w:hAnsi="Times New Roman" w:cs="Times New Roman"/>
          <w:b/>
          <w:bCs/>
          <w:sz w:val="28"/>
          <w:szCs w:val="24"/>
        </w:rPr>
        <w:t>TK</w:t>
      </w:r>
      <w:proofErr w:type="gramEnd"/>
      <w:r w:rsidRPr="00611A2E">
        <w:rPr>
          <w:rFonts w:ascii="Times New Roman" w:hAnsi="Times New Roman" w:cs="Times New Roman"/>
          <w:b/>
          <w:bCs/>
          <w:sz w:val="28"/>
          <w:szCs w:val="24"/>
        </w:rPr>
        <w:t xml:space="preserve"> AT-TIIN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TAHUN AJARAN 2019/2020</w:t>
      </w: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466073">
        <w:rPr>
          <w:rFonts w:ascii="Times New Roman" w:hAnsi="Times New Roman" w:cs="Times New Roman"/>
          <w:i/>
          <w:szCs w:val="24"/>
        </w:rPr>
        <w:t>Skripsi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ini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Diajukan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Melengkapi</w:t>
      </w:r>
      <w:proofErr w:type="spellEnd"/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Tugas-tugas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dan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Memenuhi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Syarat-syarat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BC6F68" w:rsidRPr="00466073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46607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 w:cs="Times New Roman"/>
          <w:i/>
          <w:szCs w:val="24"/>
        </w:rPr>
        <w:t>Mencapai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Gelar</w:t>
      </w:r>
      <w:proofErr w:type="spellEnd"/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Pada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Jurusan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Ilmu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BC6F68" w:rsidRPr="00466073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Program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Studi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PG-PAUD</w:t>
      </w:r>
    </w:p>
    <w:p w:rsidR="00BC6F68" w:rsidRDefault="00BC6F68" w:rsidP="00BC6F68">
      <w:pPr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C6F68" w:rsidRPr="00611A2E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proofErr w:type="spellStart"/>
      <w:proofErr w:type="gramStart"/>
      <w:r w:rsidRPr="00611A2E">
        <w:rPr>
          <w:rFonts w:ascii="Times New Roman" w:hAnsi="Times New Roman" w:cs="Times New Roman"/>
          <w:b/>
          <w:bCs/>
          <w:i/>
          <w:sz w:val="28"/>
          <w:szCs w:val="24"/>
        </w:rPr>
        <w:t>Oleh</w:t>
      </w:r>
      <w:proofErr w:type="spellEnd"/>
      <w:r w:rsidRPr="00611A2E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:</w:t>
      </w:r>
      <w:proofErr w:type="gramEnd"/>
      <w:r w:rsidRPr="00611A2E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Cs w:val="28"/>
        </w:rPr>
      </w:pP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Cs w:val="28"/>
        </w:rPr>
      </w:pPr>
    </w:p>
    <w:p w:rsidR="00BC6F68" w:rsidRPr="00611A2E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Cs w:val="28"/>
        </w:rPr>
      </w:pPr>
    </w:p>
    <w:p w:rsidR="00BC6F68" w:rsidRPr="00611A2E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r w:rsidRPr="00611A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Wahyuni</w:t>
      </w:r>
      <w:proofErr w:type="spellEnd"/>
      <w:r w:rsidRPr="00611A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11A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Rahmi</w:t>
      </w:r>
      <w:proofErr w:type="spellEnd"/>
      <w:r w:rsidRPr="00611A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11A2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Hasibuan</w:t>
      </w:r>
      <w:proofErr w:type="spellEnd"/>
    </w:p>
    <w:p w:rsidR="00BC6F68" w:rsidRPr="005C5DAF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C5DA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NPM: 1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61614036</w:t>
      </w: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6677D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E6D9F93" wp14:editId="6E8F8777">
            <wp:simplePos x="0" y="0"/>
            <wp:positionH relativeFrom="column">
              <wp:posOffset>1531620</wp:posOffset>
            </wp:positionH>
            <wp:positionV relativeFrom="paragraph">
              <wp:posOffset>118481</wp:posOffset>
            </wp:positionV>
            <wp:extent cx="2009775" cy="1912620"/>
            <wp:effectExtent l="0" t="0" r="9525" b="0"/>
            <wp:wrapNone/>
            <wp:docPr id="8" name="Picture 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C6F68" w:rsidRPr="00C6677D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24"/>
        </w:rPr>
      </w:pP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24"/>
        </w:rPr>
      </w:pPr>
    </w:p>
    <w:p w:rsidR="00BC6F68" w:rsidRPr="00611A2E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28"/>
        </w:rPr>
      </w:pPr>
      <w:r w:rsidRPr="00611A2E">
        <w:rPr>
          <w:rFonts w:asciiTheme="majorBidi" w:hAnsiTheme="majorBidi" w:cstheme="majorBidi"/>
          <w:b/>
          <w:bCs/>
          <w:color w:val="000000" w:themeColor="text1"/>
          <w:sz w:val="32"/>
          <w:szCs w:val="28"/>
        </w:rPr>
        <w:t>FAKULTAS KEGURUAN DAN ILMU PENDIDIKAN</w:t>
      </w:r>
    </w:p>
    <w:p w:rsidR="00BC6F68" w:rsidRPr="00611A2E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611A2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UNIVERSITAS MUSLIM NUSANTARA AL-WASHLIYAH</w:t>
      </w:r>
    </w:p>
    <w:p w:rsidR="00BC6F68" w:rsidRPr="005C5DAF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5C5DA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MEDAN</w:t>
      </w: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sectPr w:rsidR="00BC6F68" w:rsidSect="00E41DD2">
          <w:headerReference w:type="default" r:id="rId11"/>
          <w:footerReference w:type="first" r:id="rId12"/>
          <w:pgSz w:w="11906" w:h="16838" w:code="9"/>
          <w:pgMar w:top="2268" w:right="1701" w:bottom="851" w:left="2268" w:header="1134" w:footer="1134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2020</w:t>
      </w:r>
    </w:p>
    <w:p w:rsidR="00BC6F68" w:rsidRPr="00C450E2" w:rsidRDefault="00BC6F68" w:rsidP="00BC6F68">
      <w:pPr>
        <w:pStyle w:val="NoSpacing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CE1DC" wp14:editId="0781718B">
                <wp:simplePos x="0" y="0"/>
                <wp:positionH relativeFrom="column">
                  <wp:posOffset>4646295</wp:posOffset>
                </wp:positionH>
                <wp:positionV relativeFrom="paragraph">
                  <wp:posOffset>-718185</wp:posOffset>
                </wp:positionV>
                <wp:extent cx="628650" cy="333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65.85pt;margin-top:-56.55pt;width:49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D92F4" wp14:editId="342B499F">
                <wp:simplePos x="0" y="0"/>
                <wp:positionH relativeFrom="column">
                  <wp:posOffset>4903470</wp:posOffset>
                </wp:positionH>
                <wp:positionV relativeFrom="paragraph">
                  <wp:posOffset>-1040130</wp:posOffset>
                </wp:positionV>
                <wp:extent cx="238125" cy="3238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1pt;margin-top:-81.9pt;width:1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" fillcolor="window" strokecolor="window" strokeweight="2pt">
                <v:path arrowok="t"/>
              </v:rect>
            </w:pict>
          </mc:Fallback>
        </mc:AlternateContent>
      </w:r>
      <w:r w:rsidRPr="00C450E2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BC6F68" w:rsidRPr="0067232B" w:rsidRDefault="00BC6F68" w:rsidP="00BC6F68">
      <w:pPr>
        <w:pStyle w:val="NoSpacing"/>
        <w:jc w:val="center"/>
        <w:rPr>
          <w:rFonts w:ascii="Times New Roman" w:hAnsi="Times New Roman"/>
          <w:b/>
          <w:sz w:val="30"/>
          <w:szCs w:val="32"/>
        </w:rPr>
      </w:pPr>
      <w:r w:rsidRPr="00C450E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BC6F68" w:rsidRPr="00DA4036" w:rsidRDefault="00BC6F68" w:rsidP="00BC6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BB42E54" wp14:editId="4A6236FD">
                <wp:simplePos x="0" y="0"/>
                <wp:positionH relativeFrom="column">
                  <wp:posOffset>-20955</wp:posOffset>
                </wp:positionH>
                <wp:positionV relativeFrom="paragraph">
                  <wp:posOffset>12329</wp:posOffset>
                </wp:positionV>
                <wp:extent cx="50577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.65pt,.95pt" to="39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</w:p>
    <w:p w:rsidR="00BC6F68" w:rsidRDefault="00BC6F68" w:rsidP="00BC6F6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76CD">
        <w:rPr>
          <w:rFonts w:ascii="Times New Roman" w:hAnsi="Times New Roman"/>
          <w:b/>
          <w:sz w:val="24"/>
          <w:szCs w:val="24"/>
        </w:rPr>
        <w:t>TANDA  PERSETUJUAN</w:t>
      </w:r>
      <w:proofErr w:type="gramEnd"/>
      <w:r w:rsidRPr="00E476CD">
        <w:rPr>
          <w:rFonts w:ascii="Times New Roman" w:hAnsi="Times New Roman"/>
          <w:b/>
          <w:sz w:val="24"/>
          <w:szCs w:val="24"/>
        </w:rPr>
        <w:t xml:space="preserve"> </w:t>
      </w:r>
    </w:p>
    <w:p w:rsidR="00BC6F68" w:rsidRPr="00E476CD" w:rsidRDefault="00BC6F68" w:rsidP="00BC6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F68" w:rsidRDefault="00BC6F68" w:rsidP="00BC6F68">
      <w:pPr>
        <w:tabs>
          <w:tab w:val="left" w:pos="2410"/>
          <w:tab w:val="left" w:pos="2552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Wahyuni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Hasibuan</w:t>
      </w:r>
      <w:proofErr w:type="spellEnd"/>
    </w:p>
    <w:p w:rsidR="00BC6F68" w:rsidRPr="00742228" w:rsidRDefault="00BC6F68" w:rsidP="00BC6F68">
      <w:pPr>
        <w:tabs>
          <w:tab w:val="left" w:pos="2410"/>
          <w:tab w:val="left" w:pos="2552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161614036</w:t>
      </w:r>
    </w:p>
    <w:p w:rsidR="00BC6F68" w:rsidRDefault="00BC6F68" w:rsidP="00BC6F68">
      <w:pPr>
        <w:tabs>
          <w:tab w:val="left" w:pos="2410"/>
          <w:tab w:val="left" w:pos="2552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BC6F68" w:rsidRDefault="00BC6F68" w:rsidP="00BC6F68">
      <w:pPr>
        <w:tabs>
          <w:tab w:val="left" w:pos="2410"/>
          <w:tab w:val="left" w:pos="2552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PG-PAUD </w:t>
      </w:r>
    </w:p>
    <w:p w:rsidR="00BC6F68" w:rsidRDefault="00BC6F68" w:rsidP="00BC6F68">
      <w:pPr>
        <w:tabs>
          <w:tab w:val="left" w:pos="2410"/>
          <w:tab w:val="left" w:pos="2552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JENJANG PENDIDIKAN </w:t>
      </w:r>
      <w:r>
        <w:rPr>
          <w:rFonts w:ascii="Times New Roman" w:hAnsi="Times New Roman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(S-1) </w:t>
      </w:r>
    </w:p>
    <w:p w:rsidR="00BC6F68" w:rsidRPr="00611A2E" w:rsidRDefault="00BC6F68" w:rsidP="00BC6F68">
      <w:pPr>
        <w:tabs>
          <w:tab w:val="left" w:pos="2410"/>
          <w:tab w:val="left" w:pos="3119"/>
        </w:tabs>
        <w:spacing w:after="0" w:line="36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A2E">
        <w:rPr>
          <w:rFonts w:ascii="Times New Roman" w:hAnsi="Times New Roman" w:cs="Times New Roman"/>
          <w:sz w:val="24"/>
          <w:szCs w:val="23"/>
        </w:rPr>
        <w:t>Permainan</w:t>
      </w:r>
      <w:proofErr w:type="spellEnd"/>
      <w:r w:rsidRPr="00611A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1A2E">
        <w:rPr>
          <w:rFonts w:ascii="Times New Roman" w:hAnsi="Times New Roman" w:cs="Times New Roman"/>
          <w:bCs/>
          <w:sz w:val="24"/>
          <w:szCs w:val="24"/>
        </w:rPr>
        <w:t>Tradisional</w:t>
      </w:r>
      <w:proofErr w:type="spellEnd"/>
      <w:r w:rsidRPr="00611A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11A2E">
        <w:rPr>
          <w:rFonts w:ascii="Times New Roman" w:hAnsi="Times New Roman" w:cs="Times New Roman"/>
          <w:bCs/>
          <w:sz w:val="24"/>
          <w:szCs w:val="24"/>
        </w:rPr>
        <w:t>Roda</w:t>
      </w:r>
      <w:proofErr w:type="spellEnd"/>
      <w:r w:rsidRPr="00611A2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11A2E">
        <w:rPr>
          <w:rFonts w:ascii="Times New Roman" w:hAnsi="Times New Roman" w:cs="Times New Roman"/>
          <w:bCs/>
          <w:sz w:val="24"/>
          <w:szCs w:val="24"/>
        </w:rPr>
        <w:t>Gelinding</w:t>
      </w:r>
      <w:proofErr w:type="spellEnd"/>
      <w:proofErr w:type="gramEnd"/>
      <w:r w:rsidRPr="00611A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1A2E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611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1A2E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611A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1A2E">
        <w:rPr>
          <w:rFonts w:ascii="Times New Roman" w:hAnsi="Times New Roman" w:cs="Times New Roman"/>
          <w:bCs/>
          <w:sz w:val="24"/>
          <w:szCs w:val="24"/>
        </w:rPr>
        <w:t>Motorik</w:t>
      </w:r>
      <w:proofErr w:type="spellEnd"/>
      <w:r w:rsidRPr="00611A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1A2E">
        <w:rPr>
          <w:rFonts w:ascii="Times New Roman" w:hAnsi="Times New Roman" w:cs="Times New Roman"/>
          <w:bCs/>
          <w:sz w:val="24"/>
          <w:szCs w:val="24"/>
        </w:rPr>
        <w:t>Kasar</w:t>
      </w:r>
      <w:proofErr w:type="spellEnd"/>
      <w:r w:rsidRPr="00611A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1A2E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611A2E">
        <w:rPr>
          <w:rFonts w:ascii="Times New Roman" w:hAnsi="Times New Roman" w:cs="Times New Roman"/>
          <w:bCs/>
          <w:sz w:val="24"/>
          <w:szCs w:val="24"/>
        </w:rPr>
        <w:t xml:space="preserve">  Di TK At-</w:t>
      </w:r>
      <w:proofErr w:type="spellStart"/>
      <w:r w:rsidRPr="00611A2E">
        <w:rPr>
          <w:rFonts w:ascii="Times New Roman" w:hAnsi="Times New Roman" w:cs="Times New Roman"/>
          <w:bCs/>
          <w:sz w:val="24"/>
          <w:szCs w:val="24"/>
        </w:rPr>
        <w:t>Tiin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2019/2020</w:t>
      </w:r>
    </w:p>
    <w:p w:rsidR="00BC6F68" w:rsidRDefault="00BC6F68" w:rsidP="00BC6F68">
      <w:pPr>
        <w:tabs>
          <w:tab w:val="left" w:pos="2410"/>
          <w:tab w:val="left" w:pos="3119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</w:p>
    <w:p w:rsidR="00BC6F68" w:rsidRPr="000902F5" w:rsidRDefault="00BC6F68" w:rsidP="00BC6F68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</w:p>
    <w:tbl>
      <w:tblPr>
        <w:tblW w:w="8046" w:type="dxa"/>
        <w:tblLook w:val="04A0" w:firstRow="1" w:lastRow="0" w:firstColumn="1" w:lastColumn="0" w:noHBand="0" w:noVBand="1"/>
      </w:tblPr>
      <w:tblGrid>
        <w:gridCol w:w="4253"/>
        <w:gridCol w:w="108"/>
        <w:gridCol w:w="3577"/>
        <w:gridCol w:w="108"/>
      </w:tblGrid>
      <w:tr w:rsidR="00BC6F68" w:rsidRPr="009920E3" w:rsidTr="00AA2CA6">
        <w:trPr>
          <w:gridAfter w:val="1"/>
          <w:wAfter w:w="108" w:type="dxa"/>
        </w:trPr>
        <w:tc>
          <w:tcPr>
            <w:tcW w:w="4253" w:type="dxa"/>
          </w:tcPr>
          <w:p w:rsidR="00BC6F68" w:rsidRPr="009920E3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 xml:space="preserve">  I </w:t>
            </w:r>
          </w:p>
          <w:p w:rsidR="00BC6F68" w:rsidRPr="009920E3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F68" w:rsidRPr="009920E3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F68" w:rsidRPr="009920E3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F68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F68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F68" w:rsidRPr="005A56B7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</w:rPr>
            </w:pPr>
          </w:p>
          <w:p w:rsidR="00BC6F68" w:rsidRDefault="00BC6F68" w:rsidP="00AA2C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Yanti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Harahap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S.Psi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M.Psi</w:t>
            </w:r>
            <w:proofErr w:type="spellEnd"/>
            <w:r w:rsidRPr="009920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C6F68" w:rsidRPr="00B373F3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NIDN  0103078701</w:t>
            </w:r>
          </w:p>
        </w:tc>
        <w:tc>
          <w:tcPr>
            <w:tcW w:w="3685" w:type="dxa"/>
            <w:gridSpan w:val="2"/>
          </w:tcPr>
          <w:p w:rsidR="00BC6F68" w:rsidRPr="009920E3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 xml:space="preserve"> II </w:t>
            </w:r>
          </w:p>
          <w:p w:rsidR="00BC6F68" w:rsidRPr="009920E3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F68" w:rsidRPr="009920E3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F68" w:rsidRPr="009920E3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F68" w:rsidRPr="009920E3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F68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F68" w:rsidRPr="005A56B7" w:rsidRDefault="00BC6F68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</w:rPr>
            </w:pPr>
          </w:p>
          <w:p w:rsidR="00BC6F68" w:rsidRDefault="00BC6F68" w:rsidP="00AA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Rahmadi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Ali,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S.Pd.I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M.Pd.I</w:t>
            </w:r>
            <w:proofErr w:type="spellEnd"/>
          </w:p>
          <w:p w:rsidR="00BC6F68" w:rsidRPr="0063331A" w:rsidRDefault="00BC6F68" w:rsidP="00AA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1A">
              <w:rPr>
                <w:rFonts w:ascii="Times New Roman" w:hAnsi="Times New Roman"/>
                <w:sz w:val="24"/>
                <w:szCs w:val="24"/>
              </w:rPr>
              <w:t>NIDN 0124108205</w:t>
            </w:r>
          </w:p>
        </w:tc>
      </w:tr>
      <w:tr w:rsidR="00BC6F68" w:rsidTr="00AA2CA6">
        <w:tc>
          <w:tcPr>
            <w:tcW w:w="8046" w:type="dxa"/>
            <w:gridSpan w:val="4"/>
          </w:tcPr>
          <w:p w:rsidR="00BC6F68" w:rsidRPr="005352EF" w:rsidRDefault="00BC6F68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BC6F68" w:rsidRPr="00266D53" w:rsidRDefault="00BC6F68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4"/>
              </w:rPr>
            </w:pPr>
          </w:p>
          <w:p w:rsidR="00BC6F68" w:rsidRPr="00B61024" w:rsidRDefault="00BC6F68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Diuji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:  </w:t>
            </w:r>
          </w:p>
          <w:p w:rsidR="00BC6F68" w:rsidRPr="00B61024" w:rsidRDefault="00BC6F68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Judi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ium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:</w:t>
            </w:r>
          </w:p>
          <w:p w:rsidR="00BC6F68" w:rsidRDefault="00BC6F68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BC6F68" w:rsidRPr="00AB3E3A" w:rsidRDefault="00BC6F68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BC6F68" w:rsidRDefault="00BC6F68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Panitia</w:t>
            </w:r>
            <w:proofErr w:type="spellEnd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Ujian</w:t>
            </w:r>
            <w:proofErr w:type="spellEnd"/>
          </w:p>
          <w:p w:rsidR="00BC6F68" w:rsidRPr="00E52889" w:rsidRDefault="00BC6F68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C6F68" w:rsidRPr="00B12AF3" w:rsidTr="00AA2CA6">
        <w:tc>
          <w:tcPr>
            <w:tcW w:w="4361" w:type="dxa"/>
            <w:gridSpan w:val="2"/>
          </w:tcPr>
          <w:p w:rsidR="00BC6F68" w:rsidRDefault="00BC6F68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Ketua</w:t>
            </w:r>
            <w:proofErr w:type="spellEnd"/>
          </w:p>
          <w:p w:rsidR="00BC6F68" w:rsidRDefault="00BC6F68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C6F68" w:rsidRDefault="00BC6F68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C6F68" w:rsidRDefault="00BC6F68" w:rsidP="00BC6F68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BC6F68" w:rsidRPr="00BC6F68" w:rsidRDefault="00BC6F68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Dr. KRT.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Hardi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Mulyono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Surbakti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br/>
            </w:r>
            <w:r w:rsidRPr="00E009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NIDN.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0111116303</w:t>
            </w:r>
          </w:p>
        </w:tc>
        <w:tc>
          <w:tcPr>
            <w:tcW w:w="3685" w:type="dxa"/>
            <w:gridSpan w:val="2"/>
          </w:tcPr>
          <w:p w:rsidR="00BC6F68" w:rsidRDefault="00BC6F68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Sekretaris</w:t>
            </w:r>
            <w:proofErr w:type="spellEnd"/>
          </w:p>
          <w:p w:rsidR="00BC6F68" w:rsidRDefault="00BC6F68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F68" w:rsidRDefault="00BC6F68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F68" w:rsidRDefault="00BC6F68" w:rsidP="00BC6F68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F68" w:rsidRDefault="00BC6F68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Samsul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Bahri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  <w:p w:rsidR="00BC6F68" w:rsidRPr="00B12AF3" w:rsidRDefault="00BC6F68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24">
              <w:rPr>
                <w:rFonts w:ascii="Times New Roman" w:hAnsi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>. 19670317 199203 1 005</w:t>
            </w:r>
          </w:p>
        </w:tc>
      </w:tr>
    </w:tbl>
    <w:p w:rsidR="002B1133" w:rsidRDefault="002B1133" w:rsidP="00BC6F68"/>
    <w:p w:rsidR="00BC6F68" w:rsidRPr="00FF1CBE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  <w:r w:rsidRPr="00FF1CBE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lastRenderedPageBreak/>
        <w:t>ABSTRAK</w:t>
      </w:r>
    </w:p>
    <w:p w:rsidR="00BC6F68" w:rsidRDefault="00BC6F68" w:rsidP="00BC6F68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C6F68" w:rsidRPr="00D51467" w:rsidRDefault="00BC6F68" w:rsidP="00BC6F6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467">
        <w:rPr>
          <w:rFonts w:ascii="Times New Roman" w:hAnsi="Times New Roman" w:cs="Times New Roman"/>
          <w:b/>
          <w:sz w:val="24"/>
          <w:szCs w:val="23"/>
        </w:rPr>
        <w:t>PENGARUH PERMAINAN</w:t>
      </w:r>
      <w:r w:rsidRPr="00D51467">
        <w:rPr>
          <w:rFonts w:ascii="Times New Roman" w:hAnsi="Times New Roman" w:cs="Times New Roman"/>
          <w:b/>
          <w:bCs/>
          <w:sz w:val="24"/>
          <w:szCs w:val="24"/>
        </w:rPr>
        <w:t xml:space="preserve"> TRADISIONAL </w:t>
      </w:r>
      <w:proofErr w:type="gramStart"/>
      <w:r w:rsidRPr="00D51467">
        <w:rPr>
          <w:rFonts w:ascii="Times New Roman" w:hAnsi="Times New Roman" w:cs="Times New Roman"/>
          <w:b/>
          <w:bCs/>
          <w:sz w:val="24"/>
          <w:szCs w:val="24"/>
        </w:rPr>
        <w:t>RODA  GELINDING</w:t>
      </w:r>
      <w:proofErr w:type="gramEnd"/>
      <w:r w:rsidRPr="00D51467">
        <w:rPr>
          <w:rFonts w:ascii="Times New Roman" w:hAnsi="Times New Roman" w:cs="Times New Roman"/>
          <w:b/>
          <w:bCs/>
          <w:sz w:val="24"/>
          <w:szCs w:val="24"/>
        </w:rPr>
        <w:t xml:space="preserve"> TERHADAP KEMAMPUAN MOTORIK KASAR ANAK  </w:t>
      </w:r>
    </w:p>
    <w:p w:rsidR="00BC6F68" w:rsidRDefault="00BC6F68" w:rsidP="00BC6F6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1467">
        <w:rPr>
          <w:rFonts w:ascii="Times New Roman" w:hAnsi="Times New Roman" w:cs="Times New Roman"/>
          <w:b/>
          <w:bCs/>
          <w:sz w:val="24"/>
          <w:szCs w:val="24"/>
        </w:rPr>
        <w:t>DI  TK</w:t>
      </w:r>
      <w:proofErr w:type="gramEnd"/>
      <w:r w:rsidRPr="00D51467">
        <w:rPr>
          <w:rFonts w:ascii="Times New Roman" w:hAnsi="Times New Roman" w:cs="Times New Roman"/>
          <w:b/>
          <w:bCs/>
          <w:sz w:val="24"/>
          <w:szCs w:val="24"/>
        </w:rPr>
        <w:t xml:space="preserve"> AT-TIIN TAHUN AJARAN 2019/2020</w:t>
      </w:r>
    </w:p>
    <w:p w:rsidR="00BC6F68" w:rsidRDefault="00BC6F68" w:rsidP="00BC6F6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  <w:proofErr w:type="spellStart"/>
      <w:r w:rsidRPr="00D51467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>Wahyuni</w:t>
      </w:r>
      <w:proofErr w:type="spellEnd"/>
      <w:r w:rsidRPr="00D51467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D51467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>Rahmi</w:t>
      </w:r>
      <w:proofErr w:type="spellEnd"/>
      <w:r w:rsidRPr="00D51467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D51467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>Hasibuan</w:t>
      </w:r>
      <w:proofErr w:type="spellEnd"/>
    </w:p>
    <w:p w:rsidR="00BC6F68" w:rsidRDefault="00BC6F68" w:rsidP="00BC6F68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</w:p>
    <w:p w:rsidR="00BC6F68" w:rsidRDefault="00BC6F68" w:rsidP="00BC6F68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</w:p>
    <w:p w:rsidR="00BC6F68" w:rsidRDefault="00BC6F68" w:rsidP="00BC6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33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E2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2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2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533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2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2EB">
        <w:rPr>
          <w:rFonts w:ascii="Times New Roman" w:hAnsi="Times New Roman" w:cs="Times New Roman"/>
          <w:sz w:val="24"/>
          <w:szCs w:val="23"/>
        </w:rPr>
        <w:t>untuk</w:t>
      </w:r>
      <w:proofErr w:type="spellEnd"/>
      <w:proofErr w:type="gramEnd"/>
      <w:r w:rsidRPr="008E62E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E62EB">
        <w:rPr>
          <w:rFonts w:ascii="Times New Roman" w:hAnsi="Times New Roman" w:cs="Times New Roman"/>
          <w:sz w:val="24"/>
          <w:szCs w:val="23"/>
        </w:rPr>
        <w:t>mengetahui</w:t>
      </w:r>
      <w:proofErr w:type="spellEnd"/>
      <w:r w:rsidRPr="008E62E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E62EB">
        <w:rPr>
          <w:rFonts w:ascii="Times New Roman" w:hAnsi="Times New Roman" w:cs="Times New Roman"/>
          <w:sz w:val="24"/>
          <w:szCs w:val="23"/>
        </w:rPr>
        <w:t>apakah</w:t>
      </w:r>
      <w:proofErr w:type="spellEnd"/>
      <w:r w:rsidRPr="008E62E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E62EB">
        <w:rPr>
          <w:rFonts w:ascii="Times New Roman" w:hAnsi="Times New Roman" w:cs="Times New Roman"/>
          <w:sz w:val="24"/>
          <w:szCs w:val="23"/>
        </w:rPr>
        <w:t>terdapat</w:t>
      </w:r>
      <w:proofErr w:type="spellEnd"/>
      <w:r w:rsidRPr="008E62E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E62EB">
        <w:rPr>
          <w:rFonts w:ascii="Times New Roman" w:hAnsi="Times New Roman" w:cs="Times New Roman"/>
          <w:sz w:val="24"/>
          <w:szCs w:val="23"/>
        </w:rPr>
        <w:t>pengaruh</w:t>
      </w:r>
      <w:proofErr w:type="spellEnd"/>
      <w:r w:rsidRPr="008E62EB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gelinding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B14C2">
        <w:rPr>
          <w:rFonts w:ascii="Times New Roman" w:hAnsi="Times New Roman" w:cs="Times New Roman"/>
          <w:bCs/>
          <w:sz w:val="24"/>
          <w:szCs w:val="24"/>
        </w:rPr>
        <w:t xml:space="preserve"> di TK At-</w:t>
      </w:r>
      <w:proofErr w:type="spellStart"/>
      <w:r w:rsidRPr="00DB14C2">
        <w:rPr>
          <w:rFonts w:ascii="Times New Roman" w:hAnsi="Times New Roman" w:cs="Times New Roman"/>
          <w:bCs/>
          <w:sz w:val="24"/>
          <w:szCs w:val="24"/>
        </w:rPr>
        <w:t>Tiin</w:t>
      </w:r>
      <w:proofErr w:type="spellEnd"/>
      <w:r w:rsidRPr="00DB14C2">
        <w:rPr>
          <w:rFonts w:ascii="Times New Roman" w:hAnsi="Times New Roman" w:cs="Times New Roman"/>
          <w:bCs/>
          <w:sz w:val="24"/>
          <w:szCs w:val="24"/>
        </w:rPr>
        <w:t>.</w:t>
      </w:r>
      <w:r w:rsidRPr="00DB1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F68" w:rsidRDefault="00BC6F68" w:rsidP="00BC6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B14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r w:rsidRPr="00DB14C2">
        <w:rPr>
          <w:rFonts w:ascii="Times New Roman" w:hAnsi="Times New Roman" w:cs="Times New Roman"/>
          <w:i/>
          <w:sz w:val="24"/>
          <w:szCs w:val="24"/>
        </w:rPr>
        <w:t>Pre-</w:t>
      </w:r>
      <w:proofErr w:type="spellStart"/>
      <w:r w:rsidRPr="00DB14C2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14C2">
        <w:rPr>
          <w:rFonts w:ascii="Times New Roman" w:hAnsi="Times New Roman" w:cs="Times New Roman"/>
          <w:sz w:val="24"/>
          <w:szCs w:val="24"/>
        </w:rPr>
        <w:t xml:space="preserve"> </w:t>
      </w:r>
      <w:r w:rsidRPr="00DB14C2">
        <w:rPr>
          <w:rFonts w:ascii="Times New Roman" w:hAnsi="Times New Roman" w:cs="Times New Roman"/>
          <w:i/>
          <w:sz w:val="24"/>
          <w:szCs w:val="24"/>
        </w:rPr>
        <w:t>one group pretest posttest design</w:t>
      </w:r>
      <w:r w:rsidRPr="00DB14C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 di TK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Tiin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B@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6F68" w:rsidRPr="00DB14C2" w:rsidRDefault="00BC6F68" w:rsidP="00BC6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2533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3"/>
        </w:rPr>
        <w:t>t</w:t>
      </w:r>
      <w:r w:rsidRPr="00E25336">
        <w:rPr>
          <w:rFonts w:ascii="Times New Roman" w:hAnsi="Times New Roman" w:cs="Times New Roman"/>
          <w:sz w:val="24"/>
          <w:szCs w:val="23"/>
          <w:vertAlign w:val="subscript"/>
        </w:rPr>
        <w:t>hitung</w:t>
      </w:r>
      <w:proofErr w:type="spellEnd"/>
      <w:r w:rsidRPr="00E2533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3"/>
        </w:rPr>
        <w:t>lebih</w:t>
      </w:r>
      <w:proofErr w:type="spellEnd"/>
      <w:r w:rsidRPr="00E2533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3"/>
        </w:rPr>
        <w:t>besar</w:t>
      </w:r>
      <w:proofErr w:type="spellEnd"/>
      <w:r w:rsidRPr="00E2533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E2533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3"/>
        </w:rPr>
        <w:t>t</w:t>
      </w:r>
      <w:r w:rsidRPr="00E25336">
        <w:rPr>
          <w:rFonts w:ascii="Times New Roman" w:hAnsi="Times New Roman" w:cs="Times New Roman"/>
          <w:sz w:val="24"/>
          <w:szCs w:val="23"/>
          <w:vertAlign w:val="subscript"/>
        </w:rPr>
        <w:t>tabel</w:t>
      </w:r>
      <w:proofErr w:type="spellEnd"/>
      <w:r w:rsidRPr="00E25336">
        <w:rPr>
          <w:rFonts w:ascii="Times New Roman" w:hAnsi="Times New Roman" w:cs="Times New Roman"/>
          <w:sz w:val="24"/>
          <w:szCs w:val="23"/>
        </w:rPr>
        <w:t xml:space="preserve"> (</w:t>
      </w:r>
      <w:r w:rsidRPr="00B47DC6">
        <w:rPr>
          <w:rFonts w:ascii="Times New Roman" w:hAnsi="Times New Roman" w:cs="Times New Roman"/>
          <w:sz w:val="24"/>
          <w:szCs w:val="23"/>
        </w:rPr>
        <w:t xml:space="preserve">9,618 &gt; 2,144),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43D0">
        <w:rPr>
          <w:rFonts w:ascii="Times New Roman" w:hAnsi="Times New Roman" w:cs="Times New Roman"/>
          <w:sz w:val="24"/>
          <w:szCs w:val="23"/>
        </w:rPr>
        <w:t>dikatakan</w:t>
      </w:r>
      <w:proofErr w:type="spellEnd"/>
      <w:r w:rsidRPr="00BE43D0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E43D0">
        <w:rPr>
          <w:rFonts w:ascii="Times New Roman" w:hAnsi="Times New Roman" w:cs="Times New Roman"/>
          <w:sz w:val="24"/>
          <w:szCs w:val="23"/>
        </w:rPr>
        <w:t>hipotesis</w:t>
      </w:r>
      <w:proofErr w:type="spellEnd"/>
      <w:r w:rsidRPr="00BE43D0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E43D0">
        <w:rPr>
          <w:rFonts w:ascii="Times New Roman" w:hAnsi="Times New Roman" w:cs="Times New Roman"/>
          <w:sz w:val="24"/>
          <w:szCs w:val="23"/>
        </w:rPr>
        <w:t>alternatif</w:t>
      </w:r>
      <w:proofErr w:type="spellEnd"/>
      <w:r w:rsidRPr="00BE43D0">
        <w:rPr>
          <w:rFonts w:ascii="Times New Roman" w:hAnsi="Times New Roman" w:cs="Times New Roman"/>
          <w:sz w:val="24"/>
          <w:szCs w:val="23"/>
        </w:rPr>
        <w:t xml:space="preserve"> (H</w:t>
      </w:r>
      <w:r w:rsidRPr="00721B4B">
        <w:rPr>
          <w:rFonts w:ascii="Times New Roman" w:hAnsi="Times New Roman" w:cs="Times New Roman"/>
          <w:sz w:val="24"/>
          <w:szCs w:val="23"/>
          <w:vertAlign w:val="subscript"/>
        </w:rPr>
        <w:t>a</w:t>
      </w:r>
      <w:r w:rsidRPr="00BE43D0">
        <w:rPr>
          <w:rFonts w:ascii="Times New Roman" w:hAnsi="Times New Roman" w:cs="Times New Roman"/>
          <w:sz w:val="24"/>
          <w:szCs w:val="23"/>
        </w:rPr>
        <w:t xml:space="preserve">) </w:t>
      </w:r>
      <w:proofErr w:type="spellStart"/>
      <w:r w:rsidRPr="00BE43D0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BE43D0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E43D0">
        <w:rPr>
          <w:rFonts w:ascii="Times New Roman" w:hAnsi="Times New Roman" w:cs="Times New Roman"/>
          <w:sz w:val="24"/>
          <w:szCs w:val="23"/>
        </w:rPr>
        <w:t>diterima</w:t>
      </w:r>
      <w:proofErr w:type="spellEnd"/>
      <w:r w:rsidRPr="00BE43D0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E43D0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BE43D0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E43D0">
        <w:rPr>
          <w:rFonts w:ascii="Times New Roman" w:hAnsi="Times New Roman" w:cs="Times New Roman"/>
          <w:sz w:val="24"/>
          <w:szCs w:val="23"/>
        </w:rPr>
        <w:t>penolakan</w:t>
      </w:r>
      <w:proofErr w:type="spellEnd"/>
      <w:r w:rsidRPr="00BE43D0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E43D0">
        <w:rPr>
          <w:rFonts w:ascii="Times New Roman" w:hAnsi="Times New Roman" w:cs="Times New Roman"/>
          <w:sz w:val="24"/>
          <w:szCs w:val="23"/>
        </w:rPr>
        <w:t>hipotesis</w:t>
      </w:r>
      <w:proofErr w:type="spellEnd"/>
      <w:r w:rsidRPr="00BE43D0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E43D0">
        <w:rPr>
          <w:rFonts w:ascii="Times New Roman" w:hAnsi="Times New Roman" w:cs="Times New Roman"/>
          <w:sz w:val="24"/>
          <w:szCs w:val="23"/>
        </w:rPr>
        <w:t>Nihil</w:t>
      </w:r>
      <w:proofErr w:type="spellEnd"/>
      <w:r w:rsidRPr="00BE43D0">
        <w:rPr>
          <w:rFonts w:ascii="Times New Roman" w:hAnsi="Times New Roman" w:cs="Times New Roman"/>
          <w:sz w:val="24"/>
          <w:szCs w:val="23"/>
        </w:rPr>
        <w:t xml:space="preserve"> (H</w:t>
      </w:r>
      <w:r w:rsidRPr="00721B4B">
        <w:rPr>
          <w:rFonts w:ascii="Times New Roman" w:hAnsi="Times New Roman" w:cs="Times New Roman"/>
          <w:sz w:val="24"/>
          <w:szCs w:val="23"/>
          <w:vertAlign w:val="subscript"/>
        </w:rPr>
        <w:t>0</w:t>
      </w:r>
      <w:r w:rsidRPr="00BE43D0">
        <w:rPr>
          <w:rFonts w:ascii="Times New Roman" w:hAnsi="Times New Roman" w:cs="Times New Roman"/>
          <w:sz w:val="24"/>
          <w:szCs w:val="23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(1)</w:t>
      </w:r>
      <w:r w:rsidRPr="00B47D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7DC6">
        <w:rPr>
          <w:rFonts w:ascii="Times New Roman" w:hAnsi="Times New Roman" w:cs="Times New Roman"/>
          <w:sz w:val="24"/>
          <w:szCs w:val="23"/>
        </w:rPr>
        <w:t>terdapat</w:t>
      </w:r>
      <w:proofErr w:type="spellEnd"/>
      <w:r w:rsidRPr="00B47DC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47DC6">
        <w:rPr>
          <w:rFonts w:ascii="Times New Roman" w:hAnsi="Times New Roman" w:cs="Times New Roman"/>
          <w:sz w:val="24"/>
        </w:rPr>
        <w:t>pengaruh</w:t>
      </w:r>
      <w:proofErr w:type="spellEnd"/>
      <w:r w:rsidRPr="00B47D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7DC6">
        <w:rPr>
          <w:rFonts w:ascii="Times New Roman" w:hAnsi="Times New Roman" w:cs="Times New Roman"/>
          <w:sz w:val="24"/>
          <w:szCs w:val="23"/>
        </w:rPr>
        <w:t>permainan</w:t>
      </w:r>
      <w:proofErr w:type="spellEnd"/>
      <w:r w:rsidRPr="00B47D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47DC6">
        <w:rPr>
          <w:rFonts w:ascii="Times New Roman" w:hAnsi="Times New Roman" w:cs="Times New Roman"/>
          <w:bCs/>
          <w:sz w:val="24"/>
        </w:rPr>
        <w:t>tradisional</w:t>
      </w:r>
      <w:proofErr w:type="spellEnd"/>
      <w:r w:rsidRPr="00B47D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47DC6">
        <w:rPr>
          <w:rFonts w:ascii="Times New Roman" w:hAnsi="Times New Roman" w:cs="Times New Roman"/>
          <w:bCs/>
          <w:sz w:val="24"/>
        </w:rPr>
        <w:t>roda</w:t>
      </w:r>
      <w:proofErr w:type="spellEnd"/>
      <w:r w:rsidRPr="00B47D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47DC6">
        <w:rPr>
          <w:rFonts w:ascii="Times New Roman" w:hAnsi="Times New Roman" w:cs="Times New Roman"/>
          <w:bCs/>
          <w:sz w:val="24"/>
        </w:rPr>
        <w:t>gelinding</w:t>
      </w:r>
      <w:proofErr w:type="spellEnd"/>
      <w:r w:rsidRPr="00B47D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47DC6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B47D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47DC6">
        <w:rPr>
          <w:rFonts w:ascii="Times New Roman" w:hAnsi="Times New Roman" w:cs="Times New Roman"/>
          <w:bCs/>
          <w:sz w:val="24"/>
        </w:rPr>
        <w:t>kemampuan</w:t>
      </w:r>
      <w:proofErr w:type="spellEnd"/>
      <w:r w:rsidRPr="00B47D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47DC6">
        <w:rPr>
          <w:rFonts w:ascii="Times New Roman" w:hAnsi="Times New Roman" w:cs="Times New Roman"/>
          <w:bCs/>
          <w:sz w:val="24"/>
        </w:rPr>
        <w:t>motorik</w:t>
      </w:r>
      <w:proofErr w:type="spellEnd"/>
      <w:r w:rsidRPr="00B47D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47DC6">
        <w:rPr>
          <w:rFonts w:ascii="Times New Roman" w:hAnsi="Times New Roman" w:cs="Times New Roman"/>
          <w:bCs/>
          <w:sz w:val="24"/>
        </w:rPr>
        <w:t>kasar</w:t>
      </w:r>
      <w:proofErr w:type="spellEnd"/>
      <w:r w:rsidRPr="00B47D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47DC6">
        <w:rPr>
          <w:rFonts w:ascii="Times New Roman" w:hAnsi="Times New Roman" w:cs="Times New Roman"/>
          <w:bCs/>
          <w:sz w:val="24"/>
        </w:rPr>
        <w:t>anak</w:t>
      </w:r>
      <w:proofErr w:type="spellEnd"/>
      <w:r w:rsidRPr="00B47DC6">
        <w:rPr>
          <w:rFonts w:ascii="Times New Roman" w:hAnsi="Times New Roman" w:cs="Times New Roman"/>
          <w:bCs/>
          <w:sz w:val="24"/>
        </w:rPr>
        <w:t xml:space="preserve"> di TK At-</w:t>
      </w:r>
      <w:proofErr w:type="spellStart"/>
      <w:r w:rsidRPr="00B47DC6">
        <w:rPr>
          <w:rFonts w:ascii="Times New Roman" w:hAnsi="Times New Roman" w:cs="Times New Roman"/>
          <w:bCs/>
          <w:sz w:val="24"/>
        </w:rPr>
        <w:t>Tiin</w:t>
      </w:r>
      <w:proofErr w:type="spellEnd"/>
      <w:r w:rsidRPr="00B47DC6">
        <w:rPr>
          <w:rFonts w:ascii="Times New Roman" w:hAnsi="Times New Roman" w:cs="Times New Roman"/>
          <w:bCs/>
          <w:sz w:val="24"/>
        </w:rPr>
        <w:t xml:space="preserve"> Medan Helvetia </w:t>
      </w:r>
      <w:proofErr w:type="spellStart"/>
      <w:r>
        <w:rPr>
          <w:rFonts w:ascii="Times New Roman" w:eastAsia="Times New Roman" w:hAnsi="Times New Roman" w:cs="Times New Roman"/>
          <w:sz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Ajaran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2019/2020,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giat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, agar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tetap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bersemangat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percaya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ketika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gelinding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berkaitan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motorik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81">
        <w:rPr>
          <w:rFonts w:ascii="Times New Roman" w:hAnsi="Times New Roman" w:cs="Times New Roman"/>
          <w:color w:val="000000"/>
          <w:sz w:val="24"/>
          <w:szCs w:val="24"/>
        </w:rPr>
        <w:t>kasar</w:t>
      </w:r>
      <w:proofErr w:type="spellEnd"/>
      <w:r w:rsidRPr="009322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6F68" w:rsidRDefault="00BC6F68" w:rsidP="00BC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6F68" w:rsidRPr="00B47DC6" w:rsidRDefault="00BC6F68" w:rsidP="00BC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6F68" w:rsidRDefault="00BC6F68" w:rsidP="00BC6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Kata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Permainan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Tradisional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Roda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Gelinding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Motorik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Kasar</w:t>
      </w:r>
      <w:proofErr w:type="spellEnd"/>
    </w:p>
    <w:p w:rsidR="00BC6F68" w:rsidRPr="00D51467" w:rsidRDefault="00BC6F68" w:rsidP="00BC6F68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</w:p>
    <w:p w:rsidR="00BC6F68" w:rsidRPr="00D51467" w:rsidRDefault="00BC6F68" w:rsidP="00BC6F68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sectPr w:rsidR="00BC6F68" w:rsidRPr="00D51467" w:rsidSect="00A87DD7">
          <w:pgSz w:w="11906" w:h="16838" w:code="9"/>
          <w:pgMar w:top="2268" w:right="1701" w:bottom="1701" w:left="2268" w:header="1134" w:footer="850" w:gutter="0"/>
          <w:pgNumType w:fmt="lowerRoman" w:start="10"/>
          <w:cols w:space="708"/>
          <w:titlePg/>
          <w:docGrid w:linePitch="360"/>
        </w:sectPr>
      </w:pP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6F68"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6F68" w:rsidRDefault="00BC6F68" w:rsidP="00BC6F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lang w:val="en"/>
        </w:rPr>
      </w:pPr>
      <w:r w:rsidRPr="00BC6F68">
        <w:rPr>
          <w:rStyle w:val="tlid-translation"/>
          <w:rFonts w:ascii="Times New Roman" w:hAnsi="Times New Roman" w:cs="Times New Roman"/>
          <w:b/>
          <w:sz w:val="24"/>
          <w:lang w:val="en"/>
        </w:rPr>
        <w:t xml:space="preserve">THE EFFECT OF TRADITIONAL GAMES OF ROLLING </w:t>
      </w:r>
    </w:p>
    <w:p w:rsidR="00BC6F68" w:rsidRDefault="00BC6F68" w:rsidP="00BC6F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lang w:val="en"/>
        </w:rPr>
      </w:pPr>
      <w:proofErr w:type="gramStart"/>
      <w:r w:rsidRPr="00BC6F68">
        <w:rPr>
          <w:rStyle w:val="tlid-translation"/>
          <w:rFonts w:ascii="Times New Roman" w:hAnsi="Times New Roman" w:cs="Times New Roman"/>
          <w:b/>
          <w:sz w:val="24"/>
          <w:lang w:val="en"/>
        </w:rPr>
        <w:t xml:space="preserve">WHEEL </w:t>
      </w:r>
      <w:r>
        <w:rPr>
          <w:rStyle w:val="tlid-translation"/>
          <w:rFonts w:ascii="Times New Roman" w:hAnsi="Times New Roman" w:cs="Times New Roman"/>
          <w:b/>
          <w:sz w:val="24"/>
          <w:lang w:val="en"/>
        </w:rPr>
        <w:t xml:space="preserve"> </w:t>
      </w:r>
      <w:r w:rsidRPr="00BC6F68">
        <w:rPr>
          <w:rStyle w:val="tlid-translation"/>
          <w:rFonts w:ascii="Times New Roman" w:hAnsi="Times New Roman" w:cs="Times New Roman"/>
          <w:b/>
          <w:sz w:val="24"/>
          <w:lang w:val="en"/>
        </w:rPr>
        <w:t>ON</w:t>
      </w:r>
      <w:proofErr w:type="gramEnd"/>
      <w:r w:rsidRPr="00BC6F68">
        <w:rPr>
          <w:rStyle w:val="tlid-translation"/>
          <w:rFonts w:ascii="Times New Roman" w:hAnsi="Times New Roman" w:cs="Times New Roman"/>
          <w:b/>
          <w:sz w:val="24"/>
          <w:lang w:val="en"/>
        </w:rPr>
        <w:t xml:space="preserve"> THE ABILITY OF CHILDREN'S RUDE </w:t>
      </w:r>
    </w:p>
    <w:p w:rsidR="00BC6F68" w:rsidRDefault="00BC6F68" w:rsidP="00BC6F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lang w:val="en"/>
        </w:rPr>
      </w:pPr>
      <w:r w:rsidRPr="00BC6F68">
        <w:rPr>
          <w:rStyle w:val="tlid-translation"/>
          <w:rFonts w:ascii="Times New Roman" w:hAnsi="Times New Roman" w:cs="Times New Roman"/>
          <w:b/>
          <w:sz w:val="24"/>
          <w:lang w:val="en"/>
        </w:rPr>
        <w:t>MOTOR</w:t>
      </w:r>
      <w:r>
        <w:rPr>
          <w:rFonts w:ascii="Times New Roman" w:hAnsi="Times New Roman" w:cs="Times New Roman"/>
          <w:b/>
          <w:sz w:val="24"/>
          <w:lang w:val="en"/>
        </w:rPr>
        <w:t xml:space="preserve"> </w:t>
      </w:r>
      <w:r w:rsidRPr="00BC6F68">
        <w:rPr>
          <w:rStyle w:val="tlid-translation"/>
          <w:rFonts w:ascii="Times New Roman" w:hAnsi="Times New Roman" w:cs="Times New Roman"/>
          <w:b/>
          <w:sz w:val="24"/>
          <w:lang w:val="en"/>
        </w:rPr>
        <w:t xml:space="preserve">AT AT-TIIN </w:t>
      </w:r>
      <w:r>
        <w:rPr>
          <w:rStyle w:val="tlid-translation"/>
          <w:rFonts w:ascii="Times New Roman" w:hAnsi="Times New Roman" w:cs="Times New Roman"/>
          <w:b/>
          <w:sz w:val="24"/>
          <w:lang w:val="en"/>
        </w:rPr>
        <w:t xml:space="preserve">KINDERGARTEN </w:t>
      </w:r>
    </w:p>
    <w:p w:rsidR="00BC6F68" w:rsidRDefault="00BC6F68" w:rsidP="00BC6F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lang w:val="en"/>
        </w:rPr>
      </w:pPr>
      <w:r w:rsidRPr="00BC6F68">
        <w:rPr>
          <w:rStyle w:val="tlid-translation"/>
          <w:rFonts w:ascii="Times New Roman" w:hAnsi="Times New Roman" w:cs="Times New Roman"/>
          <w:b/>
          <w:sz w:val="24"/>
          <w:lang w:val="en"/>
        </w:rPr>
        <w:t>ACADEMIC YEAR</w:t>
      </w:r>
      <w:r>
        <w:rPr>
          <w:rStyle w:val="tlid-translation"/>
          <w:rFonts w:ascii="Times New Roman" w:hAnsi="Times New Roman" w:cs="Times New Roman"/>
          <w:b/>
          <w:sz w:val="24"/>
          <w:lang w:val="en"/>
        </w:rPr>
        <w:t xml:space="preserve"> </w:t>
      </w:r>
      <w:r w:rsidRPr="00BC6F68">
        <w:rPr>
          <w:rStyle w:val="tlid-translation"/>
          <w:rFonts w:ascii="Times New Roman" w:hAnsi="Times New Roman" w:cs="Times New Roman"/>
          <w:b/>
          <w:sz w:val="24"/>
          <w:lang w:val="en"/>
        </w:rPr>
        <w:t>2019/2020</w:t>
      </w:r>
    </w:p>
    <w:p w:rsidR="00BC6F68" w:rsidRDefault="00BC6F68" w:rsidP="00BC6F6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lang w:val="en"/>
        </w:rPr>
      </w:pPr>
    </w:p>
    <w:p w:rsidR="00BC6F68" w:rsidRPr="00BC6F68" w:rsidRDefault="00BC6F68" w:rsidP="00BC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"/>
        </w:rPr>
      </w:pPr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  <w:proofErr w:type="spellStart"/>
      <w:r w:rsidRPr="00D51467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>Wahyuni</w:t>
      </w:r>
      <w:proofErr w:type="spellEnd"/>
      <w:r w:rsidRPr="00D51467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D51467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>Rahmi</w:t>
      </w:r>
      <w:proofErr w:type="spellEnd"/>
      <w:r w:rsidRPr="00D51467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D51467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>Hasibuan</w:t>
      </w:r>
      <w:proofErr w:type="spellEnd"/>
    </w:p>
    <w:p w:rsidR="00BC6F68" w:rsidRDefault="00BC6F68" w:rsidP="00BC6F68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</w:p>
    <w:p w:rsidR="00BC6F68" w:rsidRDefault="00BC6F68" w:rsidP="00BC6F68">
      <w:pPr>
        <w:jc w:val="both"/>
        <w:rPr>
          <w:rStyle w:val="tlid-translation"/>
          <w:rFonts w:ascii="Times New Roman" w:hAnsi="Times New Roman" w:cs="Times New Roman"/>
          <w:sz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lang w:val="en"/>
        </w:rPr>
        <w:tab/>
      </w:r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>The purpose of this study was to determine whether there is an effect of rolling wheel play on gross motor skills of children in At-</w:t>
      </w:r>
      <w:proofErr w:type="spellStart"/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>Tiin</w:t>
      </w:r>
      <w:proofErr w:type="spellEnd"/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 xml:space="preserve"> Kindergarten.</w:t>
      </w:r>
      <w:r w:rsidRPr="00BC6F68">
        <w:rPr>
          <w:rFonts w:ascii="Times New Roman" w:hAnsi="Times New Roman" w:cs="Times New Roman"/>
          <w:sz w:val="24"/>
          <w:lang w:val="en"/>
        </w:rPr>
        <w:br/>
      </w:r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 xml:space="preserve">The method used is the pre-experimental method with a one group pretest posttest design research design. The </w:t>
      </w:r>
      <w:proofErr w:type="gramStart"/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>population in this study were</w:t>
      </w:r>
      <w:proofErr w:type="gramEnd"/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 xml:space="preserve"> all children in group B at Kindergarten At-</w:t>
      </w:r>
      <w:proofErr w:type="spellStart"/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>Tiin</w:t>
      </w:r>
      <w:proofErr w:type="spellEnd"/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 xml:space="preserve"> which consisted of three classes, totaling 45 children. As for the sample in this study, namely class B @ totaling 5 children consisting of 9 girls and 67 boys. Data collection tools and techniques used in this study were observation and documentation.</w:t>
      </w:r>
    </w:p>
    <w:p w:rsidR="00BC6F68" w:rsidRPr="00BC6F68" w:rsidRDefault="00BC6F68" w:rsidP="00BC6F68">
      <w:pPr>
        <w:jc w:val="both"/>
        <w:rPr>
          <w:rFonts w:ascii="Times New Roman" w:hAnsi="Times New Roman" w:cs="Times New Roman"/>
          <w:b/>
          <w:i/>
          <w:sz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lang w:val="en"/>
        </w:rPr>
        <w:tab/>
      </w:r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>Based on the results of the t test shows that t count is greater than t table (9.618&gt; 2.144), it can be said that the alternative hypothesis (Ha) can be accepted and the rejection of the hypothesis is null (H0).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 xml:space="preserve"> </w:t>
      </w:r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>The conclusions in this study are (1) there is an effect of traditional rolling wheel play on gross motor skills of children at Kindergarten At-</w:t>
      </w:r>
      <w:proofErr w:type="spellStart"/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>Tiin</w:t>
      </w:r>
      <w:proofErr w:type="spellEnd"/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 xml:space="preserve"> Medan Helvetia Academic Year 2019/2020, (2) suggestions for teachers should be more active in motivating children, so that children remain enthusiastic. </w:t>
      </w:r>
      <w:proofErr w:type="gramStart"/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>and</w:t>
      </w:r>
      <w:proofErr w:type="gramEnd"/>
      <w:r w:rsidRPr="00BC6F68">
        <w:rPr>
          <w:rStyle w:val="tlid-translation"/>
          <w:rFonts w:ascii="Times New Roman" w:hAnsi="Times New Roman" w:cs="Times New Roman"/>
          <w:sz w:val="24"/>
          <w:lang w:val="en"/>
        </w:rPr>
        <w:t xml:space="preserve"> children are able to be more confident when playing rolling wheel games or activities related to gross motor skills.</w:t>
      </w:r>
      <w:r w:rsidRPr="00BC6F68">
        <w:rPr>
          <w:rFonts w:ascii="Times New Roman" w:hAnsi="Times New Roman" w:cs="Times New Roman"/>
          <w:sz w:val="24"/>
          <w:lang w:val="en"/>
        </w:rPr>
        <w:br/>
      </w:r>
      <w:r w:rsidRPr="00BC6F68">
        <w:rPr>
          <w:rFonts w:ascii="Times New Roman" w:hAnsi="Times New Roman" w:cs="Times New Roman"/>
          <w:sz w:val="24"/>
          <w:lang w:val="en"/>
        </w:rPr>
        <w:br/>
      </w:r>
      <w:r w:rsidRPr="00BC6F68">
        <w:rPr>
          <w:rFonts w:ascii="Times New Roman" w:hAnsi="Times New Roman" w:cs="Times New Roman"/>
          <w:sz w:val="24"/>
          <w:lang w:val="en"/>
        </w:rPr>
        <w:br/>
      </w:r>
      <w:bookmarkStart w:id="0" w:name="_GoBack"/>
      <w:r w:rsidRPr="00BC6F68">
        <w:rPr>
          <w:rStyle w:val="tlid-translation"/>
          <w:rFonts w:ascii="Times New Roman" w:hAnsi="Times New Roman" w:cs="Times New Roman"/>
          <w:b/>
          <w:i/>
          <w:sz w:val="24"/>
          <w:lang w:val="en"/>
        </w:rPr>
        <w:t>Keywords: Traditional Games, Rolling Wheel, Gross Motor</w:t>
      </w:r>
      <w:bookmarkEnd w:id="0"/>
    </w:p>
    <w:sectPr w:rsidR="00BC6F68" w:rsidRPr="00BC6F68" w:rsidSect="00BC6F6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8" w:rsidRDefault="00BC6F68" w:rsidP="00BC6F68">
      <w:pPr>
        <w:spacing w:after="0" w:line="240" w:lineRule="auto"/>
      </w:pPr>
      <w:r>
        <w:separator/>
      </w:r>
    </w:p>
  </w:endnote>
  <w:endnote w:type="continuationSeparator" w:id="0">
    <w:p w:rsidR="00BC6F68" w:rsidRDefault="00BC6F68" w:rsidP="00BC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8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2FCD" w:rsidRPr="005C5DAF" w:rsidRDefault="00BC6F6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5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5C5D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2FCD" w:rsidRDefault="00BC6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23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2FCD" w:rsidRPr="005C5DAF" w:rsidRDefault="00BC6F6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5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5C5D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2FCD" w:rsidRDefault="00BC6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8" w:rsidRDefault="00BC6F68" w:rsidP="00BC6F68">
      <w:pPr>
        <w:spacing w:after="0" w:line="240" w:lineRule="auto"/>
      </w:pPr>
      <w:r>
        <w:separator/>
      </w:r>
    </w:p>
  </w:footnote>
  <w:footnote w:type="continuationSeparator" w:id="0">
    <w:p w:rsidR="00BC6F68" w:rsidRDefault="00BC6F68" w:rsidP="00BC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4956137"/>
      <w:docPartObj>
        <w:docPartGallery w:val="Page Numbers (Top of Page)"/>
        <w:docPartUnique/>
      </w:docPartObj>
    </w:sdtPr>
    <w:sdtEndPr/>
    <w:sdtContent>
      <w:p w:rsidR="00722FCD" w:rsidRPr="003978DB" w:rsidRDefault="00BC6F6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3978D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978D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978DB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3978D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22FCD" w:rsidRPr="003978DB" w:rsidRDefault="00BC6F68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CD" w:rsidRPr="003978DB" w:rsidRDefault="00BC6F68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722FCD" w:rsidRPr="003978DB" w:rsidRDefault="00BC6F68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68"/>
    <w:rsid w:val="0000227E"/>
    <w:rsid w:val="00020F23"/>
    <w:rsid w:val="00025183"/>
    <w:rsid w:val="00025884"/>
    <w:rsid w:val="00027302"/>
    <w:rsid w:val="00046732"/>
    <w:rsid w:val="0005725F"/>
    <w:rsid w:val="00077DD2"/>
    <w:rsid w:val="0008114F"/>
    <w:rsid w:val="00082D47"/>
    <w:rsid w:val="00094C6F"/>
    <w:rsid w:val="00096CB1"/>
    <w:rsid w:val="000972E8"/>
    <w:rsid w:val="000B029D"/>
    <w:rsid w:val="000B0B14"/>
    <w:rsid w:val="000C1BF5"/>
    <w:rsid w:val="000C2EA1"/>
    <w:rsid w:val="000C7D17"/>
    <w:rsid w:val="000E0170"/>
    <w:rsid w:val="000E650B"/>
    <w:rsid w:val="000F3C7E"/>
    <w:rsid w:val="000F5DE3"/>
    <w:rsid w:val="00101C87"/>
    <w:rsid w:val="001065AB"/>
    <w:rsid w:val="00110D14"/>
    <w:rsid w:val="00112AC4"/>
    <w:rsid w:val="0012012A"/>
    <w:rsid w:val="001251B5"/>
    <w:rsid w:val="001261DD"/>
    <w:rsid w:val="00131F0C"/>
    <w:rsid w:val="001337C2"/>
    <w:rsid w:val="00144D3C"/>
    <w:rsid w:val="00155C64"/>
    <w:rsid w:val="00166734"/>
    <w:rsid w:val="00167EED"/>
    <w:rsid w:val="00177459"/>
    <w:rsid w:val="00183588"/>
    <w:rsid w:val="00186003"/>
    <w:rsid w:val="00191AA9"/>
    <w:rsid w:val="00195007"/>
    <w:rsid w:val="001A07D6"/>
    <w:rsid w:val="001A27F9"/>
    <w:rsid w:val="001C2324"/>
    <w:rsid w:val="001C64CF"/>
    <w:rsid w:val="001D0E66"/>
    <w:rsid w:val="001D1808"/>
    <w:rsid w:val="001D2030"/>
    <w:rsid w:val="001D6F76"/>
    <w:rsid w:val="001E1951"/>
    <w:rsid w:val="001E4981"/>
    <w:rsid w:val="001E55E6"/>
    <w:rsid w:val="001F0C88"/>
    <w:rsid w:val="001F6C5E"/>
    <w:rsid w:val="00205750"/>
    <w:rsid w:val="00213720"/>
    <w:rsid w:val="00216F8D"/>
    <w:rsid w:val="00221CC1"/>
    <w:rsid w:val="002250CD"/>
    <w:rsid w:val="002645B1"/>
    <w:rsid w:val="002734DB"/>
    <w:rsid w:val="002740F6"/>
    <w:rsid w:val="002742FF"/>
    <w:rsid w:val="002778B0"/>
    <w:rsid w:val="00283AF1"/>
    <w:rsid w:val="00284C1E"/>
    <w:rsid w:val="00292331"/>
    <w:rsid w:val="00297517"/>
    <w:rsid w:val="002B0596"/>
    <w:rsid w:val="002B1133"/>
    <w:rsid w:val="002C3A23"/>
    <w:rsid w:val="002E07E9"/>
    <w:rsid w:val="002E5869"/>
    <w:rsid w:val="002E7790"/>
    <w:rsid w:val="002F080F"/>
    <w:rsid w:val="002F1CEA"/>
    <w:rsid w:val="002F71C1"/>
    <w:rsid w:val="00302CF7"/>
    <w:rsid w:val="00320DB5"/>
    <w:rsid w:val="00323E2B"/>
    <w:rsid w:val="00325FBE"/>
    <w:rsid w:val="00331E56"/>
    <w:rsid w:val="00333F14"/>
    <w:rsid w:val="00343656"/>
    <w:rsid w:val="003502A0"/>
    <w:rsid w:val="00353C3F"/>
    <w:rsid w:val="00354B8C"/>
    <w:rsid w:val="00364004"/>
    <w:rsid w:val="00370CA3"/>
    <w:rsid w:val="003715C0"/>
    <w:rsid w:val="003808EA"/>
    <w:rsid w:val="003826AD"/>
    <w:rsid w:val="00384656"/>
    <w:rsid w:val="00387034"/>
    <w:rsid w:val="00394F89"/>
    <w:rsid w:val="003A25A6"/>
    <w:rsid w:val="003A7AD6"/>
    <w:rsid w:val="003B0B2D"/>
    <w:rsid w:val="003B12A1"/>
    <w:rsid w:val="003B20C6"/>
    <w:rsid w:val="003B5E9A"/>
    <w:rsid w:val="003B6CA9"/>
    <w:rsid w:val="003B7600"/>
    <w:rsid w:val="003D08DB"/>
    <w:rsid w:val="003D62C9"/>
    <w:rsid w:val="003D77B1"/>
    <w:rsid w:val="003E020E"/>
    <w:rsid w:val="003E3DA1"/>
    <w:rsid w:val="0040390D"/>
    <w:rsid w:val="00410752"/>
    <w:rsid w:val="004142C4"/>
    <w:rsid w:val="00433D39"/>
    <w:rsid w:val="00435BC7"/>
    <w:rsid w:val="00440486"/>
    <w:rsid w:val="00440CCB"/>
    <w:rsid w:val="004566C3"/>
    <w:rsid w:val="00457C93"/>
    <w:rsid w:val="004635B0"/>
    <w:rsid w:val="00473784"/>
    <w:rsid w:val="00480B9E"/>
    <w:rsid w:val="00482ADB"/>
    <w:rsid w:val="004A4416"/>
    <w:rsid w:val="004A4573"/>
    <w:rsid w:val="004B3949"/>
    <w:rsid w:val="004F2AE3"/>
    <w:rsid w:val="004F7057"/>
    <w:rsid w:val="0050093A"/>
    <w:rsid w:val="00501D49"/>
    <w:rsid w:val="00506DCE"/>
    <w:rsid w:val="00507C2F"/>
    <w:rsid w:val="005111C3"/>
    <w:rsid w:val="00513C70"/>
    <w:rsid w:val="005222A5"/>
    <w:rsid w:val="00524191"/>
    <w:rsid w:val="0052651E"/>
    <w:rsid w:val="0054261F"/>
    <w:rsid w:val="00560D52"/>
    <w:rsid w:val="00563E2E"/>
    <w:rsid w:val="00565086"/>
    <w:rsid w:val="00565EBF"/>
    <w:rsid w:val="00566AC2"/>
    <w:rsid w:val="00575DE9"/>
    <w:rsid w:val="0058103B"/>
    <w:rsid w:val="005842AA"/>
    <w:rsid w:val="0058744E"/>
    <w:rsid w:val="005977CC"/>
    <w:rsid w:val="005A11AC"/>
    <w:rsid w:val="005A2136"/>
    <w:rsid w:val="005B2A39"/>
    <w:rsid w:val="005B4C6B"/>
    <w:rsid w:val="005D1326"/>
    <w:rsid w:val="005D4CD3"/>
    <w:rsid w:val="005D71C6"/>
    <w:rsid w:val="005E5D5D"/>
    <w:rsid w:val="005F39AA"/>
    <w:rsid w:val="00603870"/>
    <w:rsid w:val="006047A2"/>
    <w:rsid w:val="00605BCB"/>
    <w:rsid w:val="006473A8"/>
    <w:rsid w:val="00662C21"/>
    <w:rsid w:val="006730D8"/>
    <w:rsid w:val="00674121"/>
    <w:rsid w:val="006A40E7"/>
    <w:rsid w:val="006B2951"/>
    <w:rsid w:val="006B4CF6"/>
    <w:rsid w:val="006B5AFF"/>
    <w:rsid w:val="006C5AEC"/>
    <w:rsid w:val="006C690D"/>
    <w:rsid w:val="006D1FFC"/>
    <w:rsid w:val="006F0C4C"/>
    <w:rsid w:val="006F3A95"/>
    <w:rsid w:val="006F55C2"/>
    <w:rsid w:val="00706FAC"/>
    <w:rsid w:val="00716113"/>
    <w:rsid w:val="00717B0C"/>
    <w:rsid w:val="007256E5"/>
    <w:rsid w:val="007258F1"/>
    <w:rsid w:val="00725FA6"/>
    <w:rsid w:val="00733D76"/>
    <w:rsid w:val="00737D2F"/>
    <w:rsid w:val="00751FBB"/>
    <w:rsid w:val="0075591B"/>
    <w:rsid w:val="0077402A"/>
    <w:rsid w:val="007977B4"/>
    <w:rsid w:val="007A24FD"/>
    <w:rsid w:val="007A65A0"/>
    <w:rsid w:val="007A6F0D"/>
    <w:rsid w:val="007A7C95"/>
    <w:rsid w:val="007B5531"/>
    <w:rsid w:val="007C3A59"/>
    <w:rsid w:val="007C559A"/>
    <w:rsid w:val="007D3FE7"/>
    <w:rsid w:val="007D4EC2"/>
    <w:rsid w:val="007E18FF"/>
    <w:rsid w:val="007E1D9B"/>
    <w:rsid w:val="007E429E"/>
    <w:rsid w:val="007F444C"/>
    <w:rsid w:val="007F765F"/>
    <w:rsid w:val="008034F3"/>
    <w:rsid w:val="0080757F"/>
    <w:rsid w:val="00817A70"/>
    <w:rsid w:val="00845DBF"/>
    <w:rsid w:val="00846762"/>
    <w:rsid w:val="008515A9"/>
    <w:rsid w:val="0086555E"/>
    <w:rsid w:val="00874E0E"/>
    <w:rsid w:val="008834AE"/>
    <w:rsid w:val="00885747"/>
    <w:rsid w:val="008869B0"/>
    <w:rsid w:val="00886FFB"/>
    <w:rsid w:val="00890BD1"/>
    <w:rsid w:val="0089438E"/>
    <w:rsid w:val="00896969"/>
    <w:rsid w:val="00897B1D"/>
    <w:rsid w:val="008A7FD3"/>
    <w:rsid w:val="008B3D1D"/>
    <w:rsid w:val="008B4D31"/>
    <w:rsid w:val="008B7FBA"/>
    <w:rsid w:val="008C01B0"/>
    <w:rsid w:val="008C5718"/>
    <w:rsid w:val="008C772D"/>
    <w:rsid w:val="008D244A"/>
    <w:rsid w:val="008E1485"/>
    <w:rsid w:val="008E2E7B"/>
    <w:rsid w:val="008F26E3"/>
    <w:rsid w:val="008F681F"/>
    <w:rsid w:val="008F7789"/>
    <w:rsid w:val="009009DA"/>
    <w:rsid w:val="00906EAD"/>
    <w:rsid w:val="0091295B"/>
    <w:rsid w:val="00921235"/>
    <w:rsid w:val="009233F4"/>
    <w:rsid w:val="00926D0B"/>
    <w:rsid w:val="00930939"/>
    <w:rsid w:val="00933E7B"/>
    <w:rsid w:val="00942C66"/>
    <w:rsid w:val="00943804"/>
    <w:rsid w:val="0094635C"/>
    <w:rsid w:val="00947C3B"/>
    <w:rsid w:val="00955BA6"/>
    <w:rsid w:val="009579BE"/>
    <w:rsid w:val="00957FB1"/>
    <w:rsid w:val="00961853"/>
    <w:rsid w:val="00964887"/>
    <w:rsid w:val="0097434C"/>
    <w:rsid w:val="00974432"/>
    <w:rsid w:val="00975FFE"/>
    <w:rsid w:val="009810F6"/>
    <w:rsid w:val="00986378"/>
    <w:rsid w:val="009938FB"/>
    <w:rsid w:val="009A7BB7"/>
    <w:rsid w:val="009B3B40"/>
    <w:rsid w:val="009B6ECA"/>
    <w:rsid w:val="009C382E"/>
    <w:rsid w:val="009D35EE"/>
    <w:rsid w:val="009D5A15"/>
    <w:rsid w:val="009E0B89"/>
    <w:rsid w:val="009E183F"/>
    <w:rsid w:val="009E7F0C"/>
    <w:rsid w:val="009F453B"/>
    <w:rsid w:val="009F586C"/>
    <w:rsid w:val="00A024CA"/>
    <w:rsid w:val="00A179A8"/>
    <w:rsid w:val="00A227CB"/>
    <w:rsid w:val="00A257E2"/>
    <w:rsid w:val="00A332D0"/>
    <w:rsid w:val="00A37B86"/>
    <w:rsid w:val="00A511D3"/>
    <w:rsid w:val="00A51FEA"/>
    <w:rsid w:val="00A52AE5"/>
    <w:rsid w:val="00A669A0"/>
    <w:rsid w:val="00A77081"/>
    <w:rsid w:val="00A8453B"/>
    <w:rsid w:val="00A90331"/>
    <w:rsid w:val="00A90AAF"/>
    <w:rsid w:val="00A933B4"/>
    <w:rsid w:val="00A96E16"/>
    <w:rsid w:val="00A97FD3"/>
    <w:rsid w:val="00AA7B48"/>
    <w:rsid w:val="00AC0B0A"/>
    <w:rsid w:val="00AC1C53"/>
    <w:rsid w:val="00AC2359"/>
    <w:rsid w:val="00AC73AA"/>
    <w:rsid w:val="00AD2EDB"/>
    <w:rsid w:val="00AE6756"/>
    <w:rsid w:val="00AF1A02"/>
    <w:rsid w:val="00AF2B25"/>
    <w:rsid w:val="00B2505E"/>
    <w:rsid w:val="00B30F5D"/>
    <w:rsid w:val="00B42334"/>
    <w:rsid w:val="00B43635"/>
    <w:rsid w:val="00B45C0B"/>
    <w:rsid w:val="00B45EBB"/>
    <w:rsid w:val="00B50195"/>
    <w:rsid w:val="00B52964"/>
    <w:rsid w:val="00B618D7"/>
    <w:rsid w:val="00B70A87"/>
    <w:rsid w:val="00B70F99"/>
    <w:rsid w:val="00B76A3E"/>
    <w:rsid w:val="00B83D34"/>
    <w:rsid w:val="00B84905"/>
    <w:rsid w:val="00B86300"/>
    <w:rsid w:val="00B92F16"/>
    <w:rsid w:val="00B94F4A"/>
    <w:rsid w:val="00B96E92"/>
    <w:rsid w:val="00BB104B"/>
    <w:rsid w:val="00BB296B"/>
    <w:rsid w:val="00BB2A01"/>
    <w:rsid w:val="00BB6678"/>
    <w:rsid w:val="00BB780D"/>
    <w:rsid w:val="00BC1400"/>
    <w:rsid w:val="00BC261A"/>
    <w:rsid w:val="00BC6F68"/>
    <w:rsid w:val="00BD0525"/>
    <w:rsid w:val="00BD2017"/>
    <w:rsid w:val="00BD38B7"/>
    <w:rsid w:val="00BE3172"/>
    <w:rsid w:val="00BF1B6E"/>
    <w:rsid w:val="00BF1BA1"/>
    <w:rsid w:val="00C00004"/>
    <w:rsid w:val="00C02DEB"/>
    <w:rsid w:val="00C05F0D"/>
    <w:rsid w:val="00C12968"/>
    <w:rsid w:val="00C2263A"/>
    <w:rsid w:val="00C23246"/>
    <w:rsid w:val="00C30933"/>
    <w:rsid w:val="00C37D15"/>
    <w:rsid w:val="00C50F46"/>
    <w:rsid w:val="00C62485"/>
    <w:rsid w:val="00C64F2F"/>
    <w:rsid w:val="00C74F3C"/>
    <w:rsid w:val="00C76746"/>
    <w:rsid w:val="00C82325"/>
    <w:rsid w:val="00C82A1B"/>
    <w:rsid w:val="00C83200"/>
    <w:rsid w:val="00C909FA"/>
    <w:rsid w:val="00C97717"/>
    <w:rsid w:val="00CB6DC6"/>
    <w:rsid w:val="00CC14D0"/>
    <w:rsid w:val="00CC25A8"/>
    <w:rsid w:val="00CC4194"/>
    <w:rsid w:val="00CD0634"/>
    <w:rsid w:val="00CD48C9"/>
    <w:rsid w:val="00CD696A"/>
    <w:rsid w:val="00CE2720"/>
    <w:rsid w:val="00CE33F4"/>
    <w:rsid w:val="00CF298B"/>
    <w:rsid w:val="00CF38F8"/>
    <w:rsid w:val="00CF3E63"/>
    <w:rsid w:val="00D04D6E"/>
    <w:rsid w:val="00D11DD1"/>
    <w:rsid w:val="00D14D2E"/>
    <w:rsid w:val="00D15A3E"/>
    <w:rsid w:val="00D3741E"/>
    <w:rsid w:val="00D40E55"/>
    <w:rsid w:val="00D65258"/>
    <w:rsid w:val="00D6606C"/>
    <w:rsid w:val="00D7359C"/>
    <w:rsid w:val="00D74E73"/>
    <w:rsid w:val="00D75322"/>
    <w:rsid w:val="00D816DD"/>
    <w:rsid w:val="00D848DA"/>
    <w:rsid w:val="00DA20D3"/>
    <w:rsid w:val="00DA6F56"/>
    <w:rsid w:val="00DC3AD3"/>
    <w:rsid w:val="00DE0E41"/>
    <w:rsid w:val="00DE14E7"/>
    <w:rsid w:val="00DE3967"/>
    <w:rsid w:val="00DE726B"/>
    <w:rsid w:val="00DE76C6"/>
    <w:rsid w:val="00DE770F"/>
    <w:rsid w:val="00DF116D"/>
    <w:rsid w:val="00DF1717"/>
    <w:rsid w:val="00DF53C1"/>
    <w:rsid w:val="00E01383"/>
    <w:rsid w:val="00E028B0"/>
    <w:rsid w:val="00E170BE"/>
    <w:rsid w:val="00E17B5F"/>
    <w:rsid w:val="00E22CE1"/>
    <w:rsid w:val="00E22D16"/>
    <w:rsid w:val="00E40C0D"/>
    <w:rsid w:val="00E4176C"/>
    <w:rsid w:val="00E435C6"/>
    <w:rsid w:val="00E55384"/>
    <w:rsid w:val="00E55C5F"/>
    <w:rsid w:val="00E6111B"/>
    <w:rsid w:val="00E62FA3"/>
    <w:rsid w:val="00E84F8F"/>
    <w:rsid w:val="00E8714D"/>
    <w:rsid w:val="00E909BF"/>
    <w:rsid w:val="00E92383"/>
    <w:rsid w:val="00E93355"/>
    <w:rsid w:val="00ED4682"/>
    <w:rsid w:val="00EE7BFA"/>
    <w:rsid w:val="00EF1F39"/>
    <w:rsid w:val="00EF6A83"/>
    <w:rsid w:val="00EF7E8D"/>
    <w:rsid w:val="00F0052D"/>
    <w:rsid w:val="00F018CA"/>
    <w:rsid w:val="00F05DCB"/>
    <w:rsid w:val="00F1233D"/>
    <w:rsid w:val="00F13929"/>
    <w:rsid w:val="00F16AAE"/>
    <w:rsid w:val="00F1744A"/>
    <w:rsid w:val="00F21CA9"/>
    <w:rsid w:val="00F234D6"/>
    <w:rsid w:val="00F257BB"/>
    <w:rsid w:val="00F2634E"/>
    <w:rsid w:val="00F435E7"/>
    <w:rsid w:val="00F642B1"/>
    <w:rsid w:val="00F663DF"/>
    <w:rsid w:val="00F926AD"/>
    <w:rsid w:val="00F9331F"/>
    <w:rsid w:val="00F93EEE"/>
    <w:rsid w:val="00FB0F48"/>
    <w:rsid w:val="00FC18E5"/>
    <w:rsid w:val="00FD7793"/>
    <w:rsid w:val="00FF37C8"/>
    <w:rsid w:val="00FF6368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6F6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C6F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C6F68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6F68"/>
    <w:rPr>
      <w:rFonts w:eastAsiaTheme="minorEastAsia"/>
    </w:rPr>
  </w:style>
  <w:style w:type="character" w:customStyle="1" w:styleId="tlid-translation">
    <w:name w:val="tlid-translation"/>
    <w:basedOn w:val="DefaultParagraphFont"/>
    <w:rsid w:val="00BC6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6F6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C6F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6F6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C6F68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6F68"/>
    <w:rPr>
      <w:rFonts w:eastAsiaTheme="minorEastAsia"/>
    </w:rPr>
  </w:style>
  <w:style w:type="character" w:customStyle="1" w:styleId="tlid-translation">
    <w:name w:val="tlid-translation"/>
    <w:basedOn w:val="DefaultParagraphFont"/>
    <w:rsid w:val="00BC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mnaw.ac.id/wp-content/uploads/2013/01/LOGO-copy-Copy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2020-09-18T06:33:00Z</dcterms:created>
  <dcterms:modified xsi:type="dcterms:W3CDTF">2020-09-18T06:40:00Z</dcterms:modified>
</cp:coreProperties>
</file>