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61" w:rsidRPr="0017783B" w:rsidRDefault="00D53B61" w:rsidP="00D53B61">
      <w:pPr>
        <w:pStyle w:val="NoSpacing"/>
        <w:pBdr>
          <w:bottom w:val="double" w:sz="4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17783B">
        <w:rPr>
          <w:b/>
          <w:sz w:val="28"/>
          <w:szCs w:val="28"/>
        </w:rPr>
        <w:t>FAKULTAS KEGURUAN DAN ILMU PENDIDIKAN</w:t>
      </w:r>
    </w:p>
    <w:p w:rsidR="00D53B61" w:rsidRPr="0017783B" w:rsidRDefault="00D53B61" w:rsidP="00D53B61">
      <w:pPr>
        <w:pStyle w:val="NoSpacing"/>
        <w:pBdr>
          <w:bottom w:val="double" w:sz="4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17783B">
        <w:rPr>
          <w:b/>
          <w:sz w:val="28"/>
          <w:szCs w:val="28"/>
        </w:rPr>
        <w:t>UNIVERSITAS MUSLIM NUSANTARA AL WASHLIYAH</w:t>
      </w:r>
    </w:p>
    <w:p w:rsidR="00D53B61" w:rsidRPr="0017783B" w:rsidRDefault="00D53B61" w:rsidP="00D53B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61" w:rsidRPr="0017783B" w:rsidRDefault="00D53B61" w:rsidP="00D53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sz w:val="24"/>
          <w:szCs w:val="24"/>
          <w:lang w:val="sv-SE"/>
        </w:rPr>
        <w:t xml:space="preserve">TANDA PERSETUJUAN </w:t>
      </w:r>
      <w:r w:rsidRPr="0017783B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53B61" w:rsidRPr="0017783B" w:rsidRDefault="00D53B61" w:rsidP="00D53B61">
      <w:pPr>
        <w:tabs>
          <w:tab w:val="left" w:pos="2552"/>
        </w:tabs>
        <w:spacing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spellStart"/>
      <w:r w:rsidRPr="0017783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ab/>
        <w:t xml:space="preserve"> :  </w:t>
      </w:r>
      <w:r w:rsidRPr="0017783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7783B">
        <w:rPr>
          <w:rFonts w:ascii="Times New Roman" w:hAnsi="Times New Roman" w:cs="Times New Roman"/>
          <w:sz w:val="24"/>
          <w:szCs w:val="24"/>
        </w:rPr>
        <w:t>EGA  PRATIWI</w:t>
      </w:r>
      <w:proofErr w:type="gramEnd"/>
    </w:p>
    <w:p w:rsidR="00D53B61" w:rsidRPr="0017783B" w:rsidRDefault="00D53B61" w:rsidP="00D53B61">
      <w:pPr>
        <w:tabs>
          <w:tab w:val="left" w:pos="2552"/>
        </w:tabs>
        <w:spacing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spellStart"/>
      <w:r w:rsidRPr="0017783B">
        <w:rPr>
          <w:rFonts w:ascii="Times New Roman" w:hAnsi="Times New Roman" w:cs="Times New Roman"/>
          <w:sz w:val="24"/>
          <w:szCs w:val="24"/>
        </w:rPr>
        <w:t>Npm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ab/>
        <w:t xml:space="preserve"> :  </w:t>
      </w:r>
      <w:r w:rsidRPr="0017783B">
        <w:rPr>
          <w:rFonts w:ascii="Times New Roman" w:hAnsi="Times New Roman" w:cs="Times New Roman"/>
          <w:sz w:val="24"/>
          <w:szCs w:val="24"/>
        </w:rPr>
        <w:tab/>
        <w:t>171214093</w:t>
      </w:r>
    </w:p>
    <w:p w:rsidR="00D53B61" w:rsidRPr="0017783B" w:rsidRDefault="00D53B61" w:rsidP="00D53B61">
      <w:pPr>
        <w:tabs>
          <w:tab w:val="left" w:pos="2552"/>
        </w:tabs>
        <w:spacing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spellStart"/>
      <w:r w:rsidRPr="0017783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Pr="001778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D53B61" w:rsidRPr="0017783B" w:rsidRDefault="00D53B61" w:rsidP="00D53B61">
      <w:pPr>
        <w:tabs>
          <w:tab w:val="left" w:pos="2552"/>
        </w:tabs>
        <w:spacing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17783B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ab/>
        <w:t xml:space="preserve"> :  </w:t>
      </w:r>
      <w:r w:rsidRPr="0017783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7783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Indonesia </w:t>
      </w:r>
    </w:p>
    <w:p w:rsidR="00D53B61" w:rsidRPr="0017783B" w:rsidRDefault="00D53B61" w:rsidP="00D53B61">
      <w:pPr>
        <w:tabs>
          <w:tab w:val="left" w:pos="2552"/>
        </w:tabs>
        <w:spacing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spellStart"/>
      <w:r w:rsidRPr="0017783B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ab/>
        <w:t xml:space="preserve"> :  </w:t>
      </w:r>
      <w:r w:rsidRPr="0017783B">
        <w:rPr>
          <w:rFonts w:ascii="Times New Roman" w:hAnsi="Times New Roman" w:cs="Times New Roman"/>
          <w:sz w:val="24"/>
          <w:szCs w:val="24"/>
        </w:rPr>
        <w:tab/>
        <w:t xml:space="preserve">Strata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D53B61" w:rsidRPr="0017783B" w:rsidRDefault="00D53B61" w:rsidP="00D53B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783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ab/>
      </w:r>
      <w:r w:rsidRPr="0017783B">
        <w:rPr>
          <w:rFonts w:ascii="Times New Roman" w:hAnsi="Times New Roman" w:cs="Times New Roman"/>
          <w:sz w:val="24"/>
          <w:szCs w:val="24"/>
        </w:rPr>
        <w:tab/>
        <w:t xml:space="preserve">   :  </w:t>
      </w:r>
      <w:r w:rsidRPr="0017783B">
        <w:rPr>
          <w:rFonts w:ascii="Times New Roman" w:hAnsi="Times New Roman" w:cs="Times New Roman"/>
          <w:sz w:val="24"/>
          <w:szCs w:val="24"/>
          <w:lang w:val="id-ID"/>
        </w:rPr>
        <w:t>Kajian</w:t>
      </w:r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B61" w:rsidRPr="0017783B" w:rsidRDefault="00D53B61" w:rsidP="00D53B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783B">
        <w:rPr>
          <w:rFonts w:ascii="Times New Roman" w:hAnsi="Times New Roman" w:cs="Times New Roman"/>
          <w:sz w:val="24"/>
          <w:szCs w:val="24"/>
        </w:rPr>
        <w:tab/>
      </w:r>
      <w:r w:rsidRPr="0017783B">
        <w:rPr>
          <w:rFonts w:ascii="Times New Roman" w:hAnsi="Times New Roman" w:cs="Times New Roman"/>
          <w:sz w:val="24"/>
          <w:szCs w:val="24"/>
        </w:rPr>
        <w:tab/>
      </w:r>
      <w:r w:rsidRPr="0017783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17783B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nitas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Pengamen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” di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Timbangan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B61" w:rsidRPr="0017783B" w:rsidRDefault="00D53B61" w:rsidP="00D53B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783B">
        <w:rPr>
          <w:rFonts w:ascii="Times New Roman" w:hAnsi="Times New Roman" w:cs="Times New Roman"/>
          <w:sz w:val="24"/>
          <w:szCs w:val="24"/>
        </w:rPr>
        <w:tab/>
      </w:r>
      <w:r w:rsidRPr="0017783B">
        <w:rPr>
          <w:rFonts w:ascii="Times New Roman" w:hAnsi="Times New Roman" w:cs="Times New Roman"/>
          <w:sz w:val="24"/>
          <w:szCs w:val="24"/>
        </w:rPr>
        <w:tab/>
      </w:r>
      <w:r w:rsidRPr="0017783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- Deli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Serdang</w:t>
      </w:r>
      <w:proofErr w:type="spellEnd"/>
    </w:p>
    <w:p w:rsidR="00D53B61" w:rsidRPr="0017783B" w:rsidRDefault="00D53B61" w:rsidP="00D53B61">
      <w:pPr>
        <w:tabs>
          <w:tab w:val="left" w:pos="2552"/>
        </w:tabs>
        <w:spacing w:line="240" w:lineRule="auto"/>
        <w:ind w:left="2325" w:right="-284" w:hanging="2325"/>
        <w:rPr>
          <w:rFonts w:ascii="Times New Roman" w:hAnsi="Times New Roman" w:cs="Times New Roman"/>
          <w:sz w:val="24"/>
          <w:szCs w:val="24"/>
        </w:rPr>
      </w:pPr>
    </w:p>
    <w:p w:rsidR="00D53B61" w:rsidRPr="0017783B" w:rsidRDefault="00D53B61" w:rsidP="00D53B61">
      <w:pPr>
        <w:tabs>
          <w:tab w:val="left" w:pos="0"/>
          <w:tab w:val="left" w:pos="2977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783B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D53B61" w:rsidRPr="0017783B" w:rsidRDefault="00D53B61" w:rsidP="00D53B61">
      <w:pPr>
        <w:tabs>
          <w:tab w:val="left" w:pos="0"/>
          <w:tab w:val="left" w:pos="2977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3B61" w:rsidRPr="0017783B" w:rsidRDefault="00D53B61" w:rsidP="00D53B61">
      <w:pPr>
        <w:tabs>
          <w:tab w:val="left" w:pos="0"/>
          <w:tab w:val="left" w:pos="2977"/>
        </w:tabs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ALFITRIANA PURBA, S.</w:t>
      </w:r>
      <w:proofErr w:type="spellStart"/>
      <w:r w:rsidRPr="00177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Pd</w:t>
      </w:r>
      <w:proofErr w:type="spellEnd"/>
      <w:r w:rsidRPr="00177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Start"/>
      <w:r w:rsidRPr="00177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proofErr w:type="spellStart"/>
      <w:r w:rsidRPr="00177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M.Pd</w:t>
      </w:r>
      <w:proofErr w:type="spellEnd"/>
      <w:proofErr w:type="gramEnd"/>
      <w:r w:rsidRPr="00177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53B61" w:rsidRPr="0017783B" w:rsidRDefault="00D53B61" w:rsidP="00D53B61">
      <w:pPr>
        <w:tabs>
          <w:tab w:val="left" w:pos="0"/>
          <w:tab w:val="left" w:pos="2977"/>
        </w:tabs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61" w:rsidRPr="0017783B" w:rsidRDefault="00D53B61" w:rsidP="00D53B61">
      <w:pPr>
        <w:tabs>
          <w:tab w:val="left" w:pos="2694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778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ab/>
        <w:t>:</w:t>
      </w:r>
    </w:p>
    <w:p w:rsidR="00D53B61" w:rsidRPr="0017783B" w:rsidRDefault="00D53B61" w:rsidP="00D53B61">
      <w:pPr>
        <w:tabs>
          <w:tab w:val="left" w:pos="2694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778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Judisium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ab/>
        <w:t>:</w:t>
      </w:r>
      <w:r w:rsidRPr="0017783B">
        <w:rPr>
          <w:rFonts w:ascii="Times New Roman" w:hAnsi="Times New Roman" w:cs="Times New Roman"/>
          <w:sz w:val="24"/>
          <w:szCs w:val="24"/>
        </w:rPr>
        <w:tab/>
      </w:r>
    </w:p>
    <w:p w:rsidR="00D53B61" w:rsidRPr="0017783B" w:rsidRDefault="00D53B61" w:rsidP="00D53B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79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783B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Ujian</w:t>
      </w:r>
      <w:proofErr w:type="spellEnd"/>
    </w:p>
    <w:p w:rsidR="00D53B61" w:rsidRPr="0017783B" w:rsidRDefault="00D53B61" w:rsidP="00D53B61">
      <w:pPr>
        <w:tabs>
          <w:tab w:val="left" w:pos="1560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17783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778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7783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7783B">
        <w:rPr>
          <w:rFonts w:ascii="Times New Roman" w:hAnsi="Times New Roman" w:cs="Times New Roman"/>
          <w:sz w:val="24"/>
          <w:szCs w:val="24"/>
        </w:rPr>
        <w:t>Sekretaris</w:t>
      </w:r>
      <w:proofErr w:type="spellEnd"/>
    </w:p>
    <w:p w:rsidR="00D53B61" w:rsidRPr="0017783B" w:rsidRDefault="00D53B61" w:rsidP="00D53B61">
      <w:pPr>
        <w:tabs>
          <w:tab w:val="left" w:pos="1560"/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D53B61" w:rsidRPr="0017783B" w:rsidRDefault="00D53B61" w:rsidP="00D53B61">
      <w:pPr>
        <w:tabs>
          <w:tab w:val="left" w:pos="1560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3B61" w:rsidRPr="0017783B" w:rsidRDefault="00D53B61" w:rsidP="00D53B61">
      <w:pPr>
        <w:tabs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783B">
        <w:rPr>
          <w:rFonts w:ascii="Times New Roman" w:hAnsi="Times New Roman" w:cs="Times New Roman"/>
          <w:b/>
          <w:spacing w:val="10"/>
          <w:sz w:val="24"/>
          <w:szCs w:val="24"/>
        </w:rPr>
        <w:t>Dr.KRT.H</w:t>
      </w:r>
      <w:proofErr w:type="spellEnd"/>
      <w:r w:rsidRPr="0017783B">
        <w:rPr>
          <w:rFonts w:ascii="Times New Roman" w:hAnsi="Times New Roman" w:cs="Times New Roman"/>
          <w:b/>
          <w:spacing w:val="10"/>
          <w:sz w:val="24"/>
          <w:szCs w:val="24"/>
        </w:rPr>
        <w:t xml:space="preserve">. </w:t>
      </w:r>
      <w:proofErr w:type="spellStart"/>
      <w:r w:rsidRPr="0017783B">
        <w:rPr>
          <w:rFonts w:ascii="Times New Roman" w:hAnsi="Times New Roman" w:cs="Times New Roman"/>
          <w:b/>
          <w:spacing w:val="10"/>
          <w:sz w:val="24"/>
          <w:szCs w:val="24"/>
        </w:rPr>
        <w:t>Hardi</w:t>
      </w:r>
      <w:proofErr w:type="spellEnd"/>
      <w:r w:rsidRPr="0017783B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b/>
          <w:spacing w:val="10"/>
          <w:sz w:val="24"/>
          <w:szCs w:val="24"/>
        </w:rPr>
        <w:t>Mulyono</w:t>
      </w:r>
      <w:proofErr w:type="spellEnd"/>
      <w:r w:rsidRPr="0017783B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17783B">
        <w:rPr>
          <w:rFonts w:ascii="Times New Roman" w:hAnsi="Times New Roman" w:cs="Times New Roman"/>
          <w:b/>
          <w:sz w:val="24"/>
          <w:szCs w:val="24"/>
        </w:rPr>
        <w:t xml:space="preserve">K. </w:t>
      </w:r>
      <w:proofErr w:type="spellStart"/>
      <w:r w:rsidRPr="0017783B">
        <w:rPr>
          <w:rFonts w:ascii="Times New Roman" w:hAnsi="Times New Roman" w:cs="Times New Roman"/>
          <w:b/>
          <w:sz w:val="24"/>
          <w:szCs w:val="24"/>
        </w:rPr>
        <w:t>Surbakti</w:t>
      </w:r>
      <w:proofErr w:type="spellEnd"/>
      <w:r w:rsidRPr="0017783B">
        <w:rPr>
          <w:rFonts w:ascii="Times New Roman" w:hAnsi="Times New Roman" w:cs="Times New Roman"/>
          <w:b/>
          <w:sz w:val="24"/>
          <w:szCs w:val="24"/>
        </w:rPr>
        <w:tab/>
      </w:r>
      <w:r w:rsidRPr="0017783B">
        <w:rPr>
          <w:rFonts w:ascii="Times New Roman" w:hAnsi="Times New Roman" w:cs="Times New Roman"/>
          <w:b/>
          <w:sz w:val="24"/>
          <w:szCs w:val="24"/>
        </w:rPr>
        <w:tab/>
        <w:t xml:space="preserve">     Drs. </w:t>
      </w:r>
      <w:proofErr w:type="spellStart"/>
      <w:r w:rsidRPr="0017783B">
        <w:rPr>
          <w:rFonts w:ascii="Times New Roman" w:hAnsi="Times New Roman" w:cs="Times New Roman"/>
          <w:b/>
          <w:sz w:val="24"/>
          <w:szCs w:val="24"/>
        </w:rPr>
        <w:t>Samsul</w:t>
      </w:r>
      <w:proofErr w:type="spellEnd"/>
      <w:r w:rsidRPr="00177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783B">
        <w:rPr>
          <w:rFonts w:ascii="Times New Roman" w:hAnsi="Times New Roman" w:cs="Times New Roman"/>
          <w:b/>
          <w:sz w:val="24"/>
          <w:szCs w:val="24"/>
        </w:rPr>
        <w:t>Bahri</w:t>
      </w:r>
      <w:proofErr w:type="spellEnd"/>
      <w:r w:rsidRPr="001778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783B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17783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D53B61" w:rsidRPr="0017783B" w:rsidSect="00D53B61">
      <w:headerReference w:type="default" r:id="rId5"/>
      <w:footerReference w:type="firs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61" w:rsidRPr="00A34BC4" w:rsidRDefault="00D53B61">
    <w:pPr>
      <w:pStyle w:val="Footer"/>
      <w:jc w:val="center"/>
      <w:rPr>
        <w:sz w:val="24"/>
        <w:szCs w:val="24"/>
      </w:rPr>
    </w:pPr>
  </w:p>
  <w:p w:rsidR="00D53B61" w:rsidRDefault="00D53B6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3B61" w:rsidRPr="00C323A4" w:rsidRDefault="00D53B6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323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23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23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323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3B61" w:rsidRDefault="00D53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61"/>
    <w:rsid w:val="00233D8A"/>
    <w:rsid w:val="00D5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3B6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ind w:left="839" w:hanging="431"/>
    </w:pPr>
    <w:rPr>
      <w:rFonts w:ascii="Times New Roman" w:eastAsia="Times New Roman" w:hAnsi="Times New Roman" w:cs="Times New Roma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D53B61"/>
    <w:rPr>
      <w:rFonts w:ascii="Times New Roman" w:eastAsia="Times New Roman" w:hAnsi="Times New Roman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53B6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D53B61"/>
    <w:rPr>
      <w:rFonts w:eastAsiaTheme="minorEastAsia"/>
    </w:rPr>
  </w:style>
  <w:style w:type="paragraph" w:styleId="NoSpacing">
    <w:name w:val="No Spacing"/>
    <w:uiPriority w:val="1"/>
    <w:qFormat/>
    <w:rsid w:val="00D53B6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3B6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ind w:left="839" w:hanging="431"/>
    </w:pPr>
    <w:rPr>
      <w:rFonts w:ascii="Times New Roman" w:eastAsia="Times New Roman" w:hAnsi="Times New Roman" w:cs="Times New Roma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D53B61"/>
    <w:rPr>
      <w:rFonts w:ascii="Times New Roman" w:eastAsia="Times New Roman" w:hAnsi="Times New Roman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53B6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D53B61"/>
    <w:rPr>
      <w:rFonts w:eastAsiaTheme="minorEastAsia"/>
    </w:rPr>
  </w:style>
  <w:style w:type="paragraph" w:styleId="NoSpacing">
    <w:name w:val="No Spacing"/>
    <w:uiPriority w:val="1"/>
    <w:qFormat/>
    <w:rsid w:val="00D53B6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2022-05-20T05:19:00Z</dcterms:created>
  <dcterms:modified xsi:type="dcterms:W3CDTF">2022-05-20T05:24:00Z</dcterms:modified>
</cp:coreProperties>
</file>