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7F" w:rsidRPr="00A143AC" w:rsidRDefault="00E7377F" w:rsidP="00E7377F">
      <w:pPr>
        <w:pStyle w:val="Heading1"/>
      </w:pPr>
      <w:bookmarkStart w:id="0" w:name="_Toc533080931"/>
      <w:r w:rsidRPr="00A143AC">
        <w:t>BAB V</w:t>
      </w:r>
      <w:bookmarkEnd w:id="0"/>
    </w:p>
    <w:p w:rsidR="00E7377F" w:rsidRPr="00A143AC" w:rsidRDefault="00E7377F" w:rsidP="00E7377F">
      <w:pPr>
        <w:pStyle w:val="Heading1"/>
      </w:pPr>
      <w:bookmarkStart w:id="1" w:name="_Toc533080932"/>
      <w:r w:rsidRPr="00A143AC">
        <w:t>KESIMPULAN SARAN</w:t>
      </w:r>
      <w:bookmarkEnd w:id="1"/>
    </w:p>
    <w:p w:rsidR="00E7377F" w:rsidRPr="00A143AC" w:rsidRDefault="00E7377F" w:rsidP="00E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7F" w:rsidRPr="00A143AC" w:rsidRDefault="00E7377F" w:rsidP="00E7377F">
      <w:pPr>
        <w:pStyle w:val="Heading2"/>
      </w:pPr>
      <w:bookmarkStart w:id="2" w:name="_Toc533080933"/>
      <w:r w:rsidRPr="00A143AC">
        <w:t xml:space="preserve">5.1  </w:t>
      </w:r>
      <w:r>
        <w:tab/>
      </w:r>
      <w:r w:rsidRPr="00A143AC">
        <w:t>Kesimpulan</w:t>
      </w:r>
      <w:bookmarkEnd w:id="2"/>
    </w:p>
    <w:p w:rsidR="00E7377F" w:rsidRPr="00A143AC" w:rsidRDefault="00E7377F" w:rsidP="00E7377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143AC">
        <w:rPr>
          <w:rFonts w:ascii="Times New Roman" w:hAnsi="Times New Roman" w:cs="Times New Roman"/>
          <w:b/>
          <w:sz w:val="24"/>
          <w:szCs w:val="24"/>
        </w:rPr>
        <w:tab/>
      </w:r>
      <w:r w:rsidRPr="00A143AC">
        <w:rPr>
          <w:rFonts w:ascii="Times New Roman" w:hAnsi="Times New Roman" w:cs="Times New Roman"/>
          <w:sz w:val="24"/>
          <w:szCs w:val="24"/>
        </w:rPr>
        <w:t>Berdasarkan hasil uraian pada BAB sebelumnya dan dikaitkan sesuai dengan tujuan penelitian, maka dapat disimpulkan sebagai berikut:</w:t>
      </w:r>
    </w:p>
    <w:p w:rsidR="00E7377F" w:rsidRPr="00A143AC" w:rsidRDefault="00E7377F" w:rsidP="00E7377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143AC">
        <w:rPr>
          <w:rFonts w:ascii="Times New Roman" w:hAnsi="Times New Roman" w:cs="Times New Roman"/>
          <w:sz w:val="24"/>
          <w:szCs w:val="24"/>
        </w:rPr>
        <w:t xml:space="preserve">Hasil pengamatan tes siswa menunjukan bahwa  telah termotivasi untuk melakukan tes dalam proses belajar mengajar dengan menerapkan model pembelajaran </w:t>
      </w:r>
      <w:r w:rsidRPr="00A143AC">
        <w:rPr>
          <w:rFonts w:ascii="Times New Roman" w:hAnsi="Times New Roman" w:cs="Times New Roman"/>
          <w:i/>
          <w:sz w:val="24"/>
          <w:szCs w:val="24"/>
        </w:rPr>
        <w:t xml:space="preserve">round club </w:t>
      </w:r>
      <w:r w:rsidRPr="00A143AC">
        <w:rPr>
          <w:rFonts w:ascii="Times New Roman" w:hAnsi="Times New Roman" w:cs="Times New Roman"/>
          <w:sz w:val="24"/>
          <w:szCs w:val="24"/>
        </w:rPr>
        <w:t>(keliling kelompok).</w:t>
      </w:r>
    </w:p>
    <w:p w:rsidR="00E7377F" w:rsidRPr="00A143AC" w:rsidRDefault="00E7377F" w:rsidP="00E7377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143AC">
        <w:rPr>
          <w:rFonts w:ascii="Times New Roman" w:hAnsi="Times New Roman" w:cs="Times New Roman"/>
          <w:sz w:val="24"/>
          <w:szCs w:val="24"/>
        </w:rPr>
        <w:t xml:space="preserve">Penerapan model pembelajaran </w:t>
      </w:r>
      <w:r w:rsidRPr="00A143AC">
        <w:rPr>
          <w:rFonts w:ascii="Times New Roman" w:hAnsi="Times New Roman" w:cs="Times New Roman"/>
          <w:i/>
          <w:sz w:val="24"/>
          <w:szCs w:val="24"/>
        </w:rPr>
        <w:t xml:space="preserve">round club </w:t>
      </w:r>
      <w:r w:rsidRPr="00A143AC">
        <w:rPr>
          <w:rFonts w:ascii="Times New Roman" w:hAnsi="Times New Roman" w:cs="Times New Roman"/>
          <w:sz w:val="24"/>
          <w:szCs w:val="24"/>
        </w:rPr>
        <w:t xml:space="preserve">(keliling kelompok) dapat meningkatkan hasil belajar siswa hal ini dapat dilihat dari perubahan hasil belajar siswa, dimana nilai rata-rata 67,8% dan nilai persentase ketuntasan 48,85%  rendah, dan pada siklus II nilainya menjadi tinggi yaitu nilai rata-rata 87,5%  dan nilai persentase ketuntasan 70,82%. sesuai dengan kriteria belajar siswa rendah seorang siswa di katakan tuntas belajar jika mencapai skor 65% atau suatu kelas dikatakan tuntas jika nilai rata-rata kelas mencapai 75%. Peneliti dapat menyimpulkan, hasil belajar siswa kelas X SMA Swasta Rizki Ananda Marindal dikatakan tuntas. </w:t>
      </w:r>
    </w:p>
    <w:p w:rsidR="00E7377F" w:rsidRPr="00A143AC" w:rsidRDefault="00E7377F" w:rsidP="00E7377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143AC">
        <w:rPr>
          <w:rFonts w:ascii="Times New Roman" w:hAnsi="Times New Roman" w:cs="Times New Roman"/>
          <w:sz w:val="24"/>
          <w:szCs w:val="24"/>
        </w:rPr>
        <w:t xml:space="preserve">Melalui penerapan model pembelajaran </w:t>
      </w:r>
      <w:r w:rsidRPr="00A143AC">
        <w:rPr>
          <w:rFonts w:ascii="Times New Roman" w:hAnsi="Times New Roman" w:cs="Times New Roman"/>
          <w:i/>
          <w:sz w:val="24"/>
          <w:szCs w:val="24"/>
        </w:rPr>
        <w:t xml:space="preserve">round club </w:t>
      </w:r>
      <w:r w:rsidRPr="00A143AC">
        <w:rPr>
          <w:rFonts w:ascii="Times New Roman" w:hAnsi="Times New Roman" w:cs="Times New Roman"/>
          <w:sz w:val="24"/>
          <w:szCs w:val="24"/>
        </w:rPr>
        <w:t>(keliling kelompok) dalam pembelajaran PPKn keberanian siswa dalam mengemukakan pendapat serta pertayaan siswa dalam bekerja sama atau kerja kelompok sangan baik.</w:t>
      </w:r>
    </w:p>
    <w:p w:rsidR="00E7377F" w:rsidRPr="00A143AC" w:rsidRDefault="00E7377F" w:rsidP="00E7377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7377F" w:rsidRPr="00A143AC" w:rsidRDefault="00E7377F" w:rsidP="00E7377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7377F" w:rsidRPr="00A143AC" w:rsidRDefault="00E7377F" w:rsidP="00E7377F">
      <w:pPr>
        <w:pStyle w:val="Heading2"/>
      </w:pPr>
      <w:bookmarkStart w:id="3" w:name="_Toc533080934"/>
      <w:r w:rsidRPr="00A143AC">
        <w:t xml:space="preserve">5.2 </w:t>
      </w:r>
      <w:r>
        <w:tab/>
      </w:r>
      <w:r w:rsidRPr="00A143AC">
        <w:t>Saran</w:t>
      </w:r>
      <w:bookmarkEnd w:id="3"/>
    </w:p>
    <w:p w:rsidR="00E7377F" w:rsidRPr="00A143AC" w:rsidRDefault="00E7377F" w:rsidP="00E7377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143AC">
        <w:rPr>
          <w:rFonts w:ascii="Times New Roman" w:hAnsi="Times New Roman" w:cs="Times New Roman"/>
          <w:b/>
          <w:sz w:val="24"/>
          <w:szCs w:val="24"/>
        </w:rPr>
        <w:tab/>
      </w:r>
      <w:r w:rsidRPr="00A143AC">
        <w:rPr>
          <w:rFonts w:ascii="Times New Roman" w:hAnsi="Times New Roman" w:cs="Times New Roman"/>
          <w:sz w:val="24"/>
          <w:szCs w:val="24"/>
        </w:rPr>
        <w:t>Berdasarkan kesimpulan yang bersumber dari analisis data hasil penelitian diatas, maka disarankan beberapa hal sebagai berikut:</w:t>
      </w:r>
    </w:p>
    <w:p w:rsidR="00E7377F" w:rsidRPr="00A143AC" w:rsidRDefault="00E7377F" w:rsidP="00E7377F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143AC">
        <w:rPr>
          <w:rFonts w:ascii="Times New Roman" w:hAnsi="Times New Roman" w:cs="Times New Roman"/>
          <w:sz w:val="24"/>
          <w:szCs w:val="24"/>
        </w:rPr>
        <w:t xml:space="preserve">Kepada guru bidang studi PPKn sebaiknya menerapkan model pembelajaran </w:t>
      </w:r>
      <w:r w:rsidRPr="00A143AC">
        <w:rPr>
          <w:rFonts w:ascii="Times New Roman" w:hAnsi="Times New Roman" w:cs="Times New Roman"/>
          <w:i/>
          <w:sz w:val="24"/>
          <w:szCs w:val="24"/>
        </w:rPr>
        <w:t xml:space="preserve">round club </w:t>
      </w:r>
      <w:r w:rsidRPr="00A143AC">
        <w:rPr>
          <w:rFonts w:ascii="Times New Roman" w:hAnsi="Times New Roman" w:cs="Times New Roman"/>
          <w:sz w:val="24"/>
          <w:szCs w:val="24"/>
        </w:rPr>
        <w:t xml:space="preserve">(keliling kelompok) sebab penerapan model pembelajaran </w:t>
      </w:r>
      <w:r w:rsidRPr="00A143AC">
        <w:rPr>
          <w:rFonts w:ascii="Times New Roman" w:hAnsi="Times New Roman" w:cs="Times New Roman"/>
          <w:i/>
          <w:sz w:val="24"/>
          <w:szCs w:val="24"/>
        </w:rPr>
        <w:t xml:space="preserve">round club </w:t>
      </w:r>
      <w:r w:rsidRPr="00A143AC">
        <w:rPr>
          <w:rFonts w:ascii="Times New Roman" w:hAnsi="Times New Roman" w:cs="Times New Roman"/>
          <w:sz w:val="24"/>
          <w:szCs w:val="24"/>
        </w:rPr>
        <w:t>(keliling kelompok) dapat memperdalam pemahaman siswa, karena dalam pembelajaran siswa dituntut untuk berfikir kreatif.</w:t>
      </w:r>
    </w:p>
    <w:p w:rsidR="00E7377F" w:rsidRPr="00A143AC" w:rsidRDefault="00E7377F" w:rsidP="00E7377F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143AC">
        <w:rPr>
          <w:rFonts w:ascii="Times New Roman" w:hAnsi="Times New Roman" w:cs="Times New Roman"/>
          <w:sz w:val="24"/>
          <w:szCs w:val="24"/>
        </w:rPr>
        <w:t xml:space="preserve">Peneliti juga menyarankan kepada guru bidang studi PPKn lebih mempersiapkan diri sebaik mungkin, menguasai materi yang akan diajarkan. Dan guru dapat menerapkan model pembelajaran </w:t>
      </w:r>
      <w:r w:rsidRPr="00A143AC">
        <w:rPr>
          <w:rFonts w:ascii="Times New Roman" w:hAnsi="Times New Roman" w:cs="Times New Roman"/>
          <w:i/>
          <w:sz w:val="24"/>
          <w:szCs w:val="24"/>
        </w:rPr>
        <w:t xml:space="preserve">round club </w:t>
      </w:r>
      <w:r w:rsidRPr="00A143AC">
        <w:rPr>
          <w:rFonts w:ascii="Times New Roman" w:hAnsi="Times New Roman" w:cs="Times New Roman"/>
          <w:sz w:val="24"/>
          <w:szCs w:val="24"/>
        </w:rPr>
        <w:t>(keliling kelompok) untuk meningkatkan motivasi dan hasil belajar siswa terhadap mata pelajran PPKn.</w:t>
      </w:r>
    </w:p>
    <w:p w:rsidR="00E7377F" w:rsidRPr="00A143AC" w:rsidRDefault="00E7377F" w:rsidP="00E7377F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143AC">
        <w:rPr>
          <w:rFonts w:ascii="Times New Roman" w:hAnsi="Times New Roman" w:cs="Times New Roman"/>
          <w:sz w:val="24"/>
          <w:szCs w:val="24"/>
        </w:rPr>
        <w:t xml:space="preserve">Disarankan kepada peneliti lain yang akan mengatakan peneliti ini sebagai bahan bandinganya.  </w:t>
      </w:r>
    </w:p>
    <w:p w:rsidR="00E7377F" w:rsidRPr="00A143AC" w:rsidRDefault="00E7377F" w:rsidP="00E7377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E4360" w:rsidRDefault="000E4360"/>
    <w:sectPr w:rsidR="000E4360" w:rsidSect="00E73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FCD" w:rsidRDefault="00A23FCD" w:rsidP="004B5591">
      <w:pPr>
        <w:spacing w:line="240" w:lineRule="auto"/>
      </w:pPr>
      <w:r>
        <w:separator/>
      </w:r>
    </w:p>
  </w:endnote>
  <w:endnote w:type="continuationSeparator" w:id="1">
    <w:p w:rsidR="00A23FCD" w:rsidRDefault="00A23FCD" w:rsidP="004B5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91" w:rsidRDefault="004B55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91" w:rsidRDefault="004B55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91" w:rsidRDefault="004B55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FCD" w:rsidRDefault="00A23FCD" w:rsidP="004B5591">
      <w:pPr>
        <w:spacing w:line="240" w:lineRule="auto"/>
      </w:pPr>
      <w:r>
        <w:separator/>
      </w:r>
    </w:p>
  </w:footnote>
  <w:footnote w:type="continuationSeparator" w:id="1">
    <w:p w:rsidR="00A23FCD" w:rsidRDefault="00A23FCD" w:rsidP="004B55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91" w:rsidRDefault="004B5591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67009" o:spid="_x0000_s3074" type="#_x0000_t75" style="position:absolute;left:0;text-align:left;margin-left:0;margin-top:0;width:413.45pt;height:407.7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91" w:rsidRDefault="004B5591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67010" o:spid="_x0000_s3075" type="#_x0000_t75" style="position:absolute;left:0;text-align:left;margin-left:0;margin-top:0;width:413.45pt;height:407.7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91" w:rsidRDefault="004B5591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67008" o:spid="_x0000_s3073" type="#_x0000_t75" style="position:absolute;left:0;text-align:left;margin-left:0;margin-top:0;width:413.45pt;height:407.7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7AD2"/>
    <w:multiLevelType w:val="hybridMultilevel"/>
    <w:tmpl w:val="5E6253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76417"/>
    <w:multiLevelType w:val="hybridMultilevel"/>
    <w:tmpl w:val="1C2637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ds90rBVYonTTEzA18P3g1wjF7IQ=" w:salt="XdazBxahSt68RdxAZC8tOA==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7377F"/>
    <w:rsid w:val="000E4360"/>
    <w:rsid w:val="00271FB7"/>
    <w:rsid w:val="004B5591"/>
    <w:rsid w:val="006619D4"/>
    <w:rsid w:val="00A23FCD"/>
    <w:rsid w:val="00E7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7F"/>
    <w:pPr>
      <w:ind w:left="1418" w:hanging="1418"/>
    </w:pPr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7377F"/>
    <w:pPr>
      <w:keepNext/>
      <w:keepLines/>
      <w:ind w:left="0" w:firstLine="0"/>
      <w:jc w:val="center"/>
      <w:outlineLvl w:val="0"/>
    </w:pPr>
    <w:rPr>
      <w:rFonts w:ascii="Times New Roman" w:eastAsia="Times New Roman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7377F"/>
    <w:pPr>
      <w:keepNext/>
      <w:keepLines/>
      <w:ind w:left="709" w:hanging="709"/>
      <w:outlineLvl w:val="1"/>
    </w:pPr>
    <w:rPr>
      <w:rFonts w:ascii="Times New Roman" w:eastAsia="Times New Roman" w:hAnsi="Times New Roman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77F"/>
    <w:rPr>
      <w:rFonts w:ascii="Times New Roman" w:eastAsia="Times New Roman" w:hAnsi="Times New Roman" w:cstheme="majorBidi"/>
      <w:b/>
      <w:color w:val="000000" w:themeColor="text1"/>
      <w:sz w:val="24"/>
      <w:szCs w:val="32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E7377F"/>
    <w:rPr>
      <w:rFonts w:ascii="Times New Roman" w:eastAsia="Times New Roman" w:hAnsi="Times New Roman" w:cstheme="majorBidi"/>
      <w:b/>
      <w:color w:val="000000" w:themeColor="text1"/>
      <w:sz w:val="24"/>
      <w:szCs w:val="26"/>
      <w:lang w:val="id-ID" w:eastAsia="id-ID"/>
    </w:rPr>
  </w:style>
  <w:style w:type="paragraph" w:styleId="Header">
    <w:name w:val="header"/>
    <w:basedOn w:val="Normal"/>
    <w:link w:val="HeaderChar"/>
    <w:uiPriority w:val="99"/>
    <w:semiHidden/>
    <w:unhideWhenUsed/>
    <w:rsid w:val="004B55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5591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semiHidden/>
    <w:unhideWhenUsed/>
    <w:rsid w:val="004B55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5591"/>
    <w:rPr>
      <w:rFonts w:eastAsiaTheme="minorEastAsia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9F120-411D-417F-B96E-2863A679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2022-09-08T02:00:00Z</dcterms:created>
  <dcterms:modified xsi:type="dcterms:W3CDTF">2024-12-19T08:54:00Z</dcterms:modified>
</cp:coreProperties>
</file>