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C1" w:rsidRPr="00302C09" w:rsidRDefault="000968C1" w:rsidP="000968C1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2C09">
        <w:rPr>
          <w:rFonts w:ascii="Times New Roman" w:hAnsi="Times New Roman"/>
          <w:b/>
          <w:bCs/>
          <w:sz w:val="24"/>
          <w:szCs w:val="24"/>
        </w:rPr>
        <w:t>BAB V</w:t>
      </w:r>
    </w:p>
    <w:p w:rsidR="000968C1" w:rsidRPr="00302C09" w:rsidRDefault="000968C1" w:rsidP="000968C1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</w:t>
      </w:r>
      <w:r w:rsidRPr="00302C09">
        <w:rPr>
          <w:rFonts w:ascii="Times New Roman" w:hAnsi="Times New Roman"/>
          <w:b/>
          <w:bCs/>
          <w:sz w:val="24"/>
          <w:szCs w:val="24"/>
        </w:rPr>
        <w:t>SIMPULAN DAN  SARAN</w:t>
      </w:r>
    </w:p>
    <w:p w:rsidR="000968C1" w:rsidRPr="00302C09" w:rsidRDefault="000968C1" w:rsidP="000968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8C1" w:rsidRPr="00EB00C7" w:rsidRDefault="000968C1" w:rsidP="000968C1">
      <w:pPr>
        <w:pStyle w:val="ListParagraph"/>
        <w:numPr>
          <w:ilvl w:val="1"/>
          <w:numId w:val="3"/>
        </w:numPr>
        <w:tabs>
          <w:tab w:val="num" w:pos="-1350"/>
          <w:tab w:val="left" w:pos="426"/>
        </w:tabs>
        <w:spacing w:after="0" w:line="48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EB00C7">
        <w:rPr>
          <w:rFonts w:ascii="Times New Roman" w:hAnsi="Times New Roman"/>
          <w:b/>
          <w:bCs/>
          <w:sz w:val="24"/>
          <w:szCs w:val="24"/>
        </w:rPr>
        <w:t xml:space="preserve">Kesimpulan </w:t>
      </w:r>
    </w:p>
    <w:p w:rsidR="000968C1" w:rsidRPr="00302C09" w:rsidRDefault="000968C1" w:rsidP="000968C1">
      <w:pPr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02C09">
        <w:rPr>
          <w:rFonts w:ascii="Times New Roman" w:hAnsi="Times New Roman"/>
          <w:sz w:val="24"/>
          <w:szCs w:val="24"/>
        </w:rPr>
        <w:t xml:space="preserve">      Berdasarkan hasil penelitian yang telah dipaparkan selama </w:t>
      </w:r>
      <w:r>
        <w:rPr>
          <w:rFonts w:ascii="Times New Roman" w:hAnsi="Times New Roman"/>
          <w:sz w:val="24"/>
          <w:szCs w:val="24"/>
        </w:rPr>
        <w:t>dua</w:t>
      </w:r>
      <w:r w:rsidRPr="00302C09">
        <w:rPr>
          <w:rFonts w:ascii="Times New Roman" w:hAnsi="Times New Roman"/>
          <w:sz w:val="24"/>
          <w:szCs w:val="24"/>
        </w:rPr>
        <w:t xml:space="preserve"> siklus, hasil seluruh pembahasan serta analisis yang tela</w:t>
      </w:r>
      <w:r>
        <w:rPr>
          <w:rFonts w:ascii="Times New Roman" w:hAnsi="Times New Roman"/>
          <w:sz w:val="24"/>
          <w:szCs w:val="24"/>
        </w:rPr>
        <w:t>h</w:t>
      </w:r>
      <w:r w:rsidRPr="00302C09">
        <w:rPr>
          <w:rFonts w:ascii="Times New Roman" w:hAnsi="Times New Roman"/>
          <w:sz w:val="24"/>
          <w:szCs w:val="24"/>
        </w:rPr>
        <w:t xml:space="preserve"> dilakukan dapat disimpulkan sebagai berikut : </w:t>
      </w:r>
    </w:p>
    <w:p w:rsidR="000968C1" w:rsidRPr="00302C09" w:rsidRDefault="000968C1" w:rsidP="000968C1">
      <w:pPr>
        <w:numPr>
          <w:ilvl w:val="0"/>
          <w:numId w:val="1"/>
        </w:numPr>
        <w:tabs>
          <w:tab w:val="clear" w:pos="900"/>
          <w:tab w:val="num" w:pos="-1440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>P</w:t>
      </w:r>
      <w:r w:rsidRPr="00640260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enerapan kolaboratif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>Resitasi</w:t>
      </w:r>
      <w:r w:rsidRPr="00640260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 dan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T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 xml:space="preserve">eams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G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 xml:space="preserve">ame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T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>ournament</w:t>
      </w:r>
      <w:r w:rsidRPr="00302C09">
        <w:rPr>
          <w:rFonts w:ascii="Times New Roman" w:hAnsi="Times New Roman"/>
          <w:sz w:val="24"/>
          <w:szCs w:val="24"/>
        </w:rPr>
        <w:t xml:space="preserve"> dapat meningkatkan kualitas pembelajaran </w:t>
      </w:r>
      <w:r>
        <w:rPr>
          <w:rFonts w:ascii="Times New Roman" w:hAnsi="Times New Roman"/>
          <w:sz w:val="24"/>
          <w:szCs w:val="24"/>
        </w:rPr>
        <w:t>P</w:t>
      </w:r>
      <w:r w:rsidRPr="00302C09">
        <w:rPr>
          <w:rFonts w:ascii="Times New Roman" w:hAnsi="Times New Roman"/>
          <w:sz w:val="24"/>
          <w:szCs w:val="24"/>
        </w:rPr>
        <w:t>PKn.</w:t>
      </w:r>
    </w:p>
    <w:p w:rsidR="000968C1" w:rsidRPr="00302C09" w:rsidRDefault="000968C1" w:rsidP="000968C1">
      <w:pPr>
        <w:numPr>
          <w:ilvl w:val="0"/>
          <w:numId w:val="1"/>
        </w:numPr>
        <w:tabs>
          <w:tab w:val="clear" w:pos="900"/>
          <w:tab w:val="num" w:pos="-1080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>P</w:t>
      </w:r>
      <w:r w:rsidRPr="00640260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enerapan kolaboratif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>Resitasi</w:t>
      </w:r>
      <w:r w:rsidRPr="00640260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 dan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T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 xml:space="preserve">eams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G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 xml:space="preserve">ame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T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>ournament</w:t>
      </w:r>
      <w:r w:rsidRPr="00302C09">
        <w:rPr>
          <w:rFonts w:ascii="Times New Roman" w:hAnsi="Times New Roman"/>
          <w:sz w:val="24"/>
          <w:szCs w:val="24"/>
        </w:rPr>
        <w:t xml:space="preserve"> memiliki dampak positif dalam meningkatkan </w:t>
      </w:r>
      <w:r>
        <w:rPr>
          <w:rFonts w:ascii="Times New Roman" w:hAnsi="Times New Roman"/>
          <w:sz w:val="24"/>
          <w:szCs w:val="24"/>
        </w:rPr>
        <w:t>hasil</w:t>
      </w:r>
      <w:r w:rsidRPr="00302C09">
        <w:rPr>
          <w:rFonts w:ascii="Times New Roman" w:hAnsi="Times New Roman"/>
          <w:sz w:val="24"/>
          <w:szCs w:val="24"/>
        </w:rPr>
        <w:t xml:space="preserve"> belajar siswa yang ditandai dengan peningkatan ketuntasan belajar siswa dalam setiap </w:t>
      </w:r>
      <w:r>
        <w:rPr>
          <w:rFonts w:ascii="Times New Roman" w:hAnsi="Times New Roman"/>
          <w:sz w:val="24"/>
          <w:szCs w:val="24"/>
        </w:rPr>
        <w:t>siklus, yaitu siklus I (66,67%) dan</w:t>
      </w:r>
      <w:r w:rsidRPr="00302C09">
        <w:rPr>
          <w:rFonts w:ascii="Times New Roman" w:hAnsi="Times New Roman"/>
          <w:sz w:val="24"/>
          <w:szCs w:val="24"/>
        </w:rPr>
        <w:t xml:space="preserve"> siklus II (</w:t>
      </w:r>
      <w:r>
        <w:rPr>
          <w:rFonts w:ascii="Times New Roman" w:hAnsi="Times New Roman"/>
          <w:sz w:val="24"/>
          <w:szCs w:val="24"/>
        </w:rPr>
        <w:t>93,33</w:t>
      </w:r>
      <w:r w:rsidRPr="00302C09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0968C1" w:rsidRPr="00302C09" w:rsidRDefault="000968C1" w:rsidP="000968C1">
      <w:pPr>
        <w:numPr>
          <w:ilvl w:val="0"/>
          <w:numId w:val="1"/>
        </w:numPr>
        <w:tabs>
          <w:tab w:val="clear" w:pos="900"/>
          <w:tab w:val="num" w:pos="-720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>P</w:t>
      </w:r>
      <w:r w:rsidRPr="00640260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enerapan kolaboratif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>Resitasi</w:t>
      </w:r>
      <w:r w:rsidRPr="00640260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 dan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T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 xml:space="preserve">eams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G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 xml:space="preserve">ame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T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>ournament</w:t>
      </w:r>
      <w:r w:rsidRPr="00302C09">
        <w:rPr>
          <w:rFonts w:ascii="Times New Roman" w:hAnsi="Times New Roman"/>
          <w:sz w:val="24"/>
          <w:szCs w:val="24"/>
        </w:rPr>
        <w:t xml:space="preserve"> dapat menjadikan siswa merasa dirinya mendapat perhatian dan kesempatan untuk menyampaikan pendapat, gagasan, ide, dan pertanyaan. </w:t>
      </w:r>
    </w:p>
    <w:p w:rsidR="000968C1" w:rsidRPr="00302C09" w:rsidRDefault="000968C1" w:rsidP="000968C1">
      <w:pPr>
        <w:numPr>
          <w:ilvl w:val="0"/>
          <w:numId w:val="1"/>
        </w:numPr>
        <w:tabs>
          <w:tab w:val="clear" w:pos="900"/>
          <w:tab w:val="num" w:pos="-360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02C09">
        <w:rPr>
          <w:rFonts w:ascii="Times New Roman" w:hAnsi="Times New Roman"/>
          <w:sz w:val="24"/>
          <w:szCs w:val="24"/>
        </w:rPr>
        <w:t xml:space="preserve">Siswa dapat bekerja secara mandiri maupun kelompok, serta mampu mempertanggungjawabkan tugas individu maupun kelompok. </w:t>
      </w:r>
    </w:p>
    <w:p w:rsidR="000968C1" w:rsidRPr="008B2C28" w:rsidRDefault="000968C1" w:rsidP="000968C1">
      <w:pPr>
        <w:numPr>
          <w:ilvl w:val="0"/>
          <w:numId w:val="1"/>
        </w:numPr>
        <w:tabs>
          <w:tab w:val="clear" w:pos="900"/>
          <w:tab w:val="num" w:pos="0"/>
        </w:tabs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id-ID"/>
        </w:rPr>
        <w:t>P</w:t>
      </w:r>
      <w:r w:rsidRPr="00640260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enerapan kolaboratif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>Resitasi</w:t>
      </w:r>
      <w:r w:rsidRPr="00640260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 dan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T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 xml:space="preserve">eams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G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 xml:space="preserve">ame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T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>ournament</w:t>
      </w:r>
      <w:r w:rsidRPr="00302C09">
        <w:rPr>
          <w:rFonts w:ascii="Times New Roman" w:hAnsi="Times New Roman"/>
          <w:sz w:val="24"/>
          <w:szCs w:val="24"/>
        </w:rPr>
        <w:t xml:space="preserve"> mempunyai pengaruh positif, yaitu dapat meningkatkan motivasi belajar siswa.</w:t>
      </w:r>
    </w:p>
    <w:p w:rsidR="000968C1" w:rsidRPr="00EB00C7" w:rsidRDefault="000968C1" w:rsidP="000968C1">
      <w:pPr>
        <w:pStyle w:val="ListParagraph"/>
        <w:numPr>
          <w:ilvl w:val="1"/>
          <w:numId w:val="3"/>
        </w:numPr>
        <w:tabs>
          <w:tab w:val="num" w:pos="426"/>
        </w:tabs>
        <w:spacing w:after="0" w:line="48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00C7">
        <w:rPr>
          <w:rFonts w:ascii="Times New Roman" w:hAnsi="Times New Roman"/>
          <w:b/>
          <w:bCs/>
          <w:sz w:val="24"/>
          <w:szCs w:val="24"/>
        </w:rPr>
        <w:t>Saran</w:t>
      </w:r>
    </w:p>
    <w:p w:rsidR="000968C1" w:rsidRPr="00302C09" w:rsidRDefault="000968C1" w:rsidP="000968C1">
      <w:pPr>
        <w:spacing w:after="0" w:line="48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02C09">
        <w:rPr>
          <w:rFonts w:ascii="Times New Roman" w:hAnsi="Times New Roman"/>
          <w:sz w:val="24"/>
          <w:szCs w:val="24"/>
        </w:rPr>
        <w:lastRenderedPageBreak/>
        <w:t xml:space="preserve">       Dari hasil penelitian yang diperoleh dari uraian sebelum</w:t>
      </w:r>
      <w:r>
        <w:rPr>
          <w:rFonts w:ascii="Times New Roman" w:hAnsi="Times New Roman"/>
          <w:sz w:val="24"/>
          <w:szCs w:val="24"/>
        </w:rPr>
        <w:t>nya,</w:t>
      </w:r>
      <w:r w:rsidRPr="00302C09">
        <w:rPr>
          <w:rFonts w:ascii="Times New Roman" w:hAnsi="Times New Roman"/>
          <w:sz w:val="24"/>
          <w:szCs w:val="24"/>
        </w:rPr>
        <w:t xml:space="preserve"> agar proses belajar mengajar </w:t>
      </w:r>
      <w:r>
        <w:rPr>
          <w:rFonts w:ascii="Times New Roman" w:hAnsi="Times New Roman"/>
          <w:sz w:val="24"/>
          <w:szCs w:val="24"/>
        </w:rPr>
        <w:t>P</w:t>
      </w:r>
      <w:r w:rsidRPr="00302C09">
        <w:rPr>
          <w:rFonts w:ascii="Times New Roman" w:hAnsi="Times New Roman"/>
          <w:sz w:val="24"/>
          <w:szCs w:val="24"/>
        </w:rPr>
        <w:t>PKn lebih efektif dan lebih memberikan hasil yang optimal bagi siswa, maka disampaikan saran sebagai berikut :</w:t>
      </w:r>
    </w:p>
    <w:p w:rsidR="000968C1" w:rsidRPr="00302C09" w:rsidRDefault="000968C1" w:rsidP="000968C1">
      <w:pPr>
        <w:numPr>
          <w:ilvl w:val="0"/>
          <w:numId w:val="2"/>
        </w:numPr>
        <w:tabs>
          <w:tab w:val="clear" w:pos="765"/>
          <w:tab w:val="num" w:pos="405"/>
        </w:tabs>
        <w:spacing w:after="0" w:line="48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302C09">
        <w:rPr>
          <w:rFonts w:ascii="Times New Roman" w:hAnsi="Times New Roman"/>
          <w:sz w:val="24"/>
          <w:szCs w:val="24"/>
        </w:rPr>
        <w:t xml:space="preserve">Untuk melaksanakan </w:t>
      </w:r>
      <w:r w:rsidRPr="00640260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penerapan kolaboratif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>Resitasi</w:t>
      </w:r>
      <w:r w:rsidRPr="00640260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 dan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T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 xml:space="preserve">eams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G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 xml:space="preserve">ame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T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>ournament</w:t>
      </w:r>
      <w:r w:rsidRPr="00302C09">
        <w:rPr>
          <w:rFonts w:ascii="Times New Roman" w:hAnsi="Times New Roman"/>
          <w:sz w:val="24"/>
          <w:szCs w:val="24"/>
        </w:rPr>
        <w:t xml:space="preserve"> memerlukan persiapan yang cukup matang, sehingga guru harus mampu menentukan atau memilih topik yang benar-benar bisa diterapkan dengan </w:t>
      </w:r>
      <w:r w:rsidRPr="00640260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penerapan kolaboratif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>Resitasi</w:t>
      </w:r>
      <w:r w:rsidRPr="00640260">
        <w:rPr>
          <w:rFonts w:ascii="Times New Roman" w:eastAsia="Times New Roman" w:hAnsi="Times New Roman"/>
          <w:bCs/>
          <w:sz w:val="24"/>
          <w:szCs w:val="24"/>
          <w:lang w:eastAsia="id-ID"/>
        </w:rPr>
        <w:t xml:space="preserve"> dan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T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 xml:space="preserve">eams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G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 xml:space="preserve">ame 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val="en-US" w:eastAsia="id-ID"/>
        </w:rPr>
        <w:t>T</w:t>
      </w:r>
      <w:r w:rsidRPr="00640260">
        <w:rPr>
          <w:rFonts w:ascii="Times New Roman" w:eastAsia="Times New Roman" w:hAnsi="Times New Roman"/>
          <w:bCs/>
          <w:i/>
          <w:sz w:val="24"/>
          <w:szCs w:val="24"/>
          <w:lang w:eastAsia="id-ID"/>
        </w:rPr>
        <w:t>ournament</w:t>
      </w:r>
      <w:r w:rsidRPr="00302C09">
        <w:rPr>
          <w:rFonts w:ascii="Times New Roman" w:hAnsi="Times New Roman"/>
          <w:sz w:val="24"/>
          <w:szCs w:val="24"/>
        </w:rPr>
        <w:t xml:space="preserve"> dalam pros</w:t>
      </w:r>
      <w:r>
        <w:rPr>
          <w:rFonts w:ascii="Times New Roman" w:hAnsi="Times New Roman"/>
          <w:sz w:val="24"/>
          <w:szCs w:val="24"/>
        </w:rPr>
        <w:t>e</w:t>
      </w:r>
      <w:r w:rsidRPr="00302C09">
        <w:rPr>
          <w:rFonts w:ascii="Times New Roman" w:hAnsi="Times New Roman"/>
          <w:sz w:val="24"/>
          <w:szCs w:val="24"/>
        </w:rPr>
        <w:t>s belajar mengajar sehingga memperoleh hasil yang optimal.</w:t>
      </w:r>
    </w:p>
    <w:p w:rsidR="000968C1" w:rsidRPr="00302C09" w:rsidRDefault="000968C1" w:rsidP="000968C1">
      <w:pPr>
        <w:numPr>
          <w:ilvl w:val="0"/>
          <w:numId w:val="2"/>
        </w:numPr>
        <w:spacing w:after="0" w:line="48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302C09">
        <w:rPr>
          <w:rFonts w:ascii="Times New Roman" w:hAnsi="Times New Roman"/>
          <w:sz w:val="24"/>
          <w:szCs w:val="24"/>
        </w:rPr>
        <w:t xml:space="preserve">Dalam rangka meningkatkan </w:t>
      </w:r>
      <w:r>
        <w:rPr>
          <w:rFonts w:ascii="Times New Roman" w:hAnsi="Times New Roman"/>
          <w:sz w:val="24"/>
          <w:szCs w:val="24"/>
        </w:rPr>
        <w:t>hasil</w:t>
      </w:r>
      <w:r w:rsidRPr="00302C09">
        <w:rPr>
          <w:rFonts w:ascii="Times New Roman" w:hAnsi="Times New Roman"/>
          <w:sz w:val="24"/>
          <w:szCs w:val="24"/>
        </w:rPr>
        <w:t xml:space="preserve"> belajar siswa, guru hendaknya lebih sering melatih siswa dengan berbagai metode pengajaran, walau dalam taraf yang sederhana, dimana siswa nantiny</w:t>
      </w:r>
      <w:r>
        <w:rPr>
          <w:rFonts w:ascii="Times New Roman" w:hAnsi="Times New Roman"/>
          <w:sz w:val="24"/>
          <w:szCs w:val="24"/>
        </w:rPr>
        <w:t>a</w:t>
      </w:r>
      <w:r w:rsidRPr="00302C09">
        <w:rPr>
          <w:rFonts w:ascii="Times New Roman" w:hAnsi="Times New Roman"/>
          <w:sz w:val="24"/>
          <w:szCs w:val="24"/>
        </w:rPr>
        <w:t xml:space="preserve"> dapat menemukan pengetahuan baru, memperoleh konsep dan keterampilan, sehingga siswa berhasil atau mampu memecahkan masalah-masalah yang dihadapi. </w:t>
      </w:r>
    </w:p>
    <w:p w:rsidR="000968C1" w:rsidRPr="00EB00C7" w:rsidRDefault="000968C1" w:rsidP="000968C1">
      <w:pPr>
        <w:numPr>
          <w:ilvl w:val="0"/>
          <w:numId w:val="2"/>
        </w:numPr>
        <w:spacing w:after="0" w:line="48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EB00C7">
        <w:rPr>
          <w:rFonts w:ascii="Times New Roman" w:hAnsi="Times New Roman"/>
          <w:sz w:val="24"/>
          <w:szCs w:val="24"/>
        </w:rPr>
        <w:t xml:space="preserve">Perlu adanya penelitian yang lebih lanjut, karena hasil penelitian ini hanya dilakukan di kelas </w:t>
      </w:r>
      <w:r>
        <w:rPr>
          <w:rFonts w:ascii="Times New Roman" w:hAnsi="Times New Roman"/>
          <w:sz w:val="24"/>
          <w:szCs w:val="24"/>
        </w:rPr>
        <w:t>VІ</w:t>
      </w:r>
      <w:r w:rsidRPr="0059581B">
        <w:rPr>
          <w:rFonts w:ascii="Times New Roman" w:hAnsi="Times New Roman"/>
          <w:sz w:val="24"/>
          <w:szCs w:val="24"/>
        </w:rPr>
        <w:t xml:space="preserve">І </w:t>
      </w:r>
      <w:r>
        <w:rPr>
          <w:rFonts w:ascii="Times New Roman" w:hAnsi="Times New Roman"/>
          <w:sz w:val="24"/>
          <w:szCs w:val="24"/>
          <w:lang w:val="en-US"/>
        </w:rPr>
        <w:t xml:space="preserve">MTs EX PGA Univa Medan </w:t>
      </w:r>
      <w:r>
        <w:rPr>
          <w:rFonts w:ascii="Times New Roman" w:hAnsi="Times New Roman"/>
          <w:sz w:val="24"/>
          <w:szCs w:val="24"/>
        </w:rPr>
        <w:t>Tahun pelajaran 201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  <w:lang w:val="en-US"/>
        </w:rPr>
        <w:t>7.</w:t>
      </w:r>
    </w:p>
    <w:p w:rsidR="000968C1" w:rsidRPr="00EB00C7" w:rsidRDefault="000968C1" w:rsidP="000968C1">
      <w:pPr>
        <w:numPr>
          <w:ilvl w:val="0"/>
          <w:numId w:val="2"/>
        </w:numPr>
        <w:spacing w:after="0" w:line="48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EB00C7">
        <w:rPr>
          <w:rFonts w:ascii="Times New Roman" w:hAnsi="Times New Roman"/>
          <w:sz w:val="24"/>
          <w:szCs w:val="24"/>
        </w:rPr>
        <w:t xml:space="preserve">Untuk peneltian yang serupa hendaknya dilakukan perbaikan-perbaikan agar diperoleh hasil yang lebih baik. </w:t>
      </w:r>
    </w:p>
    <w:p w:rsidR="000968C1" w:rsidRPr="00302C09" w:rsidRDefault="000968C1" w:rsidP="000968C1">
      <w:pPr>
        <w:spacing w:after="0" w:line="480" w:lineRule="auto"/>
        <w:ind w:left="360"/>
        <w:jc w:val="center"/>
        <w:rPr>
          <w:b/>
          <w:bCs/>
          <w:sz w:val="24"/>
          <w:szCs w:val="24"/>
        </w:rPr>
      </w:pPr>
    </w:p>
    <w:p w:rsidR="000968C1" w:rsidRPr="00302C09" w:rsidRDefault="000968C1" w:rsidP="000968C1">
      <w:pPr>
        <w:spacing w:after="0" w:line="480" w:lineRule="auto"/>
        <w:ind w:left="360"/>
        <w:jc w:val="center"/>
        <w:rPr>
          <w:b/>
          <w:bCs/>
          <w:sz w:val="24"/>
          <w:szCs w:val="24"/>
        </w:rPr>
      </w:pPr>
    </w:p>
    <w:p w:rsidR="000968C1" w:rsidRDefault="000968C1" w:rsidP="000968C1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E4360" w:rsidRDefault="000E4360"/>
    <w:sectPr w:rsidR="000E4360" w:rsidSect="00096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CF3" w:rsidRDefault="00EA7CF3" w:rsidP="006C4B95">
      <w:pPr>
        <w:spacing w:after="0" w:line="240" w:lineRule="auto"/>
      </w:pPr>
      <w:r>
        <w:separator/>
      </w:r>
    </w:p>
  </w:endnote>
  <w:endnote w:type="continuationSeparator" w:id="1">
    <w:p w:rsidR="00EA7CF3" w:rsidRDefault="00EA7CF3" w:rsidP="006C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95" w:rsidRDefault="006C4B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95" w:rsidRDefault="006C4B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95" w:rsidRDefault="006C4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CF3" w:rsidRDefault="00EA7CF3" w:rsidP="006C4B95">
      <w:pPr>
        <w:spacing w:after="0" w:line="240" w:lineRule="auto"/>
      </w:pPr>
      <w:r>
        <w:separator/>
      </w:r>
    </w:p>
  </w:footnote>
  <w:footnote w:type="continuationSeparator" w:id="1">
    <w:p w:rsidR="00EA7CF3" w:rsidRDefault="00EA7CF3" w:rsidP="006C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95" w:rsidRDefault="006C4B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6742" o:spid="_x0000_s3074" type="#_x0000_t75" style="position:absolute;margin-left:0;margin-top:0;width:413.4pt;height:407.35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95" w:rsidRDefault="006C4B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6743" o:spid="_x0000_s3075" type="#_x0000_t75" style="position:absolute;margin-left:0;margin-top:0;width:413.4pt;height:407.35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95" w:rsidRDefault="006C4B9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6741" o:spid="_x0000_s3073" type="#_x0000_t75" style="position:absolute;margin-left:0;margin-top:0;width:413.4pt;height:407.35pt;z-index:-25165824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5556"/>
    <w:multiLevelType w:val="hybridMultilevel"/>
    <w:tmpl w:val="BA5E3318"/>
    <w:lvl w:ilvl="0" w:tplc="CC3A60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C38C0"/>
    <w:multiLevelType w:val="multilevel"/>
    <w:tmpl w:val="A2D413DA"/>
    <w:lvl w:ilvl="0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800"/>
      </w:pPr>
      <w:rPr>
        <w:rFonts w:hint="default"/>
      </w:rPr>
    </w:lvl>
  </w:abstractNum>
  <w:abstractNum w:abstractNumId="2">
    <w:nsid w:val="3B363DBE"/>
    <w:multiLevelType w:val="hybridMultilevel"/>
    <w:tmpl w:val="9C6C5132"/>
    <w:lvl w:ilvl="0" w:tplc="2938CF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12E6D4C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J5Amko+zCEKmt4qp3Rb9z7u5xiM=" w:salt="28unbY6paz/ZLvREl8usjg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968C1"/>
    <w:rsid w:val="000968C1"/>
    <w:rsid w:val="000E4360"/>
    <w:rsid w:val="00560AB6"/>
    <w:rsid w:val="006C4B95"/>
    <w:rsid w:val="00CF270E"/>
    <w:rsid w:val="00EA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C1"/>
    <w:pPr>
      <w:spacing w:after="200" w:line="276" w:lineRule="auto"/>
      <w:jc w:val="left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968C1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968C1"/>
    <w:rPr>
      <w:rFonts w:ascii="Calibri" w:eastAsia="Calibri" w:hAnsi="Calibri" w:cs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6C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B95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6C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B95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2022-09-13T08:33:00Z</dcterms:created>
  <dcterms:modified xsi:type="dcterms:W3CDTF">2024-12-19T04:16:00Z</dcterms:modified>
</cp:coreProperties>
</file>