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4" w:rsidRDefault="008230E4" w:rsidP="008230E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W. S. (2013).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Pigmen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Fikobiliprotein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Spirulina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Platensis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JournalBioteknologi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9(1): 107-110.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(1979).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Hal 155-159.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(1989).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Hal 536-540.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(1995).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Hal 299-306, 333-337.</w:t>
      </w:r>
    </w:p>
    <w:p w:rsidR="008230E4" w:rsidRPr="00FE66D0" w:rsidRDefault="008230E4" w:rsidP="008230E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2C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C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C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9602CA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9602CA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9602CA">
        <w:rPr>
          <w:rFonts w:ascii="Times New Roman" w:hAnsi="Times New Roman" w:cs="Times New Roman"/>
          <w:i/>
          <w:sz w:val="24"/>
          <w:szCs w:val="24"/>
        </w:rPr>
        <w:t xml:space="preserve"> Herbal Indonesia, </w:t>
      </w:r>
      <w:proofErr w:type="spellStart"/>
      <w:r w:rsidRPr="009602C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60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CA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9602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C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C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C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602CA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Anelia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T. (2009).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Penapisan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BSLT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Papilionaceae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7(2): 13-15.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Fadli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Suhaimi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Muhammad, I. (2019).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Syzygium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Polyanthum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(Wight)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Walp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BSLT (Brine Shrimp Lethality Test).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Systems STF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4(1): 17-21.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Fuaziah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Musthapa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(2019).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malaccense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L.).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Farmako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Bahari</w:t>
      </w:r>
      <w:proofErr w:type="spellEnd"/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W.,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Insanu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M. (2018).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Penapisan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Mawar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Syzygium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jambos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Alston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5(3): 174-180. 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N.,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Cicih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M. (2018).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Berenuk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Crescentia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cujete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Linn).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Cendikia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Eksata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3(1):19-23.</w:t>
      </w:r>
      <w:proofErr w:type="gramEnd"/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Kimia,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>, V.N.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Kleinhovia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Hospital L.)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Kimia,</w:t>
      </w:r>
      <w:r>
        <w:rPr>
          <w:rFonts w:ascii="Times New Roman" w:hAnsi="Times New Roman" w:cs="Times New Roman"/>
          <w:sz w:val="24"/>
          <w:szCs w:val="24"/>
        </w:rPr>
        <w:t xml:space="preserve"> 3(2): 112–123.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Kartikasari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Nurkhasanah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Suwijiyo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(2015).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Stevia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Rebaudiana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Tumbuh.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1(3): 145-150.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230E4" w:rsidSect="008230E4">
          <w:headerReference w:type="default" r:id="rId7"/>
          <w:footerReference w:type="default" r:id="rId8"/>
          <w:pgSz w:w="11907" w:h="16840"/>
          <w:pgMar w:top="1701" w:right="1701" w:bottom="1701" w:left="2268" w:header="720" w:footer="720" w:gutter="0"/>
          <w:pgNumType w:start="56"/>
          <w:cols w:space="720"/>
          <w:docGrid w:linePitch="299"/>
        </w:sect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Kiswandono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A. (2011).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Kimia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Refluks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Moringa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oleifera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Lamk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Nusa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1(2): 126-134.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N.,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K. (2008).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Hal: 2-8.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Kurnijasanti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Hamid, L.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(2008).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Sitotoksik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Vitro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Mahkota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Phaleria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Macrocarpa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Mieloma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Eksakta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7(1): 8-12.</w:t>
      </w:r>
    </w:p>
    <w:p w:rsidR="008230E4" w:rsidRDefault="008230E4" w:rsidP="008230E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R.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CV. Trans Info Media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Meyer, B. N.,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Ferrigni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R., Putnam, J. E., Jacobsen, L. B., Nichols, D. E.,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McLaughlin, J. L. (1982).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Brine Shrimp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Convenient General Bioassay for Active Plant Constituents.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medicinalPlanta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45(5): 31-34.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A.D.,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Koleangan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H.S.J.,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Runtuwene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M.R.J. (2013).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BSLT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Seyogik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Saurauia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Bracteosa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DC)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Soxhletasi.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Mipa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Unsrat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Online,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2(2): 115-118.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Ningdyah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W.,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Afghani, J. (2015).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BSLT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Brine Shrimp Lethality 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Fraksinasi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Tampoi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Baccaurea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Macrocarpa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4(1): 75-83.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Paramita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L. P.,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M.,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A. P.,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Indriyani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P. (2019).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Assamica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Dari Perkebunan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Angseri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Baturiti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(Journal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Chemistry)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13(1): 58-66.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R.D. (2016).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Penapisan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malaccense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Merr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Perry),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polyanthum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(Wight.)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Walpers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Serta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cumini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Skeels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Arboretum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Pramudita.F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(2012).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Perkecambahan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malaccense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L.)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GA3. Surakarta: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Agroteknologi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Choudhary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M. I., and Thomson, W. J. (2005).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Bioassay Techniques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Drug Development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Harwood Academic Publishers, British. Hal: 142-145.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M,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Syzigium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malaccense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L.).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Surabaya: UNESA Journal of Chemistry,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No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proofErr w:type="gramEnd"/>
    </w:p>
    <w:p w:rsidR="008230E4" w:rsidRDefault="008230E4" w:rsidP="008230E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Siregar, F., dan B.S. Hadijono. (2000). Uji Sitotoksisitas Dengan Esei MTT.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Jurnal Kedokteran Gigi.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Universitas Indonesia. 7(Edisi Khusus): 28-32.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Suharmiati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(2003).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Depok.PT.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Hal: 4-9.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Sumardjo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(2008).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 Hal: 438-440.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Sunarjono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(2013).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Cibubur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Hal 180:182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Supriningrum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Sapri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Pranamala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A. (2016).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KB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Coptosapelta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tomentosa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Valeton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K.Heyne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Brine Shrimp Lethality 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(BSLT).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Manuntung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2(2): 161-165.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Wahid, A. R.,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Safwan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Euphorbia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tiruculli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</w:t>
      </w:r>
      <w:proofErr w:type="spellStart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23(1): 45-47.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Muhammad, I. Y.,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Fadhliyah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L.,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Imunomodulator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Melophlus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sarasinorum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Fagositosis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Makrofag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Galenika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5(2): 147-157.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Syamdidi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Artemia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Hal: 7-24.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(2011).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Sitotoksik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Aspergillus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T47D.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Hal: 4-6.</w:t>
      </w:r>
    </w:p>
    <w:p w:rsidR="008230E4" w:rsidRDefault="008230E4" w:rsidP="00823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Wullur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C., Jonathan,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N. K. W. (2013).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Alkaloid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Sirsak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Annona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muricata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3(2): 54-56.</w:t>
      </w:r>
    </w:p>
    <w:p w:rsidR="008230E4" w:rsidRDefault="008230E4" w:rsidP="00823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6A" w:rsidRDefault="00BF0D6A">
      <w:bookmarkStart w:id="0" w:name="_GoBack"/>
      <w:bookmarkEnd w:id="0"/>
    </w:p>
    <w:sectPr w:rsidR="00BF0D6A" w:rsidSect="008230E4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AB" w:rsidRDefault="00BF7DAB" w:rsidP="008230E4">
      <w:pPr>
        <w:spacing w:after="0" w:line="240" w:lineRule="auto"/>
      </w:pPr>
      <w:r>
        <w:separator/>
      </w:r>
    </w:p>
  </w:endnote>
  <w:endnote w:type="continuationSeparator" w:id="0">
    <w:p w:rsidR="00BF7DAB" w:rsidRDefault="00BF7DAB" w:rsidP="008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3304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 w:rsidR="00FE66D0" w:rsidRDefault="00BF7D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8230E4">
          <w:rPr>
            <w:rFonts w:ascii="Times New Roman" w:hAnsi="Times New Roman" w:cs="Times New Roman"/>
            <w:noProof/>
            <w:sz w:val="24"/>
          </w:rPr>
          <w:t>56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66D0" w:rsidRDefault="00BF7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E4" w:rsidRDefault="008230E4">
    <w:pPr>
      <w:pStyle w:val="Footer"/>
      <w:jc w:val="center"/>
      <w:rPr>
        <w:rFonts w:ascii="Times New Roman" w:hAnsi="Times New Roman" w:cs="Times New Roman"/>
        <w:sz w:val="24"/>
      </w:rPr>
    </w:pPr>
  </w:p>
  <w:p w:rsidR="008230E4" w:rsidRDefault="00823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AB" w:rsidRDefault="00BF7DAB" w:rsidP="008230E4">
      <w:pPr>
        <w:spacing w:after="0" w:line="240" w:lineRule="auto"/>
      </w:pPr>
      <w:r>
        <w:separator/>
      </w:r>
    </w:p>
  </w:footnote>
  <w:footnote w:type="continuationSeparator" w:id="0">
    <w:p w:rsidR="00BF7DAB" w:rsidRDefault="00BF7DAB" w:rsidP="0082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Default="008230E4" w:rsidP="008230E4">
    <w:pPr>
      <w:pStyle w:val="Header"/>
      <w:tabs>
        <w:tab w:val="left" w:pos="5412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</w:p>
  <w:p w:rsidR="00FE66D0" w:rsidRDefault="00BF7DAB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538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0E4" w:rsidRDefault="008230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8230E4" w:rsidRDefault="008230E4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4"/>
    <w:rsid w:val="008230E4"/>
    <w:rsid w:val="00BF0D6A"/>
    <w:rsid w:val="00B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E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30E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230E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E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30E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230E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2021-09-15T03:49:00Z</dcterms:created>
  <dcterms:modified xsi:type="dcterms:W3CDTF">2021-09-15T03:49:00Z</dcterms:modified>
</cp:coreProperties>
</file>