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C9" w:rsidRDefault="009F1AC9" w:rsidP="009F1A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115C362" wp14:editId="7AF54AB5">
            <wp:simplePos x="0" y="0"/>
            <wp:positionH relativeFrom="column">
              <wp:posOffset>-40005</wp:posOffset>
            </wp:positionH>
            <wp:positionV relativeFrom="paragraph">
              <wp:posOffset>396240</wp:posOffset>
            </wp:positionV>
            <wp:extent cx="5024755" cy="1247775"/>
            <wp:effectExtent l="0" t="0" r="0" b="0"/>
            <wp:wrapSquare wrapText="bothSides"/>
            <wp:docPr id="200" name="Picture 7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7" descr="ash sha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KATA PENGANTAR</w:t>
      </w:r>
    </w:p>
    <w:p w:rsidR="009F1AC9" w:rsidRDefault="009F1AC9" w:rsidP="009F1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1AC9" w:rsidRDefault="009F1AC9" w:rsidP="009F1AC9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?“ </w:t>
      </w:r>
      <w:r>
        <w:rPr>
          <w:rFonts w:ascii="Times New Roman" w:hAnsi="Times New Roman"/>
          <w:sz w:val="24"/>
          <w:szCs w:val="24"/>
        </w:rPr>
        <w:t>(10)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“(</w:t>
      </w:r>
      <w:proofErr w:type="spellStart"/>
      <w:r>
        <w:rPr>
          <w:rFonts w:ascii="Times New Roman" w:hAnsi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/>
          <w:i/>
          <w:sz w:val="24"/>
          <w:szCs w:val="24"/>
        </w:rPr>
        <w:t>.”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(11).</w:t>
      </w:r>
    </w:p>
    <w:p w:rsidR="009F1AC9" w:rsidRDefault="009F1AC9" w:rsidP="009F1AC9">
      <w:pPr>
        <w:spacing w:after="0"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</w:p>
    <w:p w:rsidR="009F1AC9" w:rsidRDefault="009F1AC9" w:rsidP="009F1A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Sitotoksisitas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Jambu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Syzigium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malaccense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L</w:t>
      </w:r>
      <w:r>
        <w:rPr>
          <w:rFonts w:ascii="Times New Roman" w:hAnsi="Times New Roman"/>
          <w:b/>
          <w:i/>
          <w:sz w:val="24"/>
          <w:szCs w:val="24"/>
        </w:rPr>
        <w:t>.)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Brine Shrimp Lethality Test</w:t>
      </w:r>
      <w:r>
        <w:rPr>
          <w:rFonts w:ascii="Times New Roman" w:hAnsi="Times New Roman"/>
          <w:b/>
          <w:sz w:val="24"/>
          <w:szCs w:val="24"/>
        </w:rPr>
        <w:t xml:space="preserve"> (BSLT)”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  <w:proofErr w:type="gramEnd"/>
    </w:p>
    <w:p w:rsidR="009F1AC9" w:rsidRDefault="009F1AC9" w:rsidP="009F1A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Abu </w:t>
      </w:r>
      <w:proofErr w:type="spellStart"/>
      <w:r>
        <w:rPr>
          <w:rFonts w:ascii="Times New Roman" w:hAnsi="Times New Roman"/>
          <w:sz w:val="24"/>
          <w:szCs w:val="24"/>
        </w:rPr>
        <w:t>Hasan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Rusilawati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AC9" w:rsidRDefault="009F1AC9" w:rsidP="009F1A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/>
          <w:sz w:val="24"/>
          <w:szCs w:val="24"/>
        </w:rPr>
        <w:t>Meilani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F1AC9" w:rsidRDefault="009F1AC9" w:rsidP="009F1AC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1AC9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MAP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9F1AC9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9F1AC9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E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3E14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F1AC9" w:rsidRPr="003F3E14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E1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3E14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1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F3E14">
        <w:rPr>
          <w:rFonts w:ascii="Times New Roman" w:hAnsi="Times New Roman" w:cs="Times New Roman"/>
          <w:sz w:val="24"/>
          <w:szCs w:val="24"/>
        </w:rPr>
        <w:t>.</w:t>
      </w:r>
    </w:p>
    <w:p w:rsidR="009F1AC9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AC9" w:rsidRDefault="009F1AC9" w:rsidP="009F1A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19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AC9" w:rsidRDefault="009F1AC9" w:rsidP="009F1AC9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yamg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1AC9" w:rsidRDefault="009F1AC9" w:rsidP="009F1AC9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ini.Semoga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1AC9" w:rsidRDefault="009F1AC9" w:rsidP="009F1A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Medan,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:rsidR="009F1AC9" w:rsidRDefault="009F1AC9" w:rsidP="009F1AC9">
      <w:pPr>
        <w:spacing w:after="0" w:line="360" w:lineRule="auto"/>
        <w:ind w:left="5823" w:firstLine="6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9F1AC9" w:rsidRDefault="009F1AC9" w:rsidP="009F1AC9">
      <w:pPr>
        <w:spacing w:line="360" w:lineRule="auto"/>
        <w:ind w:left="5103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1AC9" w:rsidRDefault="009F1AC9" w:rsidP="009F1AC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Nova </w:t>
      </w:r>
      <w:proofErr w:type="spellStart"/>
      <w:r>
        <w:rPr>
          <w:rFonts w:ascii="Times New Roman" w:hAnsi="Times New Roman"/>
          <w:sz w:val="24"/>
          <w:szCs w:val="24"/>
        </w:rPr>
        <w:t>Syafitri</w:t>
      </w:r>
      <w:proofErr w:type="spellEnd"/>
    </w:p>
    <w:p w:rsidR="00BF0D6A" w:rsidRDefault="00BF0D6A"/>
    <w:sectPr w:rsidR="00BF0D6A" w:rsidSect="009F1AC9">
      <w:footerReference w:type="default" r:id="rId9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9C" w:rsidRDefault="00BE7B9C" w:rsidP="009F1AC9">
      <w:pPr>
        <w:spacing w:after="0" w:line="240" w:lineRule="auto"/>
      </w:pPr>
      <w:r>
        <w:separator/>
      </w:r>
    </w:p>
  </w:endnote>
  <w:endnote w:type="continuationSeparator" w:id="0">
    <w:p w:rsidR="00BE7B9C" w:rsidRDefault="00BE7B9C" w:rsidP="009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AC9" w:rsidRDefault="009F1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F1AC9" w:rsidRDefault="009F1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9C" w:rsidRDefault="00BE7B9C" w:rsidP="009F1AC9">
      <w:pPr>
        <w:spacing w:after="0" w:line="240" w:lineRule="auto"/>
      </w:pPr>
      <w:r>
        <w:separator/>
      </w:r>
    </w:p>
  </w:footnote>
  <w:footnote w:type="continuationSeparator" w:id="0">
    <w:p w:rsidR="00BE7B9C" w:rsidRDefault="00BE7B9C" w:rsidP="009F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AE3"/>
    <w:multiLevelType w:val="multilevel"/>
    <w:tmpl w:val="62150A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9"/>
    <w:rsid w:val="009F1AC9"/>
    <w:rsid w:val="00BE7B9C"/>
    <w:rsid w:val="00B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C9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9F1AC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C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C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1AC9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9F1AC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C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C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2021-09-15T03:42:00Z</dcterms:created>
  <dcterms:modified xsi:type="dcterms:W3CDTF">2021-09-15T03:43:00Z</dcterms:modified>
</cp:coreProperties>
</file>