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5" w:rsidRPr="005D4544" w:rsidRDefault="00CB0955" w:rsidP="00CB0955">
      <w:pPr>
        <w:pStyle w:val="Heading3"/>
        <w:spacing w:before="0" w:line="480" w:lineRule="auto"/>
        <w:ind w:firstLine="2852"/>
        <w:rPr>
          <w:rFonts w:ascii="Times New Roman" w:hAnsi="Times New Roman"/>
          <w:color w:val="auto"/>
          <w:sz w:val="24"/>
          <w:szCs w:val="24"/>
        </w:rPr>
      </w:pPr>
      <w:r w:rsidRPr="005D4544">
        <w:rPr>
          <w:rFonts w:ascii="Times New Roman" w:hAnsi="Times New Roman"/>
          <w:color w:val="auto"/>
          <w:sz w:val="24"/>
          <w:szCs w:val="24"/>
        </w:rPr>
        <w:t>DAFTAR PUSTAKA</w:t>
      </w:r>
    </w:p>
    <w:p w:rsidR="00CB0955" w:rsidRPr="005D4544" w:rsidRDefault="00CB0955" w:rsidP="00CB0955">
      <w:pPr>
        <w:numPr>
          <w:ilvl w:val="0"/>
          <w:numId w:val="25"/>
        </w:numPr>
        <w:spacing w:line="240" w:lineRule="auto"/>
        <w:ind w:left="3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544">
        <w:rPr>
          <w:rFonts w:ascii="Times New Roman" w:hAnsi="Times New Roman" w:cs="Times New Roman"/>
          <w:b/>
          <w:sz w:val="24"/>
          <w:szCs w:val="24"/>
          <w:u w:val="single"/>
        </w:rPr>
        <w:t xml:space="preserve">Buku 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Abdullah, Thamrin dan Francis Tantri,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Pemasaran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Rajawali Pers, 2016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Daryanto dan Ismanto Setyobudi,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Konsumen dan Pelayanan Prima</w:t>
      </w:r>
      <w:r w:rsidRPr="005D4544">
        <w:rPr>
          <w:rFonts w:ascii="Times New Roman" w:hAnsi="Times New Roman" w:cs="Times New Roman"/>
          <w:sz w:val="24"/>
          <w:szCs w:val="24"/>
        </w:rPr>
        <w:t>, Yogyakarta: Penerbit Gaya Media, 2014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Djafri, Novianty,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Pelayanan (Berbasis Revolusi Mental)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Gorontalo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</w:t>
      </w:r>
      <w:r w:rsidRPr="005D4544">
        <w:rPr>
          <w:rFonts w:ascii="Times New Roman" w:hAnsi="Times New Roman" w:cs="Times New Roman"/>
          <w:bCs/>
          <w:sz w:val="24"/>
          <w:szCs w:val="24"/>
        </w:rPr>
        <w:t>Ideas Publishing, 2018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 xml:space="preserve">Gaspersz, </w:t>
      </w:r>
      <w:r w:rsidRPr="005D4544">
        <w:rPr>
          <w:rFonts w:ascii="Times New Roman" w:hAnsi="Times New Roman" w:cs="Times New Roman"/>
          <w:sz w:val="24"/>
          <w:szCs w:val="24"/>
        </w:rPr>
        <w:t>Vincent,</w:t>
      </w:r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Manajemen </w:t>
      </w:r>
      <w:proofErr w:type="gramStart"/>
      <w:r w:rsidRPr="005D4544">
        <w:rPr>
          <w:rFonts w:ascii="Times New Roman" w:hAnsi="Times New Roman" w:cs="Times New Roman"/>
          <w:b/>
          <w:bCs/>
          <w:i/>
          <w:sz w:val="24"/>
          <w:szCs w:val="24"/>
        </w:rPr>
        <w:t>Kualitas :</w:t>
      </w:r>
      <w:proofErr w:type="gramEnd"/>
      <w:r w:rsidRPr="005D45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Penerapan Konsep-konsep Kualitas dalam Manajemen Bisnis, Edisi Indonesia</w:t>
      </w:r>
      <w:r w:rsidRPr="005D4544">
        <w:rPr>
          <w:rFonts w:ascii="Times New Roman" w:hAnsi="Times New Roman" w:cs="Times New Roman"/>
          <w:bCs/>
          <w:sz w:val="24"/>
          <w:szCs w:val="24"/>
        </w:rPr>
        <w:t>, Jakarta : Penerbit Gramedia, 2011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Gunawan, Imam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Djum Djum Noor Benty.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Sarana dan Prasarana kerja, Suatu Pengantar Praktik</w:t>
      </w:r>
      <w:r w:rsidRPr="005D4544">
        <w:rPr>
          <w:rFonts w:ascii="Times New Roman" w:hAnsi="Times New Roman" w:cs="Times New Roman"/>
          <w:sz w:val="24"/>
          <w:szCs w:val="24"/>
        </w:rPr>
        <w:t>, Bandung: Alfabeta, 2017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Minarti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,Sri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kinerja: Mengelola Sarana dan Prasarana Secara Mandiri</w:t>
      </w:r>
      <w:r w:rsidRPr="005D4544">
        <w:rPr>
          <w:rFonts w:ascii="Times New Roman" w:hAnsi="Times New Roman" w:cs="Times New Roman"/>
          <w:sz w:val="24"/>
          <w:szCs w:val="24"/>
        </w:rPr>
        <w:t>, Yogyakarta: AR-RUZZ Media, 2011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Moenir,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Pelayanan Umum di Indonesia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Bumi Aksara, 2012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Perpajakan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Bumi Aksaran, 2016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 xml:space="preserve">Noviyanti, </w:t>
      </w:r>
      <w:r w:rsidRPr="005D4544">
        <w:rPr>
          <w:rFonts w:ascii="Times New Roman" w:hAnsi="Times New Roman" w:cs="Times New Roman"/>
          <w:b/>
          <w:bCs/>
          <w:i/>
          <w:sz w:val="24"/>
          <w:szCs w:val="24"/>
        </w:rPr>
        <w:t>Faktor Pelayanan yang Profesional Terhadap Kepuasan</w:t>
      </w:r>
      <w:r w:rsidRPr="005D4544">
        <w:rPr>
          <w:rFonts w:ascii="Times New Roman" w:hAnsi="Times New Roman" w:cs="Times New Roman"/>
          <w:bCs/>
          <w:sz w:val="24"/>
          <w:szCs w:val="24"/>
        </w:rPr>
        <w:t xml:space="preserve">, Jawa </w:t>
      </w:r>
      <w:proofErr w:type="gramStart"/>
      <w:r w:rsidRPr="005D4544">
        <w:rPr>
          <w:rFonts w:ascii="Times New Roman" w:hAnsi="Times New Roman" w:cs="Times New Roman"/>
          <w:bCs/>
          <w:sz w:val="24"/>
          <w:szCs w:val="24"/>
        </w:rPr>
        <w:t>Timur :</w:t>
      </w:r>
      <w:proofErr w:type="gram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Penerbi Qiara Media, 2020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 xml:space="preserve">Ompusunggu, Aries P., </w:t>
      </w:r>
      <w:r w:rsidRPr="005D4544">
        <w:rPr>
          <w:rFonts w:ascii="Times New Roman" w:hAnsi="Times New Roman" w:cs="Times New Roman"/>
          <w:b/>
          <w:bCs/>
          <w:i/>
          <w:sz w:val="24"/>
          <w:szCs w:val="24"/>
        </w:rPr>
        <w:t>Cara legal Siasati Pajak</w:t>
      </w:r>
      <w:r w:rsidRPr="005D45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Penerbit Puspa Swara, 2011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Priansa, Donni Juni,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Perilaku Konsumen dalam Persaingan Bisnis Kontemporer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ANDI, 2017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Rahman, Abdul,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Panduan Pelaksanaan Adminitrasi Pajak</w:t>
      </w:r>
      <w:proofErr w:type="gramStart"/>
      <w:r w:rsidRPr="005D4544">
        <w:rPr>
          <w:rFonts w:ascii="Times New Roman" w:hAnsi="Times New Roman" w:cs="Times New Roman"/>
          <w:b/>
          <w:i/>
          <w:sz w:val="24"/>
          <w:szCs w:val="24"/>
        </w:rPr>
        <w:t>:Untuk</w:t>
      </w:r>
      <w:proofErr w:type="gramEnd"/>
      <w:r w:rsidRPr="005D4544">
        <w:rPr>
          <w:rFonts w:ascii="Times New Roman" w:hAnsi="Times New Roman" w:cs="Times New Roman"/>
          <w:b/>
          <w:i/>
          <w:sz w:val="24"/>
          <w:szCs w:val="24"/>
        </w:rPr>
        <w:t xml:space="preserve"> Karyawan, Pelaku Bisnis Dan Perusahaan</w:t>
      </w:r>
      <w:r w:rsidRPr="005D4544">
        <w:rPr>
          <w:rFonts w:ascii="Times New Roman" w:hAnsi="Times New Roman" w:cs="Times New Roman"/>
          <w:sz w:val="24"/>
          <w:szCs w:val="24"/>
        </w:rPr>
        <w:t>. Bandung: Refika Aditama, 2010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44">
        <w:rPr>
          <w:rFonts w:ascii="Times New Roman" w:hAnsi="Times New Roman" w:cs="Times New Roman"/>
          <w:sz w:val="24"/>
          <w:szCs w:val="24"/>
        </w:rPr>
        <w:t>Ratminto dan Atik Septi Winarsih.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 Pelayanan</w:t>
      </w:r>
      <w:r w:rsidRPr="005D4544">
        <w:rPr>
          <w:rFonts w:ascii="Times New Roman" w:hAnsi="Times New Roman" w:cs="Times New Roman"/>
          <w:sz w:val="24"/>
          <w:szCs w:val="24"/>
        </w:rPr>
        <w:t>. Yogyakarata: Pusataka Pelajar, 2015</w:t>
      </w:r>
    </w:p>
    <w:p w:rsidR="00CB0955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44">
        <w:rPr>
          <w:rFonts w:ascii="Times New Roman" w:hAnsi="Times New Roman" w:cs="Times New Roman"/>
          <w:sz w:val="24"/>
          <w:szCs w:val="24"/>
        </w:rPr>
        <w:t>Rosdiana, Haula dan Edi Slamet Irianto.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Panduan Lengkap Tata Cara Perpajakan di Indonesia</w:t>
      </w:r>
      <w:r w:rsidRPr="005D4544">
        <w:rPr>
          <w:rFonts w:ascii="Times New Roman" w:hAnsi="Times New Roman" w:cs="Times New Roman"/>
          <w:sz w:val="24"/>
          <w:szCs w:val="24"/>
        </w:rPr>
        <w:t>. Jakarta: Visimedia Pustaka, 2011</w:t>
      </w:r>
    </w:p>
    <w:p w:rsidR="00CB0955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CB0955" w:rsidSect="005742A9">
          <w:headerReference w:type="default" r:id="rId8"/>
          <w:footerReference w:type="default" r:id="rId9"/>
          <w:pgSz w:w="11907" w:h="16840" w:code="9"/>
          <w:pgMar w:top="2268" w:right="1701" w:bottom="1701" w:left="2268" w:header="1134" w:footer="397" w:gutter="0"/>
          <w:cols w:space="720"/>
          <w:docGrid w:linePitch="360"/>
        </w:sectPr>
      </w:pP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lastRenderedPageBreak/>
        <w:t xml:space="preserve">Sangadji, Etta Mamang &amp; Sopiah,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Perilaku Konsumen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ANDI, 2013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  <w:lang w:eastAsia="id-ID"/>
        </w:rPr>
        <w:t xml:space="preserve">Sudarso,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Manajemen Pemasaran Teori &amp; Implementasi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ANDI, 2016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Sunyoto, Danang,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Teori, Kuesioner &amp; Analisis Data untuk Pemasaran dan Perilaku Konsumen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Graha Ilmu, 2013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Tjiptono, Fandy,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Pemasaran Jasa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ANDI, 2014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Tjiptono, Fandy dan Diana, Anastasia,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 xml:space="preserve">Kepuasan </w:t>
      </w:r>
      <w:proofErr w:type="gramStart"/>
      <w:r w:rsidRPr="005D4544">
        <w:rPr>
          <w:rFonts w:ascii="Times New Roman" w:hAnsi="Times New Roman" w:cs="Times New Roman"/>
          <w:b/>
          <w:i/>
          <w:sz w:val="24"/>
          <w:szCs w:val="24"/>
        </w:rPr>
        <w:t>Pelanggan :</w:t>
      </w:r>
      <w:proofErr w:type="gramEnd"/>
      <w:r w:rsidRPr="005D4544">
        <w:rPr>
          <w:rFonts w:ascii="Times New Roman" w:hAnsi="Times New Roman" w:cs="Times New Roman"/>
          <w:b/>
          <w:i/>
          <w:sz w:val="24"/>
          <w:szCs w:val="24"/>
        </w:rPr>
        <w:t xml:space="preserve"> Konsep, Pengukuran &amp; Strategi</w:t>
      </w:r>
      <w:r w:rsidRPr="005D4544">
        <w:rPr>
          <w:rFonts w:ascii="Times New Roman" w:hAnsi="Times New Roman" w:cs="Times New Roman"/>
          <w:sz w:val="24"/>
          <w:szCs w:val="24"/>
        </w:rPr>
        <w:t>, Yogyakarta : Penerbit ANDI, 2019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Metode </w:t>
      </w:r>
      <w:proofErr w:type="gramStart"/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Penelitian :</w:t>
      </w:r>
      <w:proofErr w:type="gramEnd"/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Pendekatan Kuantitatif dan R &amp; D</w:t>
      </w:r>
      <w:r w:rsidRPr="005D4544">
        <w:rPr>
          <w:rFonts w:ascii="Times New Roman" w:hAnsi="Times New Roman" w:cs="Times New Roman"/>
          <w:sz w:val="24"/>
          <w:szCs w:val="24"/>
        </w:rPr>
        <w:t>, Penerbit Alfabeta, Bandung, 2017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Sujarweni, V. Wiratna,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Metodologi Penelitian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Pustaka Baru Press, 2014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Wijayanti, Titik, FI, </w:t>
      </w:r>
      <w:r w:rsidRPr="005D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Plan! Dalam Bisnis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PT Elex Media Kumputindo, 2017</w:t>
      </w:r>
    </w:p>
    <w:p w:rsidR="00CB0955" w:rsidRPr="005D4544" w:rsidRDefault="00CB0955" w:rsidP="00CB095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Zakiyudin, Ais,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Sistem Informasi Manajemen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Mita Wacana Media, 2012</w:t>
      </w:r>
    </w:p>
    <w:p w:rsidR="00CB0955" w:rsidRPr="005D4544" w:rsidRDefault="00CB0955" w:rsidP="00CB0955">
      <w:pPr>
        <w:pStyle w:val="BodyText"/>
        <w:tabs>
          <w:tab w:val="left" w:pos="7937"/>
        </w:tabs>
        <w:spacing w:line="240" w:lineRule="auto"/>
        <w:ind w:left="567" w:right="-1" w:hanging="567"/>
        <w:rPr>
          <w:rFonts w:ascii="Times New Roman" w:hAnsi="Times New Roman" w:cs="Times New Roman"/>
          <w:sz w:val="24"/>
          <w:szCs w:val="24"/>
          <w:lang w:val="id-ID" w:eastAsia="x-none"/>
        </w:rPr>
      </w:pPr>
      <w:r w:rsidRPr="005D4544">
        <w:rPr>
          <w:rFonts w:ascii="Times New Roman" w:hAnsi="Times New Roman" w:cs="Times New Roman"/>
          <w:sz w:val="24"/>
          <w:szCs w:val="24"/>
        </w:rPr>
        <w:t xml:space="preserve">Yamit, Z.,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Manajemen</w:t>
      </w:r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b/>
          <w:i/>
          <w:sz w:val="24"/>
          <w:szCs w:val="24"/>
        </w:rPr>
        <w:t>Kualitas Produksi dan Jasa</w:t>
      </w:r>
      <w:r w:rsidRPr="005D4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 xml:space="preserve"> Penerbit Ekonisia, 2015</w:t>
      </w:r>
    </w:p>
    <w:p w:rsidR="00CB0955" w:rsidRPr="005D4544" w:rsidRDefault="00CB0955" w:rsidP="00CB0955">
      <w:pPr>
        <w:pStyle w:val="BodyText"/>
        <w:spacing w:line="240" w:lineRule="auto"/>
        <w:ind w:left="567" w:right="-1" w:hanging="567"/>
        <w:rPr>
          <w:rFonts w:ascii="Times New Roman" w:hAnsi="Times New Roman" w:cs="Times New Roman"/>
          <w:sz w:val="24"/>
          <w:szCs w:val="24"/>
          <w:lang w:val="id-ID" w:eastAsia="x-none"/>
        </w:rPr>
      </w:pPr>
    </w:p>
    <w:p w:rsidR="00CB0955" w:rsidRPr="005D4544" w:rsidRDefault="00CB0955" w:rsidP="00CB0955">
      <w:pPr>
        <w:pStyle w:val="BodyText"/>
        <w:numPr>
          <w:ilvl w:val="0"/>
          <w:numId w:val="25"/>
        </w:numPr>
        <w:tabs>
          <w:tab w:val="left" w:pos="360"/>
        </w:tabs>
        <w:spacing w:after="0" w:line="240" w:lineRule="auto"/>
        <w:ind w:left="378" w:right="-1"/>
        <w:jc w:val="both"/>
        <w:rPr>
          <w:rFonts w:ascii="Times New Roman" w:hAnsi="Times New Roman" w:cs="Times New Roman"/>
          <w:b/>
          <w:sz w:val="24"/>
          <w:szCs w:val="24"/>
          <w:lang w:val="id-ID" w:eastAsia="x-none"/>
        </w:rPr>
      </w:pPr>
      <w:r w:rsidRPr="005D4544">
        <w:rPr>
          <w:rFonts w:ascii="Times New Roman" w:hAnsi="Times New Roman" w:cs="Times New Roman"/>
          <w:b/>
          <w:sz w:val="24"/>
          <w:szCs w:val="24"/>
          <w:lang w:val="id-ID" w:eastAsia="x-none"/>
        </w:rPr>
        <w:t xml:space="preserve">Jurnal </w:t>
      </w:r>
    </w:p>
    <w:p w:rsidR="00CB0955" w:rsidRPr="005D4544" w:rsidRDefault="00CB0955" w:rsidP="00CB0955">
      <w:pPr>
        <w:pStyle w:val="Default"/>
        <w:jc w:val="both"/>
        <w:rPr>
          <w:bCs/>
          <w:color w:val="auto"/>
          <w:lang w:val="id-ID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/>
        </w:rPr>
      </w:pPr>
      <w:r w:rsidRPr="005D4544">
        <w:rPr>
          <w:bCs/>
          <w:color w:val="auto"/>
        </w:rPr>
        <w:t>Cut Rohana Sofyana, Juliandi Harahap, Umar Zein</w:t>
      </w:r>
      <w:r w:rsidRPr="005D4544">
        <w:rPr>
          <w:bCs/>
          <w:color w:val="auto"/>
          <w:lang w:val="id-ID"/>
        </w:rPr>
        <w:t xml:space="preserve">, </w:t>
      </w:r>
      <w:r w:rsidRPr="005D4544">
        <w:rPr>
          <w:bCs/>
          <w:color w:val="auto"/>
        </w:rPr>
        <w:t xml:space="preserve">Analisis Kualitatif Kepuasan Pasien Terhadap Pelayanan Kesehatan Gigi </w:t>
      </w:r>
      <w:r w:rsidRPr="005D4544">
        <w:rPr>
          <w:bCs/>
          <w:color w:val="auto"/>
          <w:lang w:val="id-ID"/>
        </w:rPr>
        <w:t>d</w:t>
      </w:r>
      <w:r w:rsidRPr="005D4544">
        <w:rPr>
          <w:bCs/>
          <w:color w:val="auto"/>
        </w:rPr>
        <w:t xml:space="preserve">i Poli Klinik Gigi Dan </w:t>
      </w:r>
      <w:proofErr w:type="gramStart"/>
      <w:r w:rsidRPr="005D4544">
        <w:rPr>
          <w:bCs/>
          <w:color w:val="auto"/>
        </w:rPr>
        <w:t xml:space="preserve">Mulut </w:t>
      </w:r>
      <w:r w:rsidRPr="005D4544">
        <w:rPr>
          <w:bCs/>
          <w:color w:val="auto"/>
          <w:lang w:val="id-ID"/>
        </w:rPr>
        <w:t xml:space="preserve"> </w:t>
      </w:r>
      <w:r w:rsidRPr="005D4544">
        <w:rPr>
          <w:bCs/>
          <w:color w:val="auto"/>
        </w:rPr>
        <w:t>di</w:t>
      </w:r>
      <w:proofErr w:type="gramEnd"/>
      <w:r w:rsidRPr="005D4544">
        <w:rPr>
          <w:bCs/>
          <w:color w:val="auto"/>
        </w:rPr>
        <w:t xml:space="preserve"> RSUD Tgk Chik Ditiro Sigli</w:t>
      </w:r>
      <w:r w:rsidRPr="005D4544">
        <w:rPr>
          <w:bCs/>
          <w:color w:val="auto"/>
          <w:lang w:val="id-ID"/>
        </w:rPr>
        <w:t>,</w:t>
      </w:r>
      <w:r w:rsidRPr="005D4544">
        <w:rPr>
          <w:color w:val="auto"/>
        </w:rPr>
        <w:t xml:space="preserve"> </w:t>
      </w:r>
      <w:r w:rsidRPr="005D4544">
        <w:rPr>
          <w:color w:val="auto"/>
          <w:lang w:val="id-ID"/>
        </w:rPr>
        <w:t xml:space="preserve"> </w:t>
      </w:r>
      <w:r w:rsidRPr="005D4544">
        <w:rPr>
          <w:i/>
          <w:color w:val="auto"/>
          <w:lang w:val="id-ID"/>
        </w:rPr>
        <w:t>Journal of Healthcare Technology and Medicine</w:t>
      </w:r>
      <w:r w:rsidRPr="005D4544">
        <w:rPr>
          <w:color w:val="auto"/>
          <w:lang w:val="id-ID"/>
        </w:rPr>
        <w:t xml:space="preserve"> Vol. 6 No. 2 Oktober 2020 </w:t>
      </w:r>
      <w:r w:rsidRPr="005D4544">
        <w:rPr>
          <w:color w:val="auto"/>
        </w:rPr>
        <w:t>ISSN 2615-109X</w:t>
      </w: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/>
        </w:rPr>
      </w:pPr>
      <w:r w:rsidRPr="005D4544">
        <w:rPr>
          <w:color w:val="auto"/>
        </w:rPr>
        <w:t>Gebby Gabriella Waha</w:t>
      </w:r>
      <w:r w:rsidRPr="005D4544">
        <w:rPr>
          <w:color w:val="auto"/>
          <w:lang w:val="id-ID"/>
        </w:rPr>
        <w:t xml:space="preserve">, </w:t>
      </w:r>
      <w:r w:rsidRPr="005D4544">
        <w:rPr>
          <w:color w:val="auto"/>
        </w:rPr>
        <w:t>Sifrid S. Pangemanan</w:t>
      </w:r>
      <w:r w:rsidRPr="005D4544">
        <w:rPr>
          <w:color w:val="auto"/>
          <w:lang w:val="id-ID"/>
        </w:rPr>
        <w:t xml:space="preserve"> dan </w:t>
      </w:r>
      <w:r w:rsidRPr="005D4544">
        <w:rPr>
          <w:color w:val="auto"/>
        </w:rPr>
        <w:t>Jessy D. L. Warongan</w:t>
      </w:r>
      <w:r w:rsidRPr="005D4544">
        <w:rPr>
          <w:color w:val="auto"/>
          <w:lang w:val="id-ID"/>
        </w:rPr>
        <w:t xml:space="preserve">, </w:t>
      </w:r>
      <w:r w:rsidRPr="005D4544">
        <w:rPr>
          <w:bCs/>
          <w:color w:val="auto"/>
          <w:lang w:val="id-ID"/>
        </w:rPr>
        <w:t xml:space="preserve">Analisis Kualitas Pelayanan Sebagai Upaya Peningkatan Kepuasan Wajib Pajak Dalam Pembayaran Pajak Pada Uptd Samsat Tomohon, </w:t>
      </w:r>
      <w:r w:rsidRPr="005D4544">
        <w:rPr>
          <w:i/>
          <w:color w:val="auto"/>
          <w:lang w:val="id-ID"/>
        </w:rPr>
        <w:t>Jurnal EMBA</w:t>
      </w:r>
      <w:r w:rsidRPr="005D4544">
        <w:rPr>
          <w:color w:val="auto"/>
          <w:lang w:val="id-ID"/>
        </w:rPr>
        <w:t xml:space="preserve"> Vol.7 No.2 April 2019 </w:t>
      </w:r>
      <w:r w:rsidRPr="005D4544">
        <w:rPr>
          <w:color w:val="auto"/>
        </w:rPr>
        <w:t xml:space="preserve"> ISSN 2303-1174</w:t>
      </w: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 w:eastAsia="id-ID"/>
        </w:rPr>
      </w:pPr>
      <w:r w:rsidRPr="005D4544">
        <w:rPr>
          <w:bCs/>
          <w:color w:val="auto"/>
          <w:lang w:eastAsia="id-ID"/>
        </w:rPr>
        <w:t>Hanifah Azwar</w:t>
      </w:r>
      <w:r w:rsidRPr="005D4544">
        <w:rPr>
          <w:bCs/>
          <w:color w:val="auto"/>
          <w:lang w:val="id-ID" w:eastAsia="id-ID"/>
        </w:rPr>
        <w:t xml:space="preserve">, </w:t>
      </w:r>
      <w:r w:rsidRPr="005D4544">
        <w:rPr>
          <w:bCs/>
          <w:color w:val="auto"/>
          <w:lang w:eastAsia="id-ID"/>
        </w:rPr>
        <w:t>Analisis Kepuasan Masyarakat Terhadap Pelayanan Publik</w:t>
      </w:r>
      <w:r w:rsidRPr="005D4544">
        <w:rPr>
          <w:bCs/>
          <w:color w:val="auto"/>
          <w:lang w:val="id-ID" w:eastAsia="id-ID"/>
        </w:rPr>
        <w:t xml:space="preserve"> </w:t>
      </w:r>
      <w:r w:rsidRPr="005D4544">
        <w:rPr>
          <w:bCs/>
          <w:color w:val="auto"/>
          <w:lang w:eastAsia="id-ID"/>
        </w:rPr>
        <w:t>(Studi Kasus BPJS Kesehatan di Kawasan Industri Cikarang)</w:t>
      </w:r>
      <w:r w:rsidRPr="005D4544">
        <w:rPr>
          <w:bCs/>
          <w:color w:val="auto"/>
          <w:lang w:val="id-ID" w:eastAsia="id-ID"/>
        </w:rPr>
        <w:t xml:space="preserve">, </w:t>
      </w:r>
      <w:r w:rsidRPr="005D4544">
        <w:rPr>
          <w:color w:val="auto"/>
          <w:lang w:eastAsia="id-ID"/>
        </w:rPr>
        <w:t xml:space="preserve">Volume 11, No. 3, Desember </w:t>
      </w:r>
      <w:proofErr w:type="gramStart"/>
      <w:r w:rsidRPr="005D4544">
        <w:rPr>
          <w:color w:val="auto"/>
          <w:lang w:eastAsia="id-ID"/>
        </w:rPr>
        <w:t>2019</w:t>
      </w:r>
      <w:r w:rsidRPr="005D4544">
        <w:rPr>
          <w:color w:val="auto"/>
          <w:lang w:val="id-ID" w:eastAsia="id-ID"/>
        </w:rPr>
        <w:t xml:space="preserve">  </w:t>
      </w:r>
      <w:r w:rsidRPr="005D4544">
        <w:rPr>
          <w:color w:val="auto"/>
        </w:rPr>
        <w:t>ISSN</w:t>
      </w:r>
      <w:proofErr w:type="gramEnd"/>
      <w:r w:rsidRPr="005D4544">
        <w:rPr>
          <w:color w:val="auto"/>
          <w:lang w:eastAsia="id-ID"/>
        </w:rPr>
        <w:t xml:space="preserve"> 2502-5449</w:t>
      </w: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 w:eastAsia="id-ID"/>
        </w:rPr>
      </w:pPr>
    </w:p>
    <w:p w:rsidR="00CB0955" w:rsidRPr="005D4544" w:rsidRDefault="00CB0955" w:rsidP="00CB09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5D454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Kuswadi Rustam, Analisis Kepuasan Masyarakat Terhadap Pelayanan 27 Puskesmas di Kabupaten Mojokerto Berdasarkan Indeks Kepuasan </w:t>
      </w:r>
      <w:r w:rsidRPr="005D4544">
        <w:rPr>
          <w:rFonts w:ascii="Times New Roman" w:hAnsi="Times New Roman" w:cs="Times New Roman"/>
          <w:bCs/>
          <w:sz w:val="24"/>
          <w:szCs w:val="24"/>
          <w:lang w:eastAsia="id-ID"/>
        </w:rPr>
        <w:lastRenderedPageBreak/>
        <w:t xml:space="preserve">Masyarakat, </w:t>
      </w:r>
      <w:r w:rsidRPr="005D4544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Jurnal Solusi, </w:t>
      </w:r>
      <w:r w:rsidRPr="005D4544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Volume 15, Nomor 2, Desember 2020 </w:t>
      </w:r>
      <w:r w:rsidRPr="005D4544">
        <w:rPr>
          <w:rFonts w:ascii="Times New Roman" w:hAnsi="Times New Roman" w:cs="Times New Roman"/>
          <w:sz w:val="24"/>
          <w:szCs w:val="24"/>
        </w:rPr>
        <w:t xml:space="preserve">ISSN </w:t>
      </w:r>
      <w:r w:rsidRPr="005D4544">
        <w:rPr>
          <w:rFonts w:ascii="Times New Roman" w:hAnsi="Times New Roman" w:cs="Times New Roman"/>
          <w:bCs/>
          <w:sz w:val="24"/>
          <w:szCs w:val="24"/>
          <w:lang w:eastAsia="id-ID"/>
        </w:rPr>
        <w:t>1907-2376</w:t>
      </w:r>
    </w:p>
    <w:p w:rsidR="00CB0955" w:rsidRPr="005D4544" w:rsidRDefault="00CB0955" w:rsidP="00CB0955">
      <w:pPr>
        <w:pStyle w:val="Default"/>
        <w:rPr>
          <w:color w:val="auto"/>
          <w:lang w:val="id-ID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bCs/>
          <w:color w:val="auto"/>
          <w:lang w:val="id-ID"/>
        </w:rPr>
      </w:pPr>
      <w:r w:rsidRPr="005D4544">
        <w:rPr>
          <w:bCs/>
          <w:color w:val="auto"/>
        </w:rPr>
        <w:t>Muhammad Nur Joharis</w:t>
      </w:r>
      <w:r w:rsidRPr="005D4544">
        <w:rPr>
          <w:bCs/>
          <w:color w:val="auto"/>
          <w:lang w:val="id-ID"/>
        </w:rPr>
        <w:t xml:space="preserve">, </w:t>
      </w:r>
      <w:r w:rsidRPr="005D4544">
        <w:rPr>
          <w:bCs/>
          <w:color w:val="auto"/>
        </w:rPr>
        <w:t xml:space="preserve">Analisis Kualitas Pelayanan Terhadap Kepuasan Wajib Pajak Pada Kantor Pelayanan Pajak Pratama Kedaton </w:t>
      </w:r>
      <w:r w:rsidRPr="005D4544">
        <w:rPr>
          <w:bCs/>
          <w:color w:val="auto"/>
          <w:lang w:val="id-ID"/>
        </w:rPr>
        <w:t>d</w:t>
      </w:r>
      <w:r w:rsidRPr="005D4544">
        <w:rPr>
          <w:bCs/>
          <w:color w:val="auto"/>
        </w:rPr>
        <w:t>i Bandar Lampung</w:t>
      </w:r>
      <w:r w:rsidRPr="005D4544">
        <w:rPr>
          <w:bCs/>
          <w:color w:val="auto"/>
          <w:lang w:val="id-ID"/>
        </w:rPr>
        <w:t xml:space="preserve">, </w:t>
      </w:r>
      <w:r w:rsidRPr="005D4544">
        <w:rPr>
          <w:i/>
          <w:color w:val="auto"/>
        </w:rPr>
        <w:t>Jurnal Manajemen dan Bisnis</w:t>
      </w:r>
      <w:r w:rsidRPr="005D4544">
        <w:rPr>
          <w:color w:val="auto"/>
        </w:rPr>
        <w:t xml:space="preserve"> </w:t>
      </w:r>
      <w:r w:rsidRPr="005D4544">
        <w:rPr>
          <w:i/>
          <w:color w:val="auto"/>
          <w:lang w:val="id-ID"/>
        </w:rPr>
        <w:t>Jurnal Sosio e-kons</w:t>
      </w:r>
      <w:r w:rsidRPr="005D4544">
        <w:rPr>
          <w:color w:val="auto"/>
          <w:lang w:val="id-ID"/>
        </w:rPr>
        <w:t xml:space="preserve"> </w:t>
      </w:r>
      <w:r w:rsidRPr="005D4544">
        <w:rPr>
          <w:color w:val="auto"/>
        </w:rPr>
        <w:t>Vol. 2 No. 2 April 2012</w:t>
      </w:r>
      <w:r w:rsidRPr="005D4544">
        <w:rPr>
          <w:color w:val="auto"/>
          <w:lang w:val="id-ID"/>
        </w:rPr>
        <w:t xml:space="preserve">  </w:t>
      </w:r>
      <w:r w:rsidRPr="005D4544">
        <w:rPr>
          <w:bCs/>
          <w:color w:val="auto"/>
        </w:rPr>
        <w:t>ISSN 2303-1174</w:t>
      </w:r>
    </w:p>
    <w:p w:rsidR="00CB0955" w:rsidRPr="005D4544" w:rsidRDefault="00CB0955" w:rsidP="00CB0955">
      <w:pPr>
        <w:pStyle w:val="Default"/>
        <w:rPr>
          <w:color w:val="auto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 w:eastAsia="id-ID"/>
        </w:rPr>
      </w:pPr>
      <w:r w:rsidRPr="005D4544">
        <w:rPr>
          <w:color w:val="auto"/>
        </w:rPr>
        <w:t xml:space="preserve">Indah Nur’aini Sulistyo, </w:t>
      </w:r>
      <w:r w:rsidRPr="005D4544">
        <w:rPr>
          <w:color w:val="auto"/>
          <w:lang w:val="id-ID"/>
        </w:rPr>
        <w:t xml:space="preserve">dan </w:t>
      </w:r>
      <w:r w:rsidRPr="005D4544">
        <w:rPr>
          <w:color w:val="auto"/>
        </w:rPr>
        <w:t>Sotya Partiwi Ediwidjojo</w:t>
      </w:r>
      <w:r w:rsidRPr="005D4544">
        <w:rPr>
          <w:color w:val="auto"/>
          <w:lang w:val="id-ID"/>
        </w:rPr>
        <w:t xml:space="preserve">, </w:t>
      </w:r>
      <w:r w:rsidRPr="005D4544">
        <w:rPr>
          <w:bCs/>
          <w:color w:val="auto"/>
        </w:rPr>
        <w:t>Analisis Kepuasan Masyarakat Terhadap Pelayanan Publik Berdasarkan Indeks Kepuasan Masyarakat di Kantor Kecamatan Ayah Kabupaten Kebumen</w:t>
      </w:r>
      <w:r w:rsidRPr="005D4544">
        <w:rPr>
          <w:bCs/>
          <w:color w:val="auto"/>
          <w:lang w:val="id-ID"/>
        </w:rPr>
        <w:t xml:space="preserve">, </w:t>
      </w:r>
      <w:r w:rsidRPr="005D4544">
        <w:rPr>
          <w:bCs/>
          <w:i/>
          <w:color w:val="auto"/>
          <w:lang w:eastAsia="id-ID"/>
        </w:rPr>
        <w:t>Jurnal E-Bis (Ekonomi-Bisnis)</w:t>
      </w:r>
      <w:r w:rsidRPr="005D4544">
        <w:rPr>
          <w:bCs/>
          <w:color w:val="auto"/>
          <w:lang w:eastAsia="id-ID"/>
        </w:rPr>
        <w:t xml:space="preserve"> Vol. 4 No. 2 (2020)</w:t>
      </w:r>
      <w:r w:rsidRPr="005D4544">
        <w:rPr>
          <w:bCs/>
          <w:color w:val="auto"/>
          <w:lang w:val="id-ID" w:eastAsia="id-ID"/>
        </w:rPr>
        <w:t xml:space="preserve">  </w:t>
      </w:r>
      <w:r w:rsidRPr="005D4544">
        <w:rPr>
          <w:bCs/>
          <w:color w:val="auto"/>
        </w:rPr>
        <w:t>ISSN</w:t>
      </w:r>
      <w:r w:rsidRPr="005D4544">
        <w:rPr>
          <w:bCs/>
          <w:color w:val="auto"/>
          <w:lang w:val="id-ID"/>
        </w:rPr>
        <w:t xml:space="preserve"> </w:t>
      </w:r>
      <w:r w:rsidRPr="005D4544">
        <w:rPr>
          <w:bCs/>
          <w:color w:val="auto"/>
          <w:lang w:eastAsia="id-ID"/>
        </w:rPr>
        <w:t>2622-3368</w:t>
      </w:r>
    </w:p>
    <w:p w:rsidR="00CB0955" w:rsidRPr="005D4544" w:rsidRDefault="00CB0955" w:rsidP="00CB0955">
      <w:pPr>
        <w:pStyle w:val="Default"/>
        <w:ind w:left="567" w:hanging="567"/>
        <w:jc w:val="both"/>
        <w:rPr>
          <w:color w:val="auto"/>
          <w:lang w:val="id-ID"/>
        </w:rPr>
      </w:pPr>
    </w:p>
    <w:p w:rsidR="00CB0955" w:rsidRPr="005D4544" w:rsidRDefault="00CB0955" w:rsidP="00CB0955">
      <w:pPr>
        <w:pStyle w:val="Default"/>
        <w:ind w:left="567" w:hanging="567"/>
        <w:jc w:val="both"/>
        <w:rPr>
          <w:iCs/>
          <w:color w:val="auto"/>
          <w:lang w:val="id-ID"/>
        </w:rPr>
      </w:pPr>
      <w:r w:rsidRPr="005D4544">
        <w:rPr>
          <w:bCs/>
          <w:color w:val="auto"/>
        </w:rPr>
        <w:t>Sudrajad J</w:t>
      </w:r>
      <w:r w:rsidRPr="005D4544">
        <w:rPr>
          <w:bCs/>
          <w:color w:val="auto"/>
          <w:lang w:val="id-ID"/>
        </w:rPr>
        <w:t>S dan</w:t>
      </w:r>
      <w:r w:rsidRPr="005D4544">
        <w:rPr>
          <w:bCs/>
          <w:color w:val="auto"/>
        </w:rPr>
        <w:t xml:space="preserve"> Nur Rahma Andayani</w:t>
      </w:r>
      <w:r w:rsidRPr="005D4544">
        <w:rPr>
          <w:bCs/>
          <w:color w:val="auto"/>
          <w:lang w:val="id-ID"/>
        </w:rPr>
        <w:t xml:space="preserve">, </w:t>
      </w:r>
      <w:r w:rsidRPr="005D4544">
        <w:rPr>
          <w:bCs/>
          <w:color w:val="auto"/>
        </w:rPr>
        <w:t xml:space="preserve">Analisis Kepuasan Pelanggan Terhadap Kualitas Pelayanan </w:t>
      </w:r>
      <w:r w:rsidRPr="005D4544">
        <w:rPr>
          <w:bCs/>
          <w:color w:val="auto"/>
          <w:lang w:val="id-ID"/>
        </w:rPr>
        <w:t>d</w:t>
      </w:r>
      <w:r w:rsidRPr="005D4544">
        <w:rPr>
          <w:bCs/>
          <w:color w:val="auto"/>
        </w:rPr>
        <w:t>i PT Ramajaya Copier</w:t>
      </w:r>
      <w:r w:rsidRPr="005D4544">
        <w:rPr>
          <w:bCs/>
          <w:color w:val="auto"/>
          <w:lang w:val="id-ID"/>
        </w:rPr>
        <w:t>,</w:t>
      </w:r>
      <w:r w:rsidRPr="005D4544">
        <w:rPr>
          <w:color w:val="auto"/>
        </w:rPr>
        <w:t xml:space="preserve"> </w:t>
      </w:r>
      <w:r w:rsidRPr="005D4544">
        <w:rPr>
          <w:i/>
          <w:iCs/>
          <w:color w:val="auto"/>
        </w:rPr>
        <w:t xml:space="preserve">Journal of Applied Business Administration </w:t>
      </w:r>
      <w:r w:rsidRPr="005D4544">
        <w:rPr>
          <w:iCs/>
          <w:color w:val="auto"/>
        </w:rPr>
        <w:t>Vol 3, No 1, Maret 2019</w:t>
      </w:r>
      <w:r w:rsidRPr="005D4544">
        <w:rPr>
          <w:iCs/>
          <w:color w:val="auto"/>
          <w:lang w:val="id-ID"/>
        </w:rPr>
        <w:t xml:space="preserve">  </w:t>
      </w:r>
      <w:r w:rsidRPr="005D4544">
        <w:rPr>
          <w:color w:val="auto"/>
        </w:rPr>
        <w:t>ISSN</w:t>
      </w:r>
      <w:r w:rsidRPr="005D4544">
        <w:rPr>
          <w:color w:val="auto"/>
          <w:lang w:val="id-ID"/>
        </w:rPr>
        <w:t xml:space="preserve"> </w:t>
      </w:r>
      <w:r w:rsidRPr="005D4544">
        <w:rPr>
          <w:iCs/>
          <w:color w:val="auto"/>
        </w:rPr>
        <w:t>2548-9909</w:t>
      </w:r>
    </w:p>
    <w:p w:rsidR="00CB0955" w:rsidRPr="005D4544" w:rsidRDefault="00CB0955" w:rsidP="00CB0955">
      <w:pPr>
        <w:pStyle w:val="Default"/>
        <w:rPr>
          <w:color w:val="auto"/>
        </w:rPr>
      </w:pPr>
    </w:p>
    <w:p w:rsidR="00EE33C4" w:rsidRPr="00116C6E" w:rsidRDefault="003D3302" w:rsidP="003D3302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60"/>
        <w:jc w:val="both"/>
      </w:pPr>
      <w:bookmarkStart w:id="0" w:name="_GoBack"/>
      <w:bookmarkEnd w:id="0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33C4" w:rsidRPr="00116C6E" w:rsidSect="00996807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81" w:rsidRDefault="005D3B81" w:rsidP="003B5DAE">
      <w:pPr>
        <w:spacing w:after="0" w:line="240" w:lineRule="auto"/>
      </w:pPr>
      <w:r>
        <w:separator/>
      </w:r>
    </w:p>
  </w:endnote>
  <w:endnote w:type="continuationSeparator" w:id="0">
    <w:p w:rsidR="005D3B81" w:rsidRDefault="005D3B81" w:rsidP="003B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9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B0955" w:rsidRPr="005742A9" w:rsidRDefault="00CB0955">
        <w:pPr>
          <w:pStyle w:val="Footer"/>
          <w:jc w:val="center"/>
          <w:rPr>
            <w:rFonts w:ascii="Times New Roman" w:hAnsi="Times New Roman" w:cs="Times New Roman"/>
          </w:rPr>
        </w:pPr>
        <w:r w:rsidRPr="005742A9">
          <w:rPr>
            <w:rFonts w:ascii="Times New Roman" w:hAnsi="Times New Roman" w:cs="Times New Roman"/>
          </w:rPr>
          <w:fldChar w:fldCharType="begin"/>
        </w:r>
        <w:r w:rsidRPr="005742A9">
          <w:rPr>
            <w:rFonts w:ascii="Times New Roman" w:hAnsi="Times New Roman" w:cs="Times New Roman"/>
          </w:rPr>
          <w:instrText xml:space="preserve"> PAGE   \* MERGEFORMAT </w:instrText>
        </w:r>
        <w:r w:rsidRPr="005742A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742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B0955" w:rsidRPr="0098098D" w:rsidRDefault="00CB0955" w:rsidP="0098098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9" w:rsidRDefault="005D3B81">
    <w:pPr>
      <w:pStyle w:val="Footer"/>
      <w:jc w:val="center"/>
    </w:pPr>
  </w:p>
  <w:p w:rsidR="005742A9" w:rsidRPr="0098098D" w:rsidRDefault="005D3B81" w:rsidP="0098098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81" w:rsidRDefault="005D3B81" w:rsidP="003B5DAE">
      <w:pPr>
        <w:spacing w:after="0" w:line="240" w:lineRule="auto"/>
      </w:pPr>
      <w:r>
        <w:separator/>
      </w:r>
    </w:p>
  </w:footnote>
  <w:footnote w:type="continuationSeparator" w:id="0">
    <w:p w:rsidR="005D3B81" w:rsidRDefault="005D3B81" w:rsidP="003B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55" w:rsidRDefault="00CB0955">
    <w:pPr>
      <w:pStyle w:val="Header"/>
      <w:jc w:val="right"/>
    </w:pPr>
  </w:p>
  <w:p w:rsidR="00CB0955" w:rsidRDefault="00CB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17"/>
    <w:multiLevelType w:val="hybridMultilevel"/>
    <w:tmpl w:val="A6D0FFF4"/>
    <w:lvl w:ilvl="0" w:tplc="DD9655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86102"/>
    <w:multiLevelType w:val="hybridMultilevel"/>
    <w:tmpl w:val="BB7C3DDA"/>
    <w:lvl w:ilvl="0" w:tplc="268A0A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052F4"/>
    <w:multiLevelType w:val="hybridMultilevel"/>
    <w:tmpl w:val="B936008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22EF2"/>
    <w:multiLevelType w:val="hybridMultilevel"/>
    <w:tmpl w:val="953A57A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2943CF"/>
    <w:multiLevelType w:val="multilevel"/>
    <w:tmpl w:val="46DA6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CFD0A05"/>
    <w:multiLevelType w:val="hybridMultilevel"/>
    <w:tmpl w:val="299EE0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C02C7"/>
    <w:multiLevelType w:val="hybridMultilevel"/>
    <w:tmpl w:val="3970C8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173CF"/>
    <w:multiLevelType w:val="hybridMultilevel"/>
    <w:tmpl w:val="D7F2FCA8"/>
    <w:lvl w:ilvl="0" w:tplc="86C25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D57BA4"/>
    <w:multiLevelType w:val="multilevel"/>
    <w:tmpl w:val="14263A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A9B6B08"/>
    <w:multiLevelType w:val="hybridMultilevel"/>
    <w:tmpl w:val="03EA813A"/>
    <w:lvl w:ilvl="0" w:tplc="4DFC3F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00641AF"/>
    <w:multiLevelType w:val="hybridMultilevel"/>
    <w:tmpl w:val="BC9889B8"/>
    <w:lvl w:ilvl="0" w:tplc="0421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7286D4B"/>
    <w:multiLevelType w:val="multilevel"/>
    <w:tmpl w:val="4A2270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0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7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8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5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2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304" w:hanging="1800"/>
      </w:pPr>
      <w:rPr>
        <w:rFonts w:cs="Times New Roman" w:hint="default"/>
      </w:rPr>
    </w:lvl>
  </w:abstractNum>
  <w:abstractNum w:abstractNumId="12">
    <w:nsid w:val="2DAA0B81"/>
    <w:multiLevelType w:val="hybridMultilevel"/>
    <w:tmpl w:val="65EA5090"/>
    <w:lvl w:ilvl="0" w:tplc="5F6402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AD7B78"/>
    <w:multiLevelType w:val="hybridMultilevel"/>
    <w:tmpl w:val="E9DC58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05A71"/>
    <w:multiLevelType w:val="hybridMultilevel"/>
    <w:tmpl w:val="8AF8B5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183D35"/>
    <w:multiLevelType w:val="multilevel"/>
    <w:tmpl w:val="60183D3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16CA"/>
    <w:multiLevelType w:val="hybridMultilevel"/>
    <w:tmpl w:val="7DD2579A"/>
    <w:lvl w:ilvl="0" w:tplc="FF806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2419E"/>
    <w:multiLevelType w:val="multilevel"/>
    <w:tmpl w:val="28A6B82A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6B032347"/>
    <w:multiLevelType w:val="hybridMultilevel"/>
    <w:tmpl w:val="0A34ADEE"/>
    <w:lvl w:ilvl="0" w:tplc="06962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338A0"/>
    <w:multiLevelType w:val="hybridMultilevel"/>
    <w:tmpl w:val="ADE847FA"/>
    <w:lvl w:ilvl="0" w:tplc="6FE2C38A">
      <w:start w:val="1"/>
      <w:numFmt w:val="decimal"/>
      <w:lvlText w:val="%1."/>
      <w:lvlJc w:val="left"/>
      <w:pPr>
        <w:ind w:left="2328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187A5166">
      <w:start w:val="1"/>
      <w:numFmt w:val="upperLetter"/>
      <w:lvlText w:val="%2."/>
      <w:lvlJc w:val="left"/>
      <w:pPr>
        <w:ind w:left="268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0C9E58DA">
      <w:start w:val="1"/>
      <w:numFmt w:val="lowerLetter"/>
      <w:lvlText w:val="%3."/>
      <w:lvlJc w:val="left"/>
      <w:pPr>
        <w:ind w:left="30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BFAC948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63B8F572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C17EB0CC"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217CEF08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B4EC607C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CA26CCF2"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20">
    <w:nsid w:val="6F3E6151"/>
    <w:multiLevelType w:val="hybridMultilevel"/>
    <w:tmpl w:val="8E444E0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87179C"/>
    <w:multiLevelType w:val="hybridMultilevel"/>
    <w:tmpl w:val="AE8E17E0"/>
    <w:lvl w:ilvl="0" w:tplc="2A708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1567E"/>
    <w:multiLevelType w:val="hybridMultilevel"/>
    <w:tmpl w:val="D6C2561C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D267FB"/>
    <w:multiLevelType w:val="hybridMultilevel"/>
    <w:tmpl w:val="23E8E8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951F3C"/>
    <w:multiLevelType w:val="multilevel"/>
    <w:tmpl w:val="FBEAFA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1"/>
  </w:num>
  <w:num w:numId="5">
    <w:abstractNumId w:val="8"/>
  </w:num>
  <w:num w:numId="6">
    <w:abstractNumId w:val="4"/>
  </w:num>
  <w:num w:numId="7">
    <w:abstractNumId w:val="2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22"/>
  </w:num>
  <w:num w:numId="13">
    <w:abstractNumId w:val="3"/>
  </w:num>
  <w:num w:numId="14">
    <w:abstractNumId w:val="20"/>
  </w:num>
  <w:num w:numId="15">
    <w:abstractNumId w:val="0"/>
  </w:num>
  <w:num w:numId="16">
    <w:abstractNumId w:val="17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  <w:num w:numId="21">
    <w:abstractNumId w:val="14"/>
  </w:num>
  <w:num w:numId="22">
    <w:abstractNumId w:val="12"/>
  </w:num>
  <w:num w:numId="23">
    <w:abstractNumId w:val="2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07"/>
    <w:rsid w:val="000145F7"/>
    <w:rsid w:val="000E20CC"/>
    <w:rsid w:val="00116C6E"/>
    <w:rsid w:val="003B5DAE"/>
    <w:rsid w:val="003D3302"/>
    <w:rsid w:val="005532FB"/>
    <w:rsid w:val="005D3B81"/>
    <w:rsid w:val="00996807"/>
    <w:rsid w:val="00CB0955"/>
    <w:rsid w:val="00EE33C4"/>
    <w:rsid w:val="00F72D7E"/>
    <w:rsid w:val="00F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5DAE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1,Medium Grid 1 - Accent 21,Body of text+1,Body of text+2,Body of text+3,List Paragraph11"/>
    <w:basedOn w:val="Normal"/>
    <w:link w:val="ListParagraphChar"/>
    <w:uiPriority w:val="34"/>
    <w:qFormat/>
    <w:rsid w:val="000E20C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0E20CC"/>
    <w:pPr>
      <w:spacing w:after="0" w:line="480" w:lineRule="auto"/>
      <w:ind w:left="374" w:firstLine="93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20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20CC"/>
    <w:pPr>
      <w:widowControl w:val="0"/>
      <w:spacing w:after="0" w:line="240" w:lineRule="auto"/>
      <w:jc w:val="center"/>
    </w:pPr>
    <w:rPr>
      <w:rFonts w:ascii="Courier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0CC"/>
    <w:rPr>
      <w:rFonts w:ascii="Courier" w:eastAsia="Times New Roman" w:hAnsi="Courier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1 Char,Medium Grid 1 - Accent 21 Char,Body of text+1 Char,Body of text+2 Char,Body of text+3 Char,List Paragraph11 Char"/>
    <w:link w:val="ListParagraph"/>
    <w:uiPriority w:val="34"/>
    <w:locked/>
    <w:rsid w:val="000E20CC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1"/>
    <w:rsid w:val="003B5DAE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3B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A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3B5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5DAE"/>
    <w:rPr>
      <w:rFonts w:ascii="Calibri" w:eastAsia="Times New Roman" w:hAnsi="Calibri" w:cs="Calibri"/>
    </w:rPr>
  </w:style>
  <w:style w:type="paragraph" w:customStyle="1" w:styleId="Default">
    <w:name w:val="Default"/>
    <w:rsid w:val="003B5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AE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F72D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2D7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5DAE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1,Medium Grid 1 - Accent 21,Body of text+1,Body of text+2,Body of text+3,List Paragraph11"/>
    <w:basedOn w:val="Normal"/>
    <w:link w:val="ListParagraphChar"/>
    <w:uiPriority w:val="34"/>
    <w:qFormat/>
    <w:rsid w:val="000E20C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0E20CC"/>
    <w:pPr>
      <w:spacing w:after="0" w:line="480" w:lineRule="auto"/>
      <w:ind w:left="374" w:firstLine="93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20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20CC"/>
    <w:pPr>
      <w:widowControl w:val="0"/>
      <w:spacing w:after="0" w:line="240" w:lineRule="auto"/>
      <w:jc w:val="center"/>
    </w:pPr>
    <w:rPr>
      <w:rFonts w:ascii="Courier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0CC"/>
    <w:rPr>
      <w:rFonts w:ascii="Courier" w:eastAsia="Times New Roman" w:hAnsi="Courier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1 Char,Medium Grid 1 - Accent 21 Char,Body of text+1 Char,Body of text+2 Char,Body of text+3 Char,List Paragraph11 Char"/>
    <w:link w:val="ListParagraph"/>
    <w:uiPriority w:val="34"/>
    <w:locked/>
    <w:rsid w:val="000E20CC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1"/>
    <w:rsid w:val="003B5DAE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3B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A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3B5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5DAE"/>
    <w:rPr>
      <w:rFonts w:ascii="Calibri" w:eastAsia="Times New Roman" w:hAnsi="Calibri" w:cs="Calibri"/>
    </w:rPr>
  </w:style>
  <w:style w:type="paragraph" w:customStyle="1" w:styleId="Default">
    <w:name w:val="Default"/>
    <w:rsid w:val="003B5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AE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F72D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2D7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2022-09-08T05:21:00Z</dcterms:created>
  <dcterms:modified xsi:type="dcterms:W3CDTF">2022-09-08T05:21:00Z</dcterms:modified>
</cp:coreProperties>
</file>