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98" w:rsidRPr="009C2771" w:rsidRDefault="00425598" w:rsidP="00425598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0" w:name="_Toc101195764"/>
      <w:bookmarkStart w:id="1" w:name="_Toc101197373"/>
      <w:r w:rsidRPr="009C2771">
        <w:rPr>
          <w:rFonts w:ascii="Times New Roman" w:hAnsi="Times New Roman"/>
          <w:color w:val="auto"/>
        </w:rPr>
        <w:t>DAFTAR PUSTAKA</w:t>
      </w:r>
      <w:bookmarkEnd w:id="0"/>
      <w:bookmarkEnd w:id="1"/>
    </w:p>
    <w:p w:rsidR="00425598" w:rsidRPr="009C2771" w:rsidRDefault="00425598" w:rsidP="00425598">
      <w:pPr>
        <w:spacing w:after="0" w:line="240" w:lineRule="auto"/>
        <w:rPr>
          <w:rFonts w:ascii="Times New Roman" w:hAnsi="Times New Roman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Abbas.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Muhammad Yusuf Hidayat (2018).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Faktor-Faktor Kesulitan Belajar Fisika Pada Peserta Didik Kelas </w:t>
      </w:r>
      <w:r>
        <w:rPr>
          <w:rFonts w:ascii="Times New Roman" w:hAnsi="Times New Roman"/>
          <w:sz w:val="24"/>
          <w:szCs w:val="24"/>
        </w:rPr>
        <w:t>IPA</w:t>
      </w:r>
      <w:r w:rsidRPr="009C2771">
        <w:rPr>
          <w:rFonts w:ascii="Times New Roman" w:hAnsi="Times New Roman"/>
          <w:sz w:val="24"/>
          <w:szCs w:val="24"/>
        </w:rPr>
        <w:t xml:space="preserve"> Sekolah Menengah Atas</w:t>
      </w:r>
      <w:r w:rsidRPr="009C277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Jurnal Pendidikan Fisika</w:t>
      </w:r>
      <w:r w:rsidRPr="009C2771">
        <w:rPr>
          <w:rFonts w:ascii="Times New Roman" w:hAnsi="Times New Roman"/>
          <w:sz w:val="24"/>
          <w:szCs w:val="24"/>
        </w:rPr>
        <w:t>, 6(1), 45-50.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Abdul, M. (2012).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Perencanaan Pelajaran.</w:t>
      </w:r>
      <w:r w:rsidRPr="009C2771">
        <w:rPr>
          <w:rFonts w:ascii="Times New Roman" w:hAnsi="Times New Roman"/>
          <w:sz w:val="24"/>
          <w:szCs w:val="24"/>
        </w:rPr>
        <w:t xml:space="preserve"> Bandung: Rosda Karya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Abraham, J. (2015). </w:t>
      </w:r>
      <w:proofErr w:type="gramStart"/>
      <w:r w:rsidRPr="009C2771">
        <w:rPr>
          <w:rFonts w:ascii="Times New Roman" w:hAnsi="Times New Roman"/>
          <w:sz w:val="24"/>
          <w:szCs w:val="24"/>
        </w:rPr>
        <w:t>Lupakan Student Center Learning.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Dalam H. Panggabean, A. Supratiknya, &amp; J. S. A. Utama (Eds.), </w:t>
      </w:r>
      <w:r w:rsidRPr="009C2771">
        <w:rPr>
          <w:rFonts w:ascii="Times New Roman" w:hAnsi="Times New Roman"/>
          <w:i/>
          <w:iCs/>
          <w:sz w:val="24"/>
          <w:szCs w:val="24"/>
        </w:rPr>
        <w:t>Makna Dan Realisasi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(129-136). Jakarta: Himpunan Psikologi Indonesia. 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Acat, B. &amp; Donmez, I. (2009).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Untuk Membandingkan Pendidikan Yang Berpusat Pada Siswa Dan Pendidikan Yang Berpusat Pada Guru Dalam Pelajaran Sains Dan Teknologi Dasar Dalam Lingkungan Belajar</w:t>
      </w:r>
      <w:r w:rsidRPr="009C277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Procedia-Sosial Dan Ilmu Perilaku,</w:t>
      </w:r>
      <w:r w:rsidRPr="009C2771">
        <w:rPr>
          <w:rFonts w:ascii="Times New Roman" w:hAnsi="Times New Roman"/>
          <w:sz w:val="24"/>
          <w:szCs w:val="24"/>
        </w:rPr>
        <w:t xml:space="preserve"> 1(1), 1805-1809.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Agarkar, S., and brock, R. (2017) Learning Theories </w:t>
      </w:r>
      <w:proofErr w:type="gramStart"/>
      <w:r w:rsidRPr="009C2771">
        <w:rPr>
          <w:rFonts w:ascii="Times New Roman" w:hAnsi="Times New Roman"/>
          <w:sz w:val="24"/>
          <w:szCs w:val="24"/>
        </w:rPr>
        <w:t>In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Science Education. </w:t>
      </w:r>
      <w:proofErr w:type="gramStart"/>
      <w:r w:rsidRPr="009C2771">
        <w:rPr>
          <w:rFonts w:ascii="Times New Roman" w:hAnsi="Times New Roman"/>
          <w:sz w:val="24"/>
          <w:szCs w:val="24"/>
        </w:rPr>
        <w:t>dalam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K. S. taber &amp; B. Akpan (Eds).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Science education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An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inter national course companion</w:t>
      </w:r>
      <w:r w:rsidRPr="009C2771">
        <w:rPr>
          <w:rFonts w:ascii="Times New Roman" w:hAnsi="Times New Roman"/>
          <w:sz w:val="24"/>
          <w:szCs w:val="24"/>
        </w:rPr>
        <w:t>, (93-103). Rotterdam: Sense Publishers.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Agus, Salim, (2002), Spradley, James. </w:t>
      </w:r>
      <w:proofErr w:type="gramStart"/>
      <w:r w:rsidRPr="009C2771">
        <w:rPr>
          <w:rFonts w:ascii="Times New Roman" w:hAnsi="Times New Roman"/>
          <w:sz w:val="24"/>
          <w:szCs w:val="24"/>
        </w:rPr>
        <w:t>(1980). Partic</w:t>
      </w:r>
      <w:r>
        <w:rPr>
          <w:rFonts w:ascii="Times New Roman" w:hAnsi="Times New Roman"/>
          <w:sz w:val="24"/>
          <w:szCs w:val="24"/>
        </w:rPr>
        <w:t>Fisika</w:t>
      </w:r>
      <w:r w:rsidRPr="009C2771">
        <w:rPr>
          <w:rFonts w:ascii="Times New Roman" w:hAnsi="Times New Roman"/>
          <w:sz w:val="24"/>
          <w:szCs w:val="24"/>
        </w:rPr>
        <w:t>nt Observation.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New York: Holt Rinehard </w:t>
      </w:r>
      <w:proofErr w:type="gramStart"/>
      <w:r w:rsidRPr="009C2771">
        <w:rPr>
          <w:rFonts w:ascii="Times New Roman" w:hAnsi="Times New Roman"/>
          <w:sz w:val="24"/>
          <w:szCs w:val="24"/>
        </w:rPr>
        <w:t>And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Winston.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Arikunto, Suharsimi.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(2002). </w:t>
      </w:r>
      <w:r w:rsidRPr="009C2771">
        <w:rPr>
          <w:rFonts w:ascii="Times New Roman" w:hAnsi="Times New Roman"/>
          <w:i/>
          <w:iCs/>
          <w:sz w:val="24"/>
          <w:szCs w:val="24"/>
        </w:rPr>
        <w:t>Prosedur Penelitian Suatu Pendekatan Praktek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Rineka Cipta.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Ayu, A. (2016)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Peningkatan Pemahaman Konsep Mata Pelajaran Fisika Dengan Menerapkan Model Pembelajaran Evidence Based Learning Dalam Pelaksanaan Guiden Inquiry Siswa Kelas X₈ SMA N 1 Polobangkeng Utara. </w:t>
      </w:r>
      <w:proofErr w:type="gramStart"/>
      <w:r w:rsidRPr="009C2771">
        <w:rPr>
          <w:rFonts w:ascii="Times New Roman" w:hAnsi="Times New Roman"/>
          <w:sz w:val="24"/>
          <w:szCs w:val="24"/>
        </w:rPr>
        <w:t>(Skripsi).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FKIP, UIN Alauddin Makasar.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B. Suryosubroto.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(1997). </w:t>
      </w:r>
      <w:r w:rsidRPr="009C2771">
        <w:rPr>
          <w:rFonts w:ascii="Times New Roman" w:hAnsi="Times New Roman"/>
          <w:i/>
          <w:iCs/>
          <w:sz w:val="24"/>
          <w:szCs w:val="24"/>
        </w:rPr>
        <w:t>Peroses Belajar Mengajar Di Sekolah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Rineka Cipta.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Banks, M. (2018) Using Visual Data </w:t>
      </w:r>
      <w:proofErr w:type="gramStart"/>
      <w:r w:rsidRPr="009C2771">
        <w:rPr>
          <w:rFonts w:ascii="Times New Roman" w:hAnsi="Times New Roman"/>
          <w:sz w:val="24"/>
          <w:szCs w:val="24"/>
        </w:rPr>
        <w:t>In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Qualitative Research. Diperoleh dari </w:t>
      </w:r>
      <w:hyperlink r:id="rId5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https://books.google.co.id/books?hl=id&amp;lr=e_1QDwAAQBAJ&amp;oi=fnd&amp;pg=PP1&amp;dq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Bob, F. Joko S. (2016) </w:t>
      </w:r>
      <w:r w:rsidRPr="009C2771">
        <w:rPr>
          <w:rFonts w:ascii="Times New Roman" w:hAnsi="Times New Roman"/>
          <w:i/>
          <w:iCs/>
          <w:sz w:val="24"/>
          <w:szCs w:val="24"/>
        </w:rPr>
        <w:t>Teknis Belajar Matematika Untuk Smp/Mts</w:t>
      </w:r>
      <w:r w:rsidRPr="009C2771">
        <w:rPr>
          <w:rFonts w:ascii="Times New Roman" w:hAnsi="Times New Roman"/>
          <w:sz w:val="24"/>
          <w:szCs w:val="24"/>
        </w:rPr>
        <w:t xml:space="preserve">. Diperoleh dari </w:t>
      </w:r>
      <w:hyperlink r:id="rId6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http://books.google.co.id/books/hl=id&amp;lr=&amp;id=icw7EAAAQBAJ&amp;fnd&amp;pg=PA1&amp;dq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Dahar Ratna Wilis, (1989). </w:t>
      </w:r>
      <w:r w:rsidRPr="009C2771">
        <w:rPr>
          <w:rFonts w:ascii="Times New Roman" w:hAnsi="Times New Roman"/>
          <w:i/>
          <w:iCs/>
          <w:sz w:val="24"/>
          <w:szCs w:val="24"/>
        </w:rPr>
        <w:t>Teori Belajar</w:t>
      </w:r>
      <w:r w:rsidRPr="009C2771">
        <w:rPr>
          <w:rFonts w:ascii="Times New Roman" w:hAnsi="Times New Roman"/>
          <w:sz w:val="24"/>
          <w:szCs w:val="24"/>
        </w:rPr>
        <w:t>. Jakarta: Erlangga Pers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lastRenderedPageBreak/>
        <w:t xml:space="preserve">Dimayati Dan Mudjiono, (1996). Belajar Dan Pembelajaran.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Dalam Sagala (Eds.)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Konsep Dan Makna Pemebelajaran </w:t>
      </w:r>
      <w:r w:rsidRPr="009C2771">
        <w:rPr>
          <w:rFonts w:ascii="Times New Roman" w:hAnsi="Times New Roman"/>
          <w:sz w:val="24"/>
          <w:szCs w:val="24"/>
        </w:rPr>
        <w:t>11.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Bandung: Alfabeta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Dwi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, S. (2012). Peranan Kreatifitas Siswa Terhadap Kemampuan Memecahkan Masalah Fisika Dalam Pembelajaran Konstekstual. </w:t>
      </w:r>
      <w:r w:rsidRPr="009C2771">
        <w:rPr>
          <w:rFonts w:ascii="Times New Roman" w:hAnsi="Times New Roman"/>
          <w:i/>
          <w:iCs/>
          <w:sz w:val="24"/>
          <w:szCs w:val="24"/>
        </w:rPr>
        <w:t>Jurnal Penelitian Fisika Dan Aplikasinya, 2(2), 37-47.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Emaliana, Ive (2011). A Srvey </w:t>
      </w:r>
      <w:proofErr w:type="gramStart"/>
      <w:r w:rsidRPr="009C2771">
        <w:rPr>
          <w:rFonts w:ascii="Times New Roman" w:hAnsi="Times New Roman"/>
          <w:sz w:val="24"/>
          <w:szCs w:val="24"/>
        </w:rPr>
        <w:t>On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The Relationship Between Motivation And Achievement Of Inglish Department Students O State University Of Malang. </w:t>
      </w:r>
      <w:proofErr w:type="gramStart"/>
      <w:r w:rsidRPr="009C2771">
        <w:rPr>
          <w:rFonts w:ascii="Times New Roman" w:hAnsi="Times New Roman"/>
          <w:sz w:val="24"/>
          <w:szCs w:val="24"/>
        </w:rPr>
        <w:t>In Cahyani, Hilda.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And Cahyono, Bambang Yudi (Eds).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Besr Practices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In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The Teaching Of English</w:t>
      </w:r>
      <w:r w:rsidRPr="009C2771">
        <w:rPr>
          <w:rFonts w:ascii="Times New Roman" w:hAnsi="Times New Roman"/>
          <w:sz w:val="24"/>
          <w:szCs w:val="24"/>
        </w:rPr>
        <w:t xml:space="preserve">. Malang: State University </w:t>
      </w:r>
      <w:proofErr w:type="gramStart"/>
      <w:r w:rsidRPr="009C2771">
        <w:rPr>
          <w:rFonts w:ascii="Times New Roman" w:hAnsi="Times New Roman"/>
          <w:sz w:val="24"/>
          <w:szCs w:val="24"/>
        </w:rPr>
        <w:t>Of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Malang Press.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Giancoli, Douglas C. (2001</w:t>
      </w:r>
      <w:r w:rsidRPr="009C2771">
        <w:rPr>
          <w:rFonts w:ascii="Times New Roman" w:hAnsi="Times New Roman"/>
          <w:i/>
          <w:iCs/>
          <w:sz w:val="24"/>
          <w:szCs w:val="24"/>
        </w:rPr>
        <w:t>). Fisika Jilid 1</w:t>
      </w:r>
      <w:r w:rsidRPr="009C2771">
        <w:rPr>
          <w:rFonts w:ascii="Times New Roman" w:hAnsi="Times New Roman"/>
          <w:sz w:val="24"/>
          <w:szCs w:val="24"/>
        </w:rPr>
        <w:t>. Jakarta: Erlangga.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Given, L. M. (Ed.).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(2008).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The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Sage Encycloprdia Of Qualitative Research Methods</w:t>
      </w:r>
      <w:r w:rsidRPr="009C2771">
        <w:rPr>
          <w:rFonts w:ascii="Times New Roman" w:hAnsi="Times New Roman"/>
          <w:sz w:val="24"/>
          <w:szCs w:val="24"/>
        </w:rPr>
        <w:t>. America: Publisher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Gultom, Halimah. </w:t>
      </w:r>
      <w:proofErr w:type="gramStart"/>
      <w:r w:rsidRPr="009C2771">
        <w:rPr>
          <w:rFonts w:ascii="Times New Roman" w:hAnsi="Times New Roman"/>
          <w:sz w:val="24"/>
          <w:szCs w:val="24"/>
        </w:rPr>
        <w:t>S. (2016).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Pengaruh Pengelolahaan Kelas Terhadap Hasil Belajar Biologi Siswa Di Kelas VII MTs Al-Waskiyah Tanjung Pasir.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Jurnal Pembelajaran Biologi Nulkeus</w:t>
      </w:r>
      <w:r w:rsidRPr="009C2771">
        <w:rPr>
          <w:rFonts w:ascii="Times New Roman" w:hAnsi="Times New Roman"/>
          <w:sz w:val="24"/>
          <w:szCs w:val="24"/>
        </w:rPr>
        <w:t>, 2(1), 6-13.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Hamalik, Oemar.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(2014). </w:t>
      </w:r>
      <w:r w:rsidRPr="009C2771">
        <w:rPr>
          <w:rFonts w:ascii="Times New Roman" w:hAnsi="Times New Roman"/>
          <w:i/>
          <w:iCs/>
          <w:sz w:val="24"/>
          <w:szCs w:val="24"/>
        </w:rPr>
        <w:t>Kurikulum Dan Pemebelajaran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Bumi Aksara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Hamdani.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(2011). </w:t>
      </w:r>
      <w:r w:rsidRPr="009C2771">
        <w:rPr>
          <w:rFonts w:ascii="Times New Roman" w:hAnsi="Times New Roman"/>
          <w:i/>
          <w:iCs/>
          <w:sz w:val="24"/>
          <w:szCs w:val="24"/>
        </w:rPr>
        <w:t>Strategi Belajar Mengajar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Bandung: CV Pustaka Setia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Hasan, M. Supatmi Ningsih, T., dkk (2020).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The Development Of Pocketbook Learning Media Based On Mind Mapping In Introductory Economics Cpurse.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Universal Journal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Of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Eductional Research</w:t>
      </w:r>
      <w:r w:rsidRPr="009C2771">
        <w:rPr>
          <w:rFonts w:ascii="Times New Roman" w:hAnsi="Times New Roman"/>
          <w:sz w:val="24"/>
          <w:szCs w:val="24"/>
        </w:rPr>
        <w:t>, 8(12), 8274-8281.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Hoellwarth, C. M., etall.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(2005). Perbandingan Langsung Dari Pembelajaran Konseptual Dan Kemampuan Pemecahan Masalah Di Kelas Tradisional Dan Gaya Studio.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Jurnal Fisika Amerika, </w:t>
      </w:r>
      <w:r w:rsidRPr="009C2771">
        <w:rPr>
          <w:rFonts w:ascii="Times New Roman" w:hAnsi="Times New Roman"/>
          <w:sz w:val="24"/>
          <w:szCs w:val="24"/>
        </w:rPr>
        <w:t>73(5) 459-462</w:t>
      </w:r>
      <w:r w:rsidRPr="009C2771">
        <w:rPr>
          <w:rFonts w:ascii="Times New Roman" w:hAnsi="Times New Roman"/>
          <w:i/>
          <w:iCs/>
          <w:sz w:val="24"/>
          <w:szCs w:val="24"/>
        </w:rPr>
        <w:t>.</w:t>
      </w:r>
    </w:p>
    <w:p w:rsidR="00425598" w:rsidRPr="009C2771" w:rsidRDefault="00425598" w:rsidP="00425598">
      <w:pPr>
        <w:spacing w:after="0" w:line="240" w:lineRule="auto"/>
        <w:ind w:left="720" w:hanging="11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7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https://ebooks/hl=id&amp;lr=&amp;id=byh1AwAABAJ&amp;oi=fnd&amp;pg=PP1&amp;dq</w:t>
        </w:r>
      </w:hyperlink>
    </w:p>
    <w:p w:rsidR="00425598" w:rsidRPr="009C2771" w:rsidRDefault="00425598" w:rsidP="00425598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Hutabarat, E. P. (1995). </w:t>
      </w:r>
      <w:r w:rsidRPr="009C2771">
        <w:rPr>
          <w:rFonts w:ascii="Times New Roman" w:hAnsi="Times New Roman"/>
          <w:i/>
          <w:iCs/>
          <w:sz w:val="24"/>
          <w:szCs w:val="24"/>
        </w:rPr>
        <w:t>Cara Belajar</w:t>
      </w:r>
      <w:r w:rsidRPr="009C2771">
        <w:rPr>
          <w:rFonts w:ascii="Times New Roman" w:hAnsi="Times New Roman"/>
          <w:sz w:val="24"/>
          <w:szCs w:val="24"/>
        </w:rPr>
        <w:t>. Jakarta: Gunung Mulia.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Indra, S. Y., etall. (2004). Pengaruh Model Pembelajaran Langsung Melalui Media Animasi Berbasis Macromedia Flas Terhadap Minat Belajar Dan Pemahaman Konsep Fisika Di SMA Plus Negeri 7 Kota Bengkulu, </w:t>
      </w:r>
      <w:r w:rsidRPr="009C2771">
        <w:rPr>
          <w:rFonts w:ascii="Times New Roman" w:hAnsi="Times New Roman"/>
          <w:i/>
          <w:iCs/>
          <w:sz w:val="24"/>
          <w:szCs w:val="24"/>
        </w:rPr>
        <w:t>prosiding Semitara,</w:t>
      </w:r>
      <w:r w:rsidRPr="009C2771">
        <w:rPr>
          <w:rFonts w:ascii="Times New Roman" w:hAnsi="Times New Roman"/>
          <w:sz w:val="24"/>
          <w:szCs w:val="24"/>
        </w:rPr>
        <w:t xml:space="preserve"> 1(1), 4. 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Karyono, </w:t>
      </w:r>
      <w:proofErr w:type="gramStart"/>
      <w:r w:rsidRPr="009C2771">
        <w:rPr>
          <w:rFonts w:ascii="Times New Roman" w:hAnsi="Times New Roman"/>
          <w:sz w:val="24"/>
          <w:szCs w:val="24"/>
        </w:rPr>
        <w:t>dkk.,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(2009). </w:t>
      </w:r>
      <w:r w:rsidRPr="009C2771">
        <w:rPr>
          <w:rFonts w:ascii="Times New Roman" w:hAnsi="Times New Roman"/>
          <w:i/>
          <w:iCs/>
          <w:sz w:val="24"/>
          <w:szCs w:val="24"/>
        </w:rPr>
        <w:t>Fisika Untuk SMA MA Keas X</w:t>
      </w:r>
      <w:r w:rsidRPr="009C2771">
        <w:rPr>
          <w:rFonts w:ascii="Times New Roman" w:hAnsi="Times New Roman"/>
          <w:sz w:val="24"/>
          <w:szCs w:val="24"/>
        </w:rPr>
        <w:t>. Jakarta: Departemen Pendidikan Nasional.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lastRenderedPageBreak/>
        <w:t xml:space="preserve">Kasinyo Harto. </w:t>
      </w:r>
      <w:proofErr w:type="gramStart"/>
      <w:r w:rsidRPr="009C2771">
        <w:rPr>
          <w:rFonts w:ascii="Times New Roman" w:hAnsi="Times New Roman"/>
          <w:sz w:val="24"/>
          <w:szCs w:val="24"/>
        </w:rPr>
        <w:t>(2012). Active Learning Dalam Pembelajaran Agama Islam.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Yogyakarta: Pustaka Felicha.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Kokom Komalasari.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(2010). </w:t>
      </w:r>
      <w:r w:rsidRPr="009C2771">
        <w:rPr>
          <w:rFonts w:ascii="Times New Roman" w:hAnsi="Times New Roman"/>
          <w:i/>
          <w:iCs/>
          <w:sz w:val="24"/>
          <w:szCs w:val="24"/>
        </w:rPr>
        <w:t>Pemebelajaran Kontekstuan, Konsep Dan Aplikasi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Bandung: Rafika Aditama.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Kurdi, F. N. (2009). Penerapan Student-Centered Learning Dari Teacher-Centered Learning Mata </w:t>
      </w:r>
      <w:proofErr w:type="gramStart"/>
      <w:r w:rsidRPr="009C2771">
        <w:rPr>
          <w:rFonts w:ascii="Times New Roman" w:hAnsi="Times New Roman"/>
          <w:sz w:val="24"/>
          <w:szCs w:val="24"/>
        </w:rPr>
        <w:t>Ajar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Ilmu Kesehatan Pada Program Studi Penjaskes.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In Forum Kependidikan</w:t>
      </w:r>
      <w:r w:rsidRPr="009C2771">
        <w:rPr>
          <w:rFonts w:ascii="Times New Roman" w:hAnsi="Times New Roman"/>
          <w:sz w:val="24"/>
          <w:szCs w:val="24"/>
        </w:rPr>
        <w:t>, 28(2), 108-113.</w:t>
      </w:r>
      <w:proofErr w:type="gramEnd"/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Kustandi, C. S. (2013).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Media Pembelajaran Manual Dan Digital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Bogor: Ghalia Indonesia.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Lestari, K. E., &amp; Yudhanegara, M. R. (2017).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Analisis Kemampuan Representasi Metematis Mahasiswa Pada Mata Kuliah Geometri Transformasi. Berdasarkan Latar Belakang Menengah. </w:t>
      </w:r>
      <w:r w:rsidRPr="009C2771">
        <w:rPr>
          <w:rFonts w:ascii="Times New Roman" w:hAnsi="Times New Roman"/>
          <w:i/>
          <w:iCs/>
          <w:sz w:val="24"/>
          <w:szCs w:val="24"/>
        </w:rPr>
        <w:t>Jurnal Matematika Integrative</w:t>
      </w:r>
      <w:r w:rsidRPr="009C2771">
        <w:rPr>
          <w:rFonts w:ascii="Times New Roman" w:hAnsi="Times New Roman"/>
          <w:sz w:val="24"/>
          <w:szCs w:val="24"/>
        </w:rPr>
        <w:t>, 13(1), 28-33.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Lincoln, Y. S. &amp; Guba, E. G. 1985.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Naturalistic Inquiry.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Beverly Hills: Sage Publications.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Maulani, Mutiara, etall. (2021). Identifikasi Kemampuan Analisis Siswa Dengan Menerapkan Model Pembelajaran Berpusat Pada Guru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 (Teacher Center Learning)</w:t>
      </w:r>
      <w:r w:rsidRPr="009C2771">
        <w:rPr>
          <w:rFonts w:ascii="Times New Roman" w:hAnsi="Times New Roman"/>
          <w:sz w:val="24"/>
          <w:szCs w:val="24"/>
        </w:rPr>
        <w:t xml:space="preserve"> Pada Mata Pelajaran Fisika Di SMA N 1 Lubuk Sikaping. </w:t>
      </w:r>
      <w:r w:rsidRPr="009C2771">
        <w:rPr>
          <w:rFonts w:ascii="Times New Roman" w:hAnsi="Times New Roman"/>
          <w:i/>
          <w:iCs/>
          <w:sz w:val="24"/>
          <w:szCs w:val="24"/>
        </w:rPr>
        <w:t>SENRIABDI,</w:t>
      </w:r>
      <w:r w:rsidRPr="009C2771">
        <w:rPr>
          <w:rFonts w:ascii="Times New Roman" w:hAnsi="Times New Roman"/>
          <w:sz w:val="24"/>
          <w:szCs w:val="24"/>
        </w:rPr>
        <w:t xml:space="preserve"> (1)1, 143-150.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Meleong, L. E</w:t>
      </w:r>
      <w:proofErr w:type="gramStart"/>
      <w:r w:rsidRPr="009C2771">
        <w:rPr>
          <w:rFonts w:ascii="Times New Roman" w:hAnsi="Times New Roman"/>
          <w:sz w:val="24"/>
          <w:szCs w:val="24"/>
        </w:rPr>
        <w:t>,.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(2000). </w:t>
      </w:r>
      <w:r w:rsidRPr="009C2771">
        <w:rPr>
          <w:rFonts w:ascii="Times New Roman" w:hAnsi="Times New Roman"/>
          <w:i/>
          <w:iCs/>
          <w:sz w:val="24"/>
          <w:szCs w:val="24"/>
        </w:rPr>
        <w:t>Metodologi Penelitian Kualitatif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Bandung: PT Remaja Rosda Karya.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Mims, C. (2003). Authentic Learning: A Practical Introduction &amp; Guide </w:t>
      </w:r>
      <w:proofErr w:type="gramStart"/>
      <w:r w:rsidRPr="009C2771">
        <w:rPr>
          <w:rFonts w:ascii="Times New Roman" w:hAnsi="Times New Roman"/>
          <w:sz w:val="24"/>
          <w:szCs w:val="24"/>
        </w:rPr>
        <w:t>For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Implementation. </w:t>
      </w:r>
      <w:r w:rsidRPr="009C2771">
        <w:rPr>
          <w:rFonts w:ascii="Times New Roman" w:hAnsi="Times New Roman"/>
          <w:i/>
          <w:iCs/>
          <w:sz w:val="24"/>
          <w:szCs w:val="24"/>
        </w:rPr>
        <w:t>Journal A Middle School Computer Technologies</w:t>
      </w:r>
      <w:r w:rsidRPr="009C2771">
        <w:rPr>
          <w:rFonts w:ascii="Times New Roman" w:hAnsi="Times New Roman"/>
          <w:sz w:val="24"/>
          <w:szCs w:val="24"/>
        </w:rPr>
        <w:t>, 6(1), 1-3.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Moh.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Surya (1981).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Pengertian Belajar Menurut Ahli</w:t>
      </w:r>
      <w:r w:rsidRPr="009C2771">
        <w:rPr>
          <w:rFonts w:ascii="Times New Roman" w:hAnsi="Times New Roman"/>
          <w:sz w:val="24"/>
          <w:szCs w:val="24"/>
        </w:rPr>
        <w:t>.</w:t>
      </w:r>
      <w:r w:rsidRPr="009C2771">
        <w:rPr>
          <w:rStyle w:val="a"/>
          <w:rFonts w:ascii="Times New Roman" w:hAnsi="Times New Roman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Diperoleh dari </w:t>
      </w:r>
      <w:hyperlink r:id="rId8" w:history="1">
        <w:r w:rsidRPr="009C2771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http://belajarpsikologi.com/pengertian-belajar-</w:t>
        </w:r>
      </w:hyperlink>
      <w:hyperlink r:id="rId9" w:tgtFrame="_blank" w:history="1">
        <w:r w:rsidRPr="009C2771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menurut-ahli/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Mudyahardjo, R. (2012).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Pengantar Pendidikan Sebuah Studi Awal Tentang Dasar-Dasar Pada Umumnya Dan Pendidikan Di Indonesia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Rajawali pers. Prema.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Mufarrokah, A. (2009). </w:t>
      </w:r>
      <w:r w:rsidRPr="009C2771">
        <w:rPr>
          <w:rFonts w:ascii="Times New Roman" w:hAnsi="Times New Roman"/>
          <w:i/>
          <w:iCs/>
          <w:sz w:val="24"/>
          <w:szCs w:val="24"/>
        </w:rPr>
        <w:t>Strategi Belajara Mengajar</w:t>
      </w:r>
      <w:r w:rsidRPr="009C2771">
        <w:rPr>
          <w:rFonts w:ascii="Times New Roman" w:hAnsi="Times New Roman"/>
          <w:sz w:val="24"/>
          <w:szCs w:val="24"/>
        </w:rPr>
        <w:t>. Yogyakarta: Teras.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Murwani, Elika D. (2006). </w:t>
      </w:r>
      <w:proofErr w:type="gramStart"/>
      <w:r w:rsidRPr="009C2771">
        <w:rPr>
          <w:rFonts w:ascii="Times New Roman" w:hAnsi="Times New Roman"/>
          <w:sz w:val="24"/>
          <w:szCs w:val="24"/>
        </w:rPr>
        <w:t>Peran Guru Dalam Membangun Kesadaran Kritis Siswa.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Jurnal Pendidikan Penabur</w:t>
      </w:r>
      <w:r w:rsidRPr="009C2771">
        <w:rPr>
          <w:rFonts w:ascii="Times New Roman" w:hAnsi="Times New Roman"/>
          <w:sz w:val="24"/>
          <w:szCs w:val="24"/>
        </w:rPr>
        <w:t>, 6(5), 59-68.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Nasution.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(1998). </w:t>
      </w:r>
      <w:r w:rsidRPr="009C2771">
        <w:rPr>
          <w:rFonts w:ascii="Times New Roman" w:hAnsi="Times New Roman"/>
          <w:i/>
          <w:iCs/>
          <w:sz w:val="24"/>
          <w:szCs w:val="24"/>
        </w:rPr>
        <w:t>Metodologi Penelitian Kualitatif.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>Bandung: Tarsito.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lastRenderedPageBreak/>
        <w:t xml:space="preserve">Ogilvie, C. A. (2009). Changes </w:t>
      </w:r>
      <w:proofErr w:type="gramStart"/>
      <w:r w:rsidRPr="009C2771">
        <w:rPr>
          <w:rFonts w:ascii="Times New Roman" w:hAnsi="Times New Roman"/>
          <w:sz w:val="24"/>
          <w:szCs w:val="24"/>
        </w:rPr>
        <w:t>In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Students Problem Solving Strategies In S Course That Includes Context- Rich, Multifaceted Problems. </w:t>
      </w:r>
      <w:r w:rsidRPr="009C2771">
        <w:rPr>
          <w:rFonts w:ascii="Times New Roman" w:hAnsi="Times New Roman"/>
          <w:i/>
          <w:iCs/>
          <w:sz w:val="24"/>
          <w:szCs w:val="24"/>
        </w:rPr>
        <w:t>Physical Review Special Topics- Physics Education Research,</w:t>
      </w:r>
      <w:r w:rsidRPr="009C2771">
        <w:rPr>
          <w:rFonts w:ascii="Times New Roman" w:hAnsi="Times New Roman"/>
          <w:sz w:val="24"/>
          <w:szCs w:val="24"/>
        </w:rPr>
        <w:t xml:space="preserve"> 5(2), 1-2. DOI: </w:t>
      </w:r>
      <w:hyperlink r:id="rId10" w:history="1">
        <w:r w:rsidRPr="009C277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http://dx.doi.org/10.1103/physRevSTPER.5.020102</w:t>
        </w:r>
      </w:hyperlink>
      <w:r w:rsidRPr="009C2771">
        <w:rPr>
          <w:rFonts w:ascii="Times New Roman" w:hAnsi="Times New Roman"/>
          <w:sz w:val="24"/>
          <w:szCs w:val="24"/>
        </w:rPr>
        <w:t xml:space="preserve"> 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>Permendikbud.</w:t>
      </w:r>
      <w:proofErr w:type="gramEnd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2013. </w:t>
      </w:r>
      <w:r w:rsidRPr="009C277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Standar Proses Pendidikan Dan Menengah</w:t>
      </w:r>
      <w:r w:rsidRPr="009C277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 Jakarta: Permendikbud.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Pratiwi, F. A., etall. </w:t>
      </w:r>
      <w:proofErr w:type="gramStart"/>
      <w:r w:rsidRPr="009C2771">
        <w:rPr>
          <w:rFonts w:ascii="Times New Roman" w:hAnsi="Times New Roman"/>
          <w:sz w:val="24"/>
          <w:szCs w:val="24"/>
        </w:rPr>
        <w:t>(2014). Pengaruh Penggunaan Model Discovery Learning Dengan Pendekatan Saintifik Terhadap Keterampilan Berfikir Kritis Siswa SMA.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Jurnal Pendidikan Dan Pembelajaran Khatulistiwa</w:t>
      </w:r>
      <w:r w:rsidRPr="009C2771">
        <w:rPr>
          <w:rFonts w:ascii="Times New Roman" w:hAnsi="Times New Roman"/>
          <w:sz w:val="24"/>
          <w:szCs w:val="24"/>
        </w:rPr>
        <w:t xml:space="preserve">, 3(7). DOI: </w:t>
      </w:r>
      <w:hyperlink r:id="rId11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http://dx.doi.org/10.26418/jppk.v3i7.6488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Prawiradilaga, D. S. (2008).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Prinsip Desain Pembelajaran</w:t>
      </w:r>
      <w:r w:rsidRPr="009C2771">
        <w:rPr>
          <w:rFonts w:ascii="Times New Roman" w:hAnsi="Times New Roman"/>
          <w:sz w:val="24"/>
          <w:szCs w:val="24"/>
        </w:rPr>
        <w:t>. Jakarta: Universitas Negeri Jakarta.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gramStart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>Qomar, M. (2012).</w:t>
      </w:r>
      <w:proofErr w:type="gramEnd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Kesadaran Pendidikan Sebuah Penentuan Keberhasilan Pendidikan.</w:t>
      </w:r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 Yogyakarta: Ar-Ruzz Media</w:t>
      </w:r>
      <w:r w:rsidRPr="009C277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Gagne</w:t>
      </w:r>
      <w:r>
        <w:rPr>
          <w:rFonts w:ascii="Times New Roman" w:hAnsi="Times New Roman"/>
          <w:sz w:val="24"/>
          <w:szCs w:val="24"/>
        </w:rPr>
        <w:t xml:space="preserve">, R. </w:t>
      </w:r>
      <w:r w:rsidRPr="009C2771">
        <w:rPr>
          <w:rFonts w:ascii="Times New Roman" w:hAnsi="Times New Roman"/>
          <w:sz w:val="24"/>
          <w:szCs w:val="24"/>
        </w:rPr>
        <w:t xml:space="preserve">D., Syaiful Bahri. (1999) Belajar Adalah Suatu Proses Untuk Memperoleh Motivasi Dalam Pengetahuan, Keterampilan, Kebiasaan Dan Tingkah Laku. Dalam D, Syaiful.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B. (Eds)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Psikologi Belajar </w:t>
      </w:r>
      <w:r w:rsidRPr="009C2771">
        <w:rPr>
          <w:rFonts w:ascii="Times New Roman" w:hAnsi="Times New Roman"/>
          <w:sz w:val="24"/>
          <w:szCs w:val="24"/>
        </w:rPr>
        <w:t>(22).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Rineka Cipta. 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Ratna, Nyoman Kutha. </w:t>
      </w:r>
      <w:proofErr w:type="gramStart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(2006). </w:t>
      </w:r>
      <w:r w:rsidRPr="009C277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Teori Metode Dan Teknik Penelitian Sastra.</w:t>
      </w:r>
      <w:proofErr w:type="gramEnd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 Yogyakarta: Pustaka Pelajar.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Rhahim, E., &amp; Tandililing, E. 2015.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Hubungan Keterampilam Matematika Dengan Kemampuan Menyelesaikan Soal Fisika Terhadap Miskonsepsi Siswa Pada Impuls Momentum.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Jurnal Pendidikan Dan Pembelajaran Khatulistiwa,</w:t>
      </w:r>
      <w:r w:rsidRPr="009C2771">
        <w:rPr>
          <w:rFonts w:ascii="Times New Roman" w:hAnsi="Times New Roman"/>
          <w:sz w:val="24"/>
          <w:szCs w:val="24"/>
        </w:rPr>
        <w:t xml:space="preserve"> 4(9).  DOI: </w:t>
      </w:r>
      <w:hyperlink r:id="rId12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http://dx.doi.org/10.26418/jppk.v4i9.11360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Riyanto, B. S., etall. </w:t>
      </w:r>
      <w:proofErr w:type="gramStart"/>
      <w:r w:rsidRPr="009C2771">
        <w:rPr>
          <w:rFonts w:ascii="Times New Roman" w:hAnsi="Times New Roman"/>
          <w:sz w:val="24"/>
          <w:szCs w:val="24"/>
        </w:rPr>
        <w:t>(2011). Meningkatkan Kemampuan Penalaran Dan Prestasi Matematika Dengan Pendekatan Konstruktivisme Pada Siswa Sekolah Menengah Atas.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Jurnal Pendidikan</w:t>
      </w:r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Matematika</w:t>
      </w:r>
      <w:r w:rsidRPr="009C2771">
        <w:rPr>
          <w:rFonts w:ascii="Times New Roman" w:hAnsi="Times New Roman"/>
          <w:sz w:val="24"/>
          <w:szCs w:val="24"/>
        </w:rPr>
        <w:t>, 5(2), 111-127.</w:t>
      </w:r>
    </w:p>
    <w:p w:rsidR="00425598" w:rsidRPr="009C2771" w:rsidRDefault="00425598" w:rsidP="00425598">
      <w:p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Rohman, S. (2021) </w:t>
      </w:r>
      <w:r w:rsidRPr="009C2771">
        <w:rPr>
          <w:rFonts w:ascii="Times New Roman" w:hAnsi="Times New Roman"/>
          <w:i/>
          <w:iCs/>
          <w:sz w:val="24"/>
          <w:szCs w:val="24"/>
        </w:rPr>
        <w:t>Model Pembelajaran Hasil Belajar Dan Respon Peserta</w:t>
      </w:r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Didik</w:t>
      </w:r>
      <w:r w:rsidRPr="009C2771">
        <w:rPr>
          <w:rFonts w:ascii="Times New Roman" w:hAnsi="Times New Roman"/>
          <w:sz w:val="24"/>
          <w:szCs w:val="24"/>
        </w:rPr>
        <w:t xml:space="preserve">. Diproleh dari </w:t>
      </w:r>
      <w:hyperlink r:id="rId13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http://books.google.co.id/books?hl=id&amp;lr=&amp;id=TyddEAAAQBAJ&amp;oi=fnd&amp;pg=PA3&amp;dq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Sagala, Syaiful.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(2009). </w:t>
      </w:r>
      <w:r w:rsidRPr="009C2771">
        <w:rPr>
          <w:rFonts w:ascii="Times New Roman" w:hAnsi="Times New Roman"/>
          <w:i/>
          <w:iCs/>
          <w:sz w:val="24"/>
          <w:szCs w:val="24"/>
        </w:rPr>
        <w:t>Konsep Dan Makna Pemebelajaran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Bandung: Alfabeta 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Sanjaya, Wina.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(2008). </w:t>
      </w:r>
      <w:r w:rsidRPr="009C2771">
        <w:rPr>
          <w:rFonts w:ascii="Times New Roman" w:hAnsi="Times New Roman"/>
          <w:i/>
          <w:iCs/>
          <w:sz w:val="24"/>
          <w:szCs w:val="24"/>
        </w:rPr>
        <w:t>Strategi Pembelajaran Berorientasi Standar Proses Pendidikan.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Kencana 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lastRenderedPageBreak/>
        <w:t xml:space="preserve">Sardiman, A.M. (1994). </w:t>
      </w:r>
      <w:r w:rsidRPr="009C2771">
        <w:rPr>
          <w:rFonts w:ascii="Times New Roman" w:hAnsi="Times New Roman"/>
          <w:i/>
          <w:iCs/>
          <w:sz w:val="24"/>
          <w:szCs w:val="24"/>
        </w:rPr>
        <w:t>Interaksi Dan Motifasi Belajar Mengajar</w:t>
      </w:r>
      <w:r w:rsidRPr="009C2771">
        <w:rPr>
          <w:rFonts w:ascii="Times New Roman" w:hAnsi="Times New Roman"/>
          <w:sz w:val="24"/>
          <w:szCs w:val="24"/>
        </w:rPr>
        <w:t>. Bandung: Rajawali Press.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Sariningsi, R. &amp; Purwasari, R. (2017).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Pembelajaran Problem Based Learninh Untuk Meningkatkan Kemampuan Pemecahan Masalah Matematis Dan Self Efficacy Mahasiswa Calon Guru.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 Jurnal Nasional Pendidikan Matematika</w:t>
      </w:r>
      <w:r w:rsidRPr="009C2771">
        <w:rPr>
          <w:rFonts w:ascii="Times New Roman" w:hAnsi="Times New Roman"/>
          <w:sz w:val="24"/>
          <w:szCs w:val="24"/>
        </w:rPr>
        <w:t>, 1(1), 163-177.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>Semiawan, C. R</w:t>
      </w:r>
      <w:proofErr w:type="gramStart"/>
      <w:r w:rsidRPr="009C2771">
        <w:rPr>
          <w:rFonts w:ascii="Times New Roman" w:hAnsi="Times New Roman"/>
          <w:sz w:val="24"/>
          <w:szCs w:val="24"/>
        </w:rPr>
        <w:t>,.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(2010). </w:t>
      </w:r>
      <w:r w:rsidRPr="009C2771">
        <w:rPr>
          <w:rFonts w:ascii="Times New Roman" w:hAnsi="Times New Roman"/>
          <w:i/>
          <w:iCs/>
          <w:sz w:val="24"/>
          <w:szCs w:val="24"/>
        </w:rPr>
        <w:t>Metode Penelitian Kualitatif Jenis, Karakteristik, Dan Keunggulannya.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2771">
        <w:rPr>
          <w:rFonts w:ascii="Times New Roman" w:hAnsi="Times New Roman"/>
          <w:sz w:val="24"/>
          <w:szCs w:val="24"/>
        </w:rPr>
        <w:t xml:space="preserve">Diperoleh dari </w:t>
      </w:r>
      <w:hyperlink r:id="rId14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http://books.google.co.id/booka?hl=id&amp;lr=&amp;id=dSpAIXuGUCUC&amp;oi=fnd&amp;pg=PA2&amp;dq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>Slameto.</w:t>
      </w:r>
      <w:proofErr w:type="gramEnd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(2013). </w:t>
      </w:r>
      <w:r w:rsidRPr="009C277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Belajar &amp; Dan Faktor-Faktor Yang Mempengaruhinya</w:t>
      </w:r>
      <w:r w:rsidRPr="009C277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  <w:shd w:val="clear" w:color="auto" w:fill="FFFFFF"/>
        </w:rPr>
        <w:t xml:space="preserve"> Jakarta: Rineka Cipta.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5598" w:rsidRPr="00D12E26" w:rsidRDefault="00425598" w:rsidP="00425598">
      <w:p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Spradley J. P. &amp; David W M. (1980).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Partic</w:t>
      </w:r>
      <w:r>
        <w:rPr>
          <w:rFonts w:ascii="Times New Roman" w:hAnsi="Times New Roman"/>
          <w:i/>
          <w:iCs/>
          <w:sz w:val="24"/>
          <w:szCs w:val="24"/>
        </w:rPr>
        <w:t>Fisika</w:t>
      </w:r>
      <w:r w:rsidRPr="009C2771">
        <w:rPr>
          <w:rFonts w:ascii="Times New Roman" w:hAnsi="Times New Roman"/>
          <w:i/>
          <w:iCs/>
          <w:sz w:val="24"/>
          <w:szCs w:val="24"/>
        </w:rPr>
        <w:t>nt Observation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UAS, Holt: Rinehart &amp; Winston.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5598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Sudjana, S. D. (2005). </w:t>
      </w:r>
      <w:r w:rsidRPr="009C2771">
        <w:rPr>
          <w:rFonts w:ascii="Times New Roman" w:hAnsi="Times New Roman"/>
          <w:i/>
          <w:iCs/>
          <w:sz w:val="24"/>
          <w:szCs w:val="24"/>
        </w:rPr>
        <w:t>Metode Dan Teknik Pebelajaran Partis</w:t>
      </w:r>
      <w:r>
        <w:rPr>
          <w:rFonts w:ascii="Times New Roman" w:hAnsi="Times New Roman"/>
          <w:i/>
          <w:iCs/>
          <w:sz w:val="24"/>
          <w:szCs w:val="24"/>
        </w:rPr>
        <w:t>Fisika</w:t>
      </w:r>
      <w:r w:rsidRPr="009C2771">
        <w:rPr>
          <w:rFonts w:ascii="Times New Roman" w:hAnsi="Times New Roman"/>
          <w:i/>
          <w:iCs/>
          <w:sz w:val="24"/>
          <w:szCs w:val="24"/>
        </w:rPr>
        <w:t>tif</w:t>
      </w:r>
      <w:r w:rsidRPr="009C2771">
        <w:rPr>
          <w:rFonts w:ascii="Times New Roman" w:hAnsi="Times New Roman"/>
          <w:sz w:val="24"/>
          <w:szCs w:val="24"/>
        </w:rPr>
        <w:t xml:space="preserve">. Bandung: Falah Production. 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Subryosubroto, B. (2010). </w:t>
      </w:r>
      <w:r w:rsidRPr="007B1A58">
        <w:rPr>
          <w:rFonts w:ascii="Times New Roman" w:hAnsi="Times New Roman"/>
          <w:i/>
          <w:sz w:val="24"/>
          <w:szCs w:val="24"/>
        </w:rPr>
        <w:t>Beberapa Aspek Dasar-Dasar Kependidikan</w:t>
      </w:r>
      <w:r>
        <w:rPr>
          <w:rFonts w:ascii="Times New Roman" w:hAnsi="Times New Roman"/>
          <w:sz w:val="24"/>
          <w:szCs w:val="24"/>
        </w:rPr>
        <w:t>. Jakarta: Rineka Cipta.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Sudrajat, A. Z., etall (2017). Meningkatkan Keterampilan Proses Sains Siswa Kelas X SMA Muhammadiyah 2 Al Furqa Melalui Model Pembelajaran Penemuan Terbimbing. </w:t>
      </w:r>
      <w:r w:rsidRPr="009C2771">
        <w:rPr>
          <w:rFonts w:ascii="Times New Roman" w:hAnsi="Times New Roman"/>
          <w:i/>
          <w:iCs/>
          <w:sz w:val="24"/>
          <w:szCs w:val="24"/>
        </w:rPr>
        <w:t>Jurnal Ilmiah Pendidikan Fisika,</w:t>
      </w:r>
      <w:r w:rsidRPr="009C2771">
        <w:rPr>
          <w:rFonts w:ascii="Times New Roman" w:hAnsi="Times New Roman"/>
          <w:sz w:val="24"/>
          <w:szCs w:val="24"/>
        </w:rPr>
        <w:t xml:space="preserve"> 1(2), 74-85.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Sugiana, I. N., dkk (2016).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Pengaruh Model Pembelajaran Generatif Berbantuan Media Laboratorium Virtual Terhadap Penguasaan Konsep Fisika Siswa Pada Materi Momentm Dan Impuls.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Jurnal Pendidikan Fisika Dan Teknologi</w:t>
      </w:r>
      <w:r w:rsidRPr="009C2771">
        <w:rPr>
          <w:rFonts w:ascii="Times New Roman" w:hAnsi="Times New Roman"/>
          <w:sz w:val="24"/>
          <w:szCs w:val="24"/>
        </w:rPr>
        <w:t>, 2(2), 61-65.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Sugiyono.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2011. </w:t>
      </w:r>
      <w:r w:rsidRPr="009C2771">
        <w:rPr>
          <w:rFonts w:ascii="Times New Roman" w:hAnsi="Times New Roman"/>
          <w:i/>
          <w:iCs/>
          <w:sz w:val="24"/>
          <w:szCs w:val="24"/>
        </w:rPr>
        <w:t>Metode Penelitian Kuantitatif Kualitatif, Dan R&amp;D</w:t>
      </w:r>
      <w:r w:rsidRPr="009C2771">
        <w:rPr>
          <w:rFonts w:ascii="Times New Roman" w:hAnsi="Times New Roman"/>
          <w:sz w:val="24"/>
          <w:szCs w:val="24"/>
        </w:rPr>
        <w:t>. Bandung: Afabeta.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Supatminingsih, </w:t>
      </w:r>
      <w:proofErr w:type="gramStart"/>
      <w:r w:rsidRPr="009C2771">
        <w:rPr>
          <w:rFonts w:ascii="Times New Roman" w:hAnsi="Times New Roman"/>
          <w:sz w:val="24"/>
          <w:szCs w:val="24"/>
        </w:rPr>
        <w:t>Tuti.,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ddk.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(2020). </w:t>
      </w:r>
      <w:r w:rsidRPr="009C2771">
        <w:rPr>
          <w:rFonts w:ascii="Times New Roman" w:hAnsi="Times New Roman"/>
          <w:i/>
          <w:iCs/>
          <w:sz w:val="24"/>
          <w:szCs w:val="24"/>
        </w:rPr>
        <w:t>Belajar Dan Pemebelajaran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Bandung: </w:t>
      </w:r>
      <w:proofErr w:type="gramStart"/>
      <w:r w:rsidRPr="009C2771">
        <w:rPr>
          <w:rFonts w:ascii="Times New Roman" w:hAnsi="Times New Roman"/>
          <w:sz w:val="24"/>
          <w:szCs w:val="24"/>
        </w:rPr>
        <w:t>Cv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Media Sains Indonesia.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Susanto, A. (2013). </w:t>
      </w:r>
      <w:r w:rsidRPr="009C2771">
        <w:rPr>
          <w:rFonts w:ascii="Times New Roman" w:hAnsi="Times New Roman"/>
          <w:i/>
          <w:iCs/>
          <w:sz w:val="24"/>
          <w:szCs w:val="24"/>
        </w:rPr>
        <w:t>Teori Belajar Dan Pembelajaran</w:t>
      </w:r>
      <w:r w:rsidRPr="009C2771">
        <w:rPr>
          <w:rFonts w:ascii="Times New Roman" w:hAnsi="Times New Roman"/>
          <w:sz w:val="24"/>
          <w:szCs w:val="24"/>
        </w:rPr>
        <w:t>. Jakarta: Prenadamedia Group.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Taylor &amp; Bogdan.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 xml:space="preserve">(1984). </w:t>
      </w:r>
      <w:r w:rsidRPr="009C2771">
        <w:rPr>
          <w:rFonts w:ascii="Times New Roman" w:hAnsi="Times New Roman"/>
          <w:i/>
          <w:iCs/>
          <w:sz w:val="24"/>
          <w:szCs w:val="24"/>
        </w:rPr>
        <w:t>Bentuk Penelitian Kualitatif Teori Dalam Penelitian Kualitatif.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Mizan Pustaka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Trianto (2010).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Mendesain Model Pembelejaran Inovatif Progrestif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Kecana.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lastRenderedPageBreak/>
        <w:t>Trianton (2008).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Mendsain Pembelajaran Kontekstual Di Kelas</w:t>
      </w:r>
      <w:r w:rsidRPr="009C2771">
        <w:rPr>
          <w:rFonts w:ascii="Times New Roman" w:hAnsi="Times New Roman"/>
          <w:sz w:val="24"/>
          <w:szCs w:val="24"/>
        </w:rPr>
        <w:t>. Jakarta: Cerdas Pustaka Publisher.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Walsh, L. N., etall. </w:t>
      </w:r>
      <w:proofErr w:type="gramStart"/>
      <w:r w:rsidRPr="009C2771">
        <w:rPr>
          <w:rFonts w:ascii="Times New Roman" w:hAnsi="Times New Roman"/>
          <w:sz w:val="24"/>
          <w:szCs w:val="24"/>
        </w:rPr>
        <w:t>(2007). Phenomenographic Study Of Students Problem Solving Approaches In Physics.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 xml:space="preserve">Physical Review Special Topics- Physics Education Research, </w:t>
      </w:r>
      <w:r w:rsidRPr="009C2771">
        <w:rPr>
          <w:rFonts w:ascii="Times New Roman" w:hAnsi="Times New Roman"/>
          <w:sz w:val="24"/>
          <w:szCs w:val="24"/>
        </w:rPr>
        <w:t xml:space="preserve">3(2), 1-8 DOI: </w:t>
      </w:r>
      <w:hyperlink r:id="rId15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http://dx.doi.orang/10.11003/PhysRevSTPER.3.020108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Wirarno.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F. G. (1989).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Ensiklopedi Bahasa Indonesia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PT Cipta Adi Pustaka.</w:t>
      </w: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gramStart"/>
      <w:r w:rsidRPr="009C2771">
        <w:rPr>
          <w:rFonts w:ascii="Times New Roman" w:hAnsi="Times New Roman"/>
          <w:sz w:val="24"/>
          <w:szCs w:val="24"/>
        </w:rPr>
        <w:t>Yunus, M., dkk.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(2014). Peningkatan Ketrampilan Bertanya Siswa Dengan Menggunakan Media Audio Pada Pembelajaran Bahasa Indonesia.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</w:t>
      </w:r>
      <w:r w:rsidRPr="009C2771">
        <w:rPr>
          <w:rFonts w:ascii="Times New Roman" w:hAnsi="Times New Roman"/>
          <w:i/>
          <w:iCs/>
          <w:sz w:val="24"/>
          <w:szCs w:val="24"/>
        </w:rPr>
        <w:t>Jurnal Pendidikan Dan Pembelajaran Khatulistiwa.</w:t>
      </w:r>
      <w:r w:rsidRPr="009C2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771">
        <w:rPr>
          <w:rFonts w:ascii="Times New Roman" w:hAnsi="Times New Roman"/>
          <w:sz w:val="24"/>
          <w:szCs w:val="24"/>
        </w:rPr>
        <w:t>2(4).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DOI: </w:t>
      </w:r>
      <w:hyperlink r:id="rId16" w:history="1">
        <w:r w:rsidRPr="009C2771">
          <w:rPr>
            <w:rStyle w:val="Hyperlink"/>
            <w:rFonts w:ascii="Times New Roman" w:hAnsi="Times New Roman"/>
            <w:sz w:val="24"/>
            <w:szCs w:val="24"/>
          </w:rPr>
          <w:t>http://dx.doi.org/10.26418/jppk.v2i4.1732</w:t>
        </w:r>
      </w:hyperlink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Yusuf, A. M. (2014).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Kuantitatif, Kualitatif, &amp; Penelitian Gabungan</w:t>
      </w:r>
      <w:r w:rsidRPr="009C2771">
        <w:rPr>
          <w:rFonts w:ascii="Times New Roman" w:hAnsi="Times New Roman"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Jakarta: Kencana.</w:t>
      </w:r>
    </w:p>
    <w:p w:rsidR="00425598" w:rsidRPr="009C2771" w:rsidRDefault="00425598" w:rsidP="00425598">
      <w:p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</w:rPr>
      </w:pPr>
    </w:p>
    <w:p w:rsidR="00425598" w:rsidRPr="009C2771" w:rsidRDefault="00425598" w:rsidP="0042559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2771">
        <w:rPr>
          <w:rFonts w:ascii="Times New Roman" w:hAnsi="Times New Roman"/>
          <w:sz w:val="24"/>
          <w:szCs w:val="24"/>
        </w:rPr>
        <w:t xml:space="preserve">Zohrabi, M. T., etall. (2012). Teacher Centered </w:t>
      </w:r>
      <w:proofErr w:type="gramStart"/>
      <w:r w:rsidRPr="009C2771">
        <w:rPr>
          <w:rFonts w:ascii="Times New Roman" w:hAnsi="Times New Roman"/>
          <w:sz w:val="24"/>
          <w:szCs w:val="24"/>
        </w:rPr>
        <w:t>And</w:t>
      </w:r>
      <w:proofErr w:type="gramEnd"/>
      <w:r w:rsidRPr="009C2771">
        <w:rPr>
          <w:rFonts w:ascii="Times New Roman" w:hAnsi="Times New Roman"/>
          <w:sz w:val="24"/>
          <w:szCs w:val="24"/>
        </w:rPr>
        <w:t xml:space="preserve"> Student Centered Learning: English Language In Iran. </w:t>
      </w:r>
      <w:proofErr w:type="gramStart"/>
      <w:r w:rsidRPr="009C2771">
        <w:rPr>
          <w:rFonts w:ascii="Times New Roman" w:hAnsi="Times New Roman"/>
          <w:sz w:val="24"/>
          <w:szCs w:val="24"/>
        </w:rPr>
        <w:t>Published By Canadian Center Of Science And Education</w:t>
      </w:r>
      <w:r w:rsidRPr="009C277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Journal </w:t>
      </w:r>
      <w:proofErr w:type="gramStart"/>
      <w:r w:rsidRPr="009C2771">
        <w:rPr>
          <w:rFonts w:ascii="Times New Roman" w:hAnsi="Times New Roman"/>
          <w:i/>
          <w:iCs/>
          <w:sz w:val="24"/>
          <w:szCs w:val="24"/>
        </w:rPr>
        <w:t>Of</w:t>
      </w:r>
      <w:proofErr w:type="gramEnd"/>
      <w:r w:rsidRPr="009C2771">
        <w:rPr>
          <w:rFonts w:ascii="Times New Roman" w:hAnsi="Times New Roman"/>
          <w:i/>
          <w:iCs/>
          <w:sz w:val="24"/>
          <w:szCs w:val="24"/>
        </w:rPr>
        <w:t xml:space="preserve"> Inglish Language And Literature Studies,</w:t>
      </w:r>
      <w:r w:rsidRPr="009C2771">
        <w:rPr>
          <w:rFonts w:ascii="Times New Roman" w:hAnsi="Times New Roman"/>
          <w:sz w:val="24"/>
          <w:szCs w:val="24"/>
        </w:rPr>
        <w:t xml:space="preserve"> (2)3, 18-30.</w:t>
      </w:r>
    </w:p>
    <w:p w:rsidR="00425598" w:rsidRPr="009C2771" w:rsidRDefault="00425598" w:rsidP="004255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425598" w:rsidRPr="009C2771" w:rsidSect="00163D54">
          <w:pgSz w:w="11907" w:h="16840" w:code="9"/>
          <w:pgMar w:top="2268" w:right="1701" w:bottom="1701" w:left="2268" w:header="1008" w:footer="576" w:gutter="0"/>
          <w:cols w:space="720"/>
          <w:titlePg/>
          <w:docGrid w:linePitch="360"/>
        </w:sectPr>
      </w:pPr>
    </w:p>
    <w:p w:rsidR="00F8248C" w:rsidRPr="00425598" w:rsidRDefault="00F8248C" w:rsidP="00425598"/>
    <w:sectPr w:rsidR="00F8248C" w:rsidRPr="00425598" w:rsidSect="00FC6A7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672161" w:rsidRDefault="00B83DF1">
    <w:pPr>
      <w:pStyle w:val="Footer"/>
      <w:jc w:val="center"/>
      <w:rPr>
        <w:rFonts w:ascii="Times New Roman" w:hAnsi="Times New Roman"/>
        <w:sz w:val="24"/>
        <w:szCs w:val="24"/>
      </w:rPr>
    </w:pPr>
    <w:r w:rsidRPr="00672161">
      <w:rPr>
        <w:rFonts w:ascii="Times New Roman" w:hAnsi="Times New Roman"/>
        <w:sz w:val="24"/>
        <w:szCs w:val="24"/>
      </w:rPr>
      <w:fldChar w:fldCharType="begin"/>
    </w:r>
    <w:r w:rsidRPr="00672161">
      <w:rPr>
        <w:rFonts w:ascii="Times New Roman" w:hAnsi="Times New Roman"/>
        <w:sz w:val="24"/>
        <w:szCs w:val="24"/>
      </w:rPr>
      <w:instrText xml:space="preserve"> PAGE   \* MERGEFORMAT </w:instrText>
    </w:r>
    <w:r w:rsidRPr="00672161">
      <w:rPr>
        <w:rFonts w:ascii="Times New Roman" w:hAnsi="Times New Roman"/>
        <w:sz w:val="24"/>
        <w:szCs w:val="24"/>
      </w:rPr>
      <w:fldChar w:fldCharType="separate"/>
    </w:r>
    <w:r w:rsidR="00425598">
      <w:rPr>
        <w:rFonts w:ascii="Times New Roman" w:hAnsi="Times New Roman"/>
        <w:noProof/>
        <w:sz w:val="24"/>
        <w:szCs w:val="24"/>
      </w:rPr>
      <w:t>7</w:t>
    </w:r>
    <w:r w:rsidRPr="00672161">
      <w:rPr>
        <w:rFonts w:ascii="Times New Roman" w:hAnsi="Times New Roman"/>
        <w:noProof/>
        <w:sz w:val="24"/>
        <w:szCs w:val="24"/>
      </w:rPr>
      <w:fldChar w:fldCharType="end"/>
    </w:r>
  </w:p>
  <w:p w:rsidR="003826EA" w:rsidRDefault="00B83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Pr="007E5D0D" w:rsidRDefault="00B83DF1">
    <w:pPr>
      <w:pStyle w:val="Footer"/>
      <w:jc w:val="center"/>
      <w:rPr>
        <w:color w:val="000000"/>
      </w:rPr>
    </w:pPr>
  </w:p>
  <w:p w:rsidR="003826EA" w:rsidRDefault="00B83DF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B83DF1" w:rsidP="00E074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6EA" w:rsidRDefault="00B83DF1" w:rsidP="00E074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B83DF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598">
      <w:rPr>
        <w:noProof/>
      </w:rPr>
      <w:t>7</w:t>
    </w:r>
    <w:r>
      <w:rPr>
        <w:noProof/>
      </w:rPr>
      <w:fldChar w:fldCharType="end"/>
    </w:r>
  </w:p>
  <w:p w:rsidR="003826EA" w:rsidRDefault="00B83D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A" w:rsidRDefault="00B83DF1">
    <w:pPr>
      <w:pStyle w:val="Header"/>
      <w:jc w:val="right"/>
    </w:pPr>
  </w:p>
  <w:p w:rsidR="003826EA" w:rsidRDefault="00B83DF1" w:rsidP="00E0745C">
    <w:pPr>
      <w:pStyle w:val="Header"/>
      <w:tabs>
        <w:tab w:val="left" w:pos="33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3F"/>
    <w:multiLevelType w:val="hybridMultilevel"/>
    <w:tmpl w:val="9A8C9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A1A"/>
    <w:multiLevelType w:val="hybridMultilevel"/>
    <w:tmpl w:val="6712984E"/>
    <w:lvl w:ilvl="0" w:tplc="DE18E654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">
    <w:nsid w:val="0DA63D3B"/>
    <w:multiLevelType w:val="hybridMultilevel"/>
    <w:tmpl w:val="51F479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2322"/>
    <w:multiLevelType w:val="hybridMultilevel"/>
    <w:tmpl w:val="C9E4EF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3821"/>
    <w:multiLevelType w:val="hybridMultilevel"/>
    <w:tmpl w:val="C24A4178"/>
    <w:lvl w:ilvl="0" w:tplc="471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D43A3"/>
    <w:multiLevelType w:val="hybridMultilevel"/>
    <w:tmpl w:val="0F24282A"/>
    <w:lvl w:ilvl="0" w:tplc="04090019">
      <w:start w:val="1"/>
      <w:numFmt w:val="lowerLetter"/>
      <w:lvlText w:val="%1."/>
      <w:lvlJc w:val="left"/>
      <w:pPr>
        <w:ind w:left="14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16B8376C"/>
    <w:multiLevelType w:val="hybridMultilevel"/>
    <w:tmpl w:val="6CDA5FF0"/>
    <w:lvl w:ilvl="0" w:tplc="13003B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5237C"/>
    <w:multiLevelType w:val="hybridMultilevel"/>
    <w:tmpl w:val="0A523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2137E"/>
    <w:multiLevelType w:val="hybridMultilevel"/>
    <w:tmpl w:val="3C168D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C4059"/>
    <w:multiLevelType w:val="hybridMultilevel"/>
    <w:tmpl w:val="1DA46778"/>
    <w:lvl w:ilvl="0" w:tplc="0C128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A7A1C"/>
    <w:multiLevelType w:val="multilevel"/>
    <w:tmpl w:val="C6149E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FA4918"/>
    <w:multiLevelType w:val="multilevel"/>
    <w:tmpl w:val="35D23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EE78D7"/>
    <w:multiLevelType w:val="hybridMultilevel"/>
    <w:tmpl w:val="65CA84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7C8B"/>
    <w:multiLevelType w:val="hybridMultilevel"/>
    <w:tmpl w:val="C75E17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20509"/>
    <w:multiLevelType w:val="hybridMultilevel"/>
    <w:tmpl w:val="750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345F4"/>
    <w:multiLevelType w:val="hybridMultilevel"/>
    <w:tmpl w:val="EC2CE2F6"/>
    <w:lvl w:ilvl="0" w:tplc="2D1CEF44">
      <w:start w:val="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0307106"/>
    <w:multiLevelType w:val="hybridMultilevel"/>
    <w:tmpl w:val="31862C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3E41"/>
    <w:multiLevelType w:val="hybridMultilevel"/>
    <w:tmpl w:val="3FB8FD1E"/>
    <w:lvl w:ilvl="0" w:tplc="29D65C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C3918"/>
    <w:multiLevelType w:val="hybridMultilevel"/>
    <w:tmpl w:val="7EBC6B4A"/>
    <w:lvl w:ilvl="0" w:tplc="76A88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1ACA"/>
    <w:multiLevelType w:val="hybridMultilevel"/>
    <w:tmpl w:val="1A1CE7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24DE7"/>
    <w:multiLevelType w:val="hybridMultilevel"/>
    <w:tmpl w:val="444ECD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5952"/>
    <w:multiLevelType w:val="multilevel"/>
    <w:tmpl w:val="57D61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D5948A2"/>
    <w:multiLevelType w:val="hybridMultilevel"/>
    <w:tmpl w:val="6AACD4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85A01"/>
    <w:multiLevelType w:val="hybridMultilevel"/>
    <w:tmpl w:val="FC3A0954"/>
    <w:lvl w:ilvl="0" w:tplc="F38A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C964D1"/>
    <w:multiLevelType w:val="hybridMultilevel"/>
    <w:tmpl w:val="8D1E540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12D89"/>
    <w:multiLevelType w:val="hybridMultilevel"/>
    <w:tmpl w:val="5E4266EC"/>
    <w:lvl w:ilvl="0" w:tplc="0409000F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6">
    <w:nsid w:val="5E6F00AE"/>
    <w:multiLevelType w:val="hybridMultilevel"/>
    <w:tmpl w:val="7706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B7FC5"/>
    <w:multiLevelType w:val="hybridMultilevel"/>
    <w:tmpl w:val="9620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07E91"/>
    <w:multiLevelType w:val="multilevel"/>
    <w:tmpl w:val="50C4CD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626B6946"/>
    <w:multiLevelType w:val="hybridMultilevel"/>
    <w:tmpl w:val="D2DA7906"/>
    <w:lvl w:ilvl="0" w:tplc="7E18F3C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01BC1"/>
    <w:multiLevelType w:val="hybridMultilevel"/>
    <w:tmpl w:val="7D1286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62DB6"/>
    <w:multiLevelType w:val="hybridMultilevel"/>
    <w:tmpl w:val="AD566B1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86EF3"/>
    <w:multiLevelType w:val="hybridMultilevel"/>
    <w:tmpl w:val="4A867E56"/>
    <w:lvl w:ilvl="0" w:tplc="F9CEFDF8">
      <w:start w:val="1"/>
      <w:numFmt w:val="decimal"/>
      <w:lvlText w:val="%1)."/>
      <w:lvlJc w:val="left"/>
      <w:pPr>
        <w:ind w:left="2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3">
    <w:nsid w:val="70717F9B"/>
    <w:multiLevelType w:val="hybridMultilevel"/>
    <w:tmpl w:val="779044B4"/>
    <w:lvl w:ilvl="0" w:tplc="1644AC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012EC"/>
    <w:multiLevelType w:val="hybridMultilevel"/>
    <w:tmpl w:val="843A1E5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8684D5B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932FFA"/>
    <w:multiLevelType w:val="multilevel"/>
    <w:tmpl w:val="440015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7B053C07"/>
    <w:multiLevelType w:val="hybridMultilevel"/>
    <w:tmpl w:val="30CA0E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9A6D67"/>
    <w:multiLevelType w:val="hybridMultilevel"/>
    <w:tmpl w:val="5FF82F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13A4B"/>
    <w:multiLevelType w:val="hybridMultilevel"/>
    <w:tmpl w:val="C1A453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66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35"/>
  </w:num>
  <w:num w:numId="5">
    <w:abstractNumId w:val="9"/>
  </w:num>
  <w:num w:numId="6">
    <w:abstractNumId w:val="23"/>
  </w:num>
  <w:num w:numId="7">
    <w:abstractNumId w:val="11"/>
  </w:num>
  <w:num w:numId="8">
    <w:abstractNumId w:val="3"/>
  </w:num>
  <w:num w:numId="9">
    <w:abstractNumId w:val="24"/>
  </w:num>
  <w:num w:numId="10">
    <w:abstractNumId w:val="19"/>
  </w:num>
  <w:num w:numId="11">
    <w:abstractNumId w:val="20"/>
  </w:num>
  <w:num w:numId="12">
    <w:abstractNumId w:val="21"/>
  </w:num>
  <w:num w:numId="13">
    <w:abstractNumId w:val="38"/>
  </w:num>
  <w:num w:numId="14">
    <w:abstractNumId w:val="16"/>
  </w:num>
  <w:num w:numId="15">
    <w:abstractNumId w:val="34"/>
  </w:num>
  <w:num w:numId="16">
    <w:abstractNumId w:val="30"/>
  </w:num>
  <w:num w:numId="17">
    <w:abstractNumId w:val="7"/>
  </w:num>
  <w:num w:numId="18">
    <w:abstractNumId w:val="22"/>
  </w:num>
  <w:num w:numId="19">
    <w:abstractNumId w:val="36"/>
  </w:num>
  <w:num w:numId="20">
    <w:abstractNumId w:val="8"/>
  </w:num>
  <w:num w:numId="21">
    <w:abstractNumId w:val="15"/>
  </w:num>
  <w:num w:numId="22">
    <w:abstractNumId w:val="13"/>
  </w:num>
  <w:num w:numId="23">
    <w:abstractNumId w:val="1"/>
  </w:num>
  <w:num w:numId="24">
    <w:abstractNumId w:val="5"/>
  </w:num>
  <w:num w:numId="25">
    <w:abstractNumId w:val="10"/>
  </w:num>
  <w:num w:numId="26">
    <w:abstractNumId w:val="26"/>
  </w:num>
  <w:num w:numId="27">
    <w:abstractNumId w:val="33"/>
  </w:num>
  <w:num w:numId="28">
    <w:abstractNumId w:val="17"/>
  </w:num>
  <w:num w:numId="29">
    <w:abstractNumId w:val="6"/>
  </w:num>
  <w:num w:numId="30">
    <w:abstractNumId w:val="4"/>
  </w:num>
  <w:num w:numId="31">
    <w:abstractNumId w:val="18"/>
  </w:num>
  <w:num w:numId="32">
    <w:abstractNumId w:val="0"/>
  </w:num>
  <w:num w:numId="33">
    <w:abstractNumId w:val="12"/>
  </w:num>
  <w:num w:numId="34">
    <w:abstractNumId w:val="29"/>
  </w:num>
  <w:num w:numId="35">
    <w:abstractNumId w:val="31"/>
  </w:num>
  <w:num w:numId="36">
    <w:abstractNumId w:val="37"/>
  </w:num>
  <w:num w:numId="37">
    <w:abstractNumId w:val="27"/>
  </w:num>
  <w:num w:numId="38">
    <w:abstractNumId w:val="32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20"/>
  <w:characterSpacingControl w:val="doNotCompress"/>
  <w:compat/>
  <w:rsids>
    <w:rsidRoot w:val="00FC6A7F"/>
    <w:rsid w:val="00425598"/>
    <w:rsid w:val="0050255B"/>
    <w:rsid w:val="00595C14"/>
    <w:rsid w:val="006D7E87"/>
    <w:rsid w:val="008E7837"/>
    <w:rsid w:val="00B83DF1"/>
    <w:rsid w:val="00E752CA"/>
    <w:rsid w:val="00F1178D"/>
    <w:rsid w:val="00F30EF3"/>
    <w:rsid w:val="00F8248C"/>
    <w:rsid w:val="00FA5B2C"/>
    <w:rsid w:val="00FC373D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7F"/>
    <w:pPr>
      <w:spacing w:after="160" w:line="259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2C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C6A7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C6A7F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NoSpacing">
    <w:name w:val="No Spacing"/>
    <w:link w:val="NoSpacingChar"/>
    <w:uiPriority w:val="1"/>
    <w:qFormat/>
    <w:rsid w:val="00FC6A7F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NoSpacingChar">
    <w:name w:val="No Spacing Char"/>
    <w:link w:val="NoSpacing"/>
    <w:uiPriority w:val="1"/>
    <w:rsid w:val="00FC6A7F"/>
    <w:rPr>
      <w:rFonts w:ascii="Calibri" w:eastAsia="Times New Roman" w:hAnsi="Calibri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C6A7F"/>
  </w:style>
  <w:style w:type="paragraph" w:styleId="BalloonText">
    <w:name w:val="Balloon Text"/>
    <w:basedOn w:val="Normal"/>
    <w:link w:val="BalloonTextChar"/>
    <w:uiPriority w:val="99"/>
    <w:semiHidden/>
    <w:unhideWhenUsed/>
    <w:rsid w:val="00F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3D"/>
    <w:rPr>
      <w:rFonts w:ascii="Tahoma" w:eastAsia="Calibri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E752CA"/>
    <w:rPr>
      <w:rFonts w:ascii="Calibri Light" w:eastAsia="Times New Roman" w:hAnsi="Calibri Light" w:cs="Times New Roman"/>
      <w:b/>
      <w:bCs/>
      <w:color w:val="2F5496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502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50255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50255B"/>
    <w:rPr>
      <w:rFonts w:asciiTheme="majorHAnsi" w:eastAsiaTheme="majorEastAsia" w:hAnsiTheme="majorHAnsi" w:cstheme="majorBidi"/>
      <w:b/>
      <w:bCs/>
      <w:i/>
      <w:iCs/>
      <w:color w:val="4F81BD" w:themeColor="accent1"/>
      <w:lang w:val="en-ID"/>
    </w:rPr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50255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50255B"/>
    <w:rPr>
      <w:rFonts w:ascii="Calibri" w:eastAsia="Calibri" w:hAnsi="Calibri" w:cs="Times New Roman"/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50255B"/>
    <w:pPr>
      <w:tabs>
        <w:tab w:val="left" w:leader="dot" w:pos="7371"/>
      </w:tabs>
      <w:spacing w:after="0" w:line="480" w:lineRule="auto"/>
      <w:jc w:val="center"/>
    </w:pPr>
    <w:rPr>
      <w:rFonts w:ascii="Times New Roman" w:hAnsi="Times New Roman"/>
      <w:noProof/>
      <w:sz w:val="24"/>
      <w:szCs w:val="24"/>
    </w:rPr>
  </w:style>
  <w:style w:type="table" w:styleId="TableGrid">
    <w:name w:val="Table Grid"/>
    <w:basedOn w:val="TableNormal"/>
    <w:uiPriority w:val="39"/>
    <w:rsid w:val="00F30E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30EF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30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F30EF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Paragraph">
    <w:name w:val="Table Paragraph"/>
    <w:basedOn w:val="Normal"/>
    <w:uiPriority w:val="1"/>
    <w:qFormat/>
    <w:rsid w:val="00F30EF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qFormat/>
    <w:rsid w:val="00F3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F30EF3"/>
    <w:pPr>
      <w:tabs>
        <w:tab w:val="left" w:pos="880"/>
        <w:tab w:val="right" w:leader="dot" w:pos="792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F30EF3"/>
    <w:pPr>
      <w:tabs>
        <w:tab w:val="left" w:pos="1100"/>
        <w:tab w:val="right" w:leader="dot" w:pos="7927"/>
      </w:tabs>
      <w:spacing w:after="100"/>
      <w:ind w:left="440"/>
      <w:jc w:val="both"/>
    </w:pPr>
  </w:style>
  <w:style w:type="character" w:styleId="Hyperlink">
    <w:name w:val="Hyperlink"/>
    <w:uiPriority w:val="99"/>
    <w:unhideWhenUsed/>
    <w:rsid w:val="00F30EF3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30EF3"/>
  </w:style>
  <w:style w:type="character" w:customStyle="1" w:styleId="a">
    <w:name w:val="a"/>
    <w:basedOn w:val="DefaultParagraphFont"/>
    <w:rsid w:val="00F30EF3"/>
  </w:style>
  <w:style w:type="paragraph" w:styleId="Caption">
    <w:name w:val="caption"/>
    <w:basedOn w:val="Normal"/>
    <w:next w:val="Normal"/>
    <w:uiPriority w:val="35"/>
    <w:semiHidden/>
    <w:unhideWhenUsed/>
    <w:qFormat/>
    <w:rsid w:val="00F30EF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30EF3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EF3"/>
    <w:pPr>
      <w:spacing w:after="0" w:line="240" w:lineRule="auto"/>
    </w:pPr>
    <w:rPr>
      <w:sz w:val="20"/>
      <w:szCs w:val="20"/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EF3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psikologi.com/pengertian-belajar-" TargetMode="External"/><Relationship Id="rId13" Type="http://schemas.openxmlformats.org/officeDocument/2006/relationships/hyperlink" Target="http://books.google.co.id/books?hl=id&amp;lr=&amp;id=TyddEAAAQBAJ&amp;oi=fnd&amp;pg=PA3&amp;dq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books/hl=id&amp;lr=&amp;id=byh1AwAABAJ&amp;oi=fnd&amp;pg=PP1&amp;dq" TargetMode="External"/><Relationship Id="rId12" Type="http://schemas.openxmlformats.org/officeDocument/2006/relationships/hyperlink" Target="http://dx.doi.org/10.26418/jppk.v4i9.1136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x.doi.org/10.26418/jppk.v2i4.1732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books.google.co.id/books/hl=id&amp;lr=&amp;id=icw7EAAAQBAJ&amp;fnd&amp;pg=PA1&amp;dq" TargetMode="External"/><Relationship Id="rId11" Type="http://schemas.openxmlformats.org/officeDocument/2006/relationships/hyperlink" Target="http://dx.doi.org/10.26418/jppk.v3i7.6488" TargetMode="External"/><Relationship Id="rId5" Type="http://schemas.openxmlformats.org/officeDocument/2006/relationships/hyperlink" Target="https://books.google.co.id/books?hl=id&amp;lr=e_1QDwAAQBAJ&amp;oi=fnd&amp;pg=PP1&amp;dq" TargetMode="External"/><Relationship Id="rId15" Type="http://schemas.openxmlformats.org/officeDocument/2006/relationships/hyperlink" Target="http://dx.doi.orang/10.11003/PhysRevSTPER.3.0201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1103/physRevSTPER.5.02010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elajarpsikologi.com/pengertian-belajar-menurut-ahli/" TargetMode="External"/><Relationship Id="rId14" Type="http://schemas.openxmlformats.org/officeDocument/2006/relationships/hyperlink" Target="http://books.google.co.id/booka?hl=id&amp;lr=&amp;id=dSpAIXuGUCUC&amp;oi=fnd&amp;pg=PA2&amp;d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2022-08-22T02:36:00Z</dcterms:created>
  <dcterms:modified xsi:type="dcterms:W3CDTF">2022-08-22T02:36:00Z</dcterms:modified>
</cp:coreProperties>
</file>