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8D3E" w14:textId="77777777" w:rsidR="005C798C" w:rsidRDefault="00172273" w:rsidP="001C5604">
      <w:pPr>
        <w:jc w:val="center"/>
        <w:rPr>
          <w:b/>
          <w:lang w:val="en-US"/>
        </w:rPr>
      </w:pPr>
      <w:r w:rsidRPr="00D02F41">
        <w:rPr>
          <w:b/>
        </w:rPr>
        <w:t>DAFTAR PUSTAKA</w:t>
      </w:r>
    </w:p>
    <w:p w14:paraId="17EBC89B" w14:textId="77777777" w:rsidR="000417AC" w:rsidRPr="000417AC" w:rsidRDefault="000417AC" w:rsidP="001C5604">
      <w:pPr>
        <w:jc w:val="center"/>
        <w:rPr>
          <w:lang w:val="en-US"/>
        </w:rPr>
      </w:pPr>
    </w:p>
    <w:p w14:paraId="49AFBADC" w14:textId="75A0585E" w:rsidR="00194C34" w:rsidRDefault="00194C34" w:rsidP="00A66D90">
      <w:pPr>
        <w:jc w:val="both"/>
        <w:rPr>
          <w:color w:val="FF0000"/>
        </w:rPr>
      </w:pPr>
    </w:p>
    <w:p w14:paraId="6B2A263D" w14:textId="36EBA0EA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>
        <w:rPr>
          <w:color w:val="FF0000"/>
          <w:lang w:val="en-US"/>
        </w:rPr>
        <w:fldChar w:fldCharType="begin" w:fldLock="1"/>
      </w:r>
      <w:r>
        <w:rPr>
          <w:color w:val="FF0000"/>
          <w:lang w:val="en-US"/>
        </w:rPr>
        <w:instrText xml:space="preserve">ADDIN Mendeley Bibliography CSL_BIBLIOGRAPHY </w:instrText>
      </w:r>
      <w:r>
        <w:rPr>
          <w:color w:val="FF0000"/>
          <w:lang w:val="en-US"/>
        </w:rPr>
        <w:fldChar w:fldCharType="separate"/>
      </w:r>
      <w:r w:rsidRPr="00194C34">
        <w:rPr>
          <w:noProof/>
        </w:rPr>
        <w:t xml:space="preserve">Aminuddin. (2009). </w:t>
      </w:r>
      <w:r w:rsidRPr="00194C34">
        <w:rPr>
          <w:i/>
          <w:iCs/>
          <w:noProof/>
        </w:rPr>
        <w:t>Pengantar Apresiasi Karya Sastra</w:t>
      </w:r>
      <w:r w:rsidRPr="00194C34">
        <w:rPr>
          <w:noProof/>
        </w:rPr>
        <w:t>. Bandung: Sinar Baru Angkasa.</w:t>
      </w:r>
    </w:p>
    <w:p w14:paraId="4B7B9110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4B09EF24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Azizi, A. F., &amp; Anggraini, P. (2019). Karakter kerja Keras dan Karakterisasinya dalam Novel Para Penjahat dan Kesunyiannya Masing-Masing. </w:t>
      </w:r>
      <w:r w:rsidRPr="00194C34">
        <w:rPr>
          <w:i/>
          <w:iCs/>
          <w:noProof/>
        </w:rPr>
        <w:t>Alayasastra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15</w:t>
      </w:r>
      <w:r w:rsidRPr="00194C34">
        <w:rPr>
          <w:noProof/>
        </w:rPr>
        <w:t>(1), 61–70.</w:t>
      </w:r>
    </w:p>
    <w:p w14:paraId="4D88768C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7281104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Davonar, A. (2011). </w:t>
      </w:r>
      <w:r w:rsidRPr="00194C34">
        <w:rPr>
          <w:i/>
          <w:iCs/>
          <w:noProof/>
        </w:rPr>
        <w:t>Ayah, Mengapa Aku Berbeda?</w:t>
      </w:r>
      <w:r w:rsidRPr="00194C34">
        <w:rPr>
          <w:noProof/>
        </w:rPr>
        <w:t xml:space="preserve"> Jakarta: Intibbook Publishing.</w:t>
      </w:r>
    </w:p>
    <w:p w14:paraId="0738C4FC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3721B799" w14:textId="5D0EDECD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Devi, N. I. (2021). Teknik Pelukisan Analitik dan Dramatik pada Tokoh Utama dalam Novel Kembara Rindu Karya Habiburrahman El Shirazy. </w:t>
      </w:r>
      <w:r w:rsidR="0017620C" w:rsidRPr="00194C34">
        <w:rPr>
          <w:i/>
          <w:iCs/>
          <w:noProof/>
        </w:rPr>
        <w:t>Belajar Bahasa</w:t>
      </w:r>
      <w:r w:rsidRPr="00194C34">
        <w:rPr>
          <w:i/>
          <w:iCs/>
          <w:noProof/>
        </w:rPr>
        <w:t>: Jurnal Ilmiah Program Studi Pendidikan Bahasa Dan Sastra Indonesia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6</w:t>
      </w:r>
      <w:r w:rsidRPr="00194C34">
        <w:rPr>
          <w:noProof/>
        </w:rPr>
        <w:t>(1), 71–82.</w:t>
      </w:r>
    </w:p>
    <w:p w14:paraId="27E9AF25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238D26B3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Farkas, Z. (2021). Concept and types of order position: Privilege and discrimination in an institutional conception. </w:t>
      </w:r>
      <w:r w:rsidRPr="00194C34">
        <w:rPr>
          <w:i/>
          <w:iCs/>
          <w:noProof/>
        </w:rPr>
        <w:t>Journal for the Theory of Social Behaviour</w:t>
      </w:r>
      <w:r w:rsidRPr="00194C34">
        <w:rPr>
          <w:noProof/>
        </w:rPr>
        <w:t>.</w:t>
      </w:r>
    </w:p>
    <w:p w14:paraId="4AF0EFBD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79126AC1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Faruk. (2012). </w:t>
      </w:r>
      <w:r w:rsidRPr="00194C34">
        <w:rPr>
          <w:i/>
          <w:iCs/>
          <w:noProof/>
        </w:rPr>
        <w:t>Metode penelitian sastra: sebuah penjelajahan awal</w:t>
      </w:r>
      <w:r w:rsidRPr="00194C34">
        <w:rPr>
          <w:noProof/>
        </w:rPr>
        <w:t>. Yogyakarta: Pustaka Pelajar.</w:t>
      </w:r>
    </w:p>
    <w:p w14:paraId="182A0293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2966420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Fulthoni, R. A., Aminah, S., &amp; Sihombing, U. P. (2009). Memahami Diskriminasi: Buku Saku Untuk Kebebasan Beragama. </w:t>
      </w:r>
      <w:r w:rsidRPr="00194C34">
        <w:rPr>
          <w:i/>
          <w:iCs/>
          <w:noProof/>
        </w:rPr>
        <w:t>Jakarta Selatan: The Indonesia Legal Resource Center</w:t>
      </w:r>
      <w:r w:rsidRPr="00194C34">
        <w:rPr>
          <w:noProof/>
        </w:rPr>
        <w:t>.</w:t>
      </w:r>
    </w:p>
    <w:p w14:paraId="1EB17DDF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6E8BFCC2" w14:textId="45470B2A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Hadiyati, N., Christiarini, R., Rosetia, A., Anastasya, V., Sonita, T., Kordinata, E., Cantikasari, A. (2020). Menangkal Rasisme di Era Digital. </w:t>
      </w:r>
      <w:r w:rsidRPr="00194C34">
        <w:rPr>
          <w:i/>
          <w:iCs/>
          <w:noProof/>
        </w:rPr>
        <w:t>National Conference for Community Service Project (NaCosPro)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2</w:t>
      </w:r>
      <w:r w:rsidRPr="00194C34">
        <w:rPr>
          <w:noProof/>
        </w:rPr>
        <w:t>(1), 181–191.</w:t>
      </w:r>
    </w:p>
    <w:p w14:paraId="1A369DE5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0B6C9637" w14:textId="59652290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Kian, S. H. T., &amp; Setyawati, S. D. (2021). </w:t>
      </w:r>
      <w:r w:rsidR="000417AC" w:rsidRPr="00194C34">
        <w:rPr>
          <w:noProof/>
        </w:rPr>
        <w:t xml:space="preserve">Mengatasi Diskriminasi Ras Melalui Organisasi Kebudayaan. </w:t>
      </w:r>
      <w:r w:rsidR="000417AC" w:rsidRPr="00194C34">
        <w:rPr>
          <w:i/>
          <w:iCs/>
          <w:noProof/>
        </w:rPr>
        <w:t>Visioner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3</w:t>
      </w:r>
      <w:r w:rsidRPr="00194C34">
        <w:rPr>
          <w:noProof/>
        </w:rPr>
        <w:t>(1), 310–318.</w:t>
      </w:r>
    </w:p>
    <w:p w14:paraId="3C54116A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FCB79A5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Kuncoro, J. (2021). Prasangka dan diskriminasi. </w:t>
      </w:r>
      <w:r w:rsidRPr="00194C34">
        <w:rPr>
          <w:i/>
          <w:iCs/>
          <w:noProof/>
        </w:rPr>
        <w:t>Proyeksi: Jurnal Psikologi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2</w:t>
      </w:r>
      <w:r w:rsidRPr="00194C34">
        <w:rPr>
          <w:noProof/>
        </w:rPr>
        <w:t>(2), 1–16.</w:t>
      </w:r>
    </w:p>
    <w:p w14:paraId="002CE455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1C069B97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Lastro, A. (2015). Understanding the Concept of Discrimination through Theory and Practice. </w:t>
      </w:r>
      <w:r w:rsidRPr="00194C34">
        <w:rPr>
          <w:i/>
          <w:iCs/>
          <w:noProof/>
        </w:rPr>
        <w:t>-16 Annals Fac. LU Zenica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15</w:t>
      </w:r>
      <w:r w:rsidRPr="00194C34">
        <w:rPr>
          <w:noProof/>
        </w:rPr>
        <w:t>, 187.</w:t>
      </w:r>
    </w:p>
    <w:p w14:paraId="554035AB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448BB1DE" w14:textId="77777777" w:rsidR="00194C34" w:rsidRDefault="00194C34" w:rsidP="0017620C">
      <w:pPr>
        <w:rPr>
          <w:noProof/>
          <w:lang w:val="en-US"/>
        </w:rPr>
      </w:pPr>
      <w:r w:rsidRPr="00194C34">
        <w:rPr>
          <w:noProof/>
        </w:rPr>
        <w:t xml:space="preserve">Lubis, F. W. (2018). Analisis Diskriminasi Pada Novel “Amelia” Karya Tere-Liye. </w:t>
      </w:r>
      <w:r w:rsidRPr="00194C34">
        <w:rPr>
          <w:i/>
          <w:iCs/>
          <w:noProof/>
        </w:rPr>
        <w:t>Journal of Science and Social Research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1</w:t>
      </w:r>
      <w:r w:rsidRPr="00194C34">
        <w:rPr>
          <w:noProof/>
        </w:rPr>
        <w:t>(1), 53–59.</w:t>
      </w:r>
    </w:p>
    <w:p w14:paraId="1B57C215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3E336C76" w14:textId="369A689F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Mahfiana, L. (2015). </w:t>
      </w:r>
      <w:r w:rsidR="0017620C" w:rsidRPr="00194C34">
        <w:rPr>
          <w:noProof/>
        </w:rPr>
        <w:t>Perempuan Dan Diskriminasi</w:t>
      </w:r>
      <w:r w:rsidRPr="00194C34">
        <w:rPr>
          <w:noProof/>
        </w:rPr>
        <w:t xml:space="preserve"> (Studi Kebijakan Pemerintah Daerah dalam Penghapusan Diskriminasi Terhadap Perempuan). </w:t>
      </w:r>
      <w:r w:rsidRPr="00194C34">
        <w:rPr>
          <w:i/>
          <w:iCs/>
          <w:noProof/>
        </w:rPr>
        <w:t>Al-’Adl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lastRenderedPageBreak/>
        <w:t>8</w:t>
      </w:r>
      <w:r w:rsidRPr="00194C34">
        <w:rPr>
          <w:noProof/>
        </w:rPr>
        <w:t>(2), 110–122.</w:t>
      </w:r>
    </w:p>
    <w:p w14:paraId="10BD6324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5D4CA66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Moleong, L. J. (2021). </w:t>
      </w:r>
      <w:r w:rsidRPr="00194C34">
        <w:rPr>
          <w:i/>
          <w:iCs/>
          <w:noProof/>
        </w:rPr>
        <w:t>Metodologi penelitian kualitatif</w:t>
      </w:r>
      <w:r w:rsidRPr="00194C34">
        <w:rPr>
          <w:noProof/>
        </w:rPr>
        <w:t>. PT Remaja Rosdakarya.</w:t>
      </w:r>
    </w:p>
    <w:p w14:paraId="4C9128CE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F659B98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Muhardi, &amp; Hasanudin, W. (1992). </w:t>
      </w:r>
      <w:r w:rsidRPr="00194C34">
        <w:rPr>
          <w:i/>
          <w:iCs/>
          <w:noProof/>
        </w:rPr>
        <w:t>Prosedur Analisis Fiksi</w:t>
      </w:r>
      <w:r w:rsidRPr="00194C34">
        <w:rPr>
          <w:noProof/>
        </w:rPr>
        <w:t>. Padang: IKIP Padang Press.</w:t>
      </w:r>
    </w:p>
    <w:p w14:paraId="77D740AC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80F0FAD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Mustika, M. (2016). Diskriminasi Terhadap Beberapa Perempuan Dalam Perspektif Feminisme Multikutural: Kajian Terhadap Novel Scappa Per Amore Karya Dini Fitria. </w:t>
      </w:r>
      <w:r w:rsidRPr="00194C34">
        <w:rPr>
          <w:i/>
          <w:iCs/>
          <w:noProof/>
        </w:rPr>
        <w:t>Poetika: Jurnal Ilmu Sastra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4</w:t>
      </w:r>
      <w:r w:rsidRPr="00194C34">
        <w:rPr>
          <w:noProof/>
        </w:rPr>
        <w:t>(1), 33–41.</w:t>
      </w:r>
    </w:p>
    <w:p w14:paraId="17D8FE86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4D94A8B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Nurgiyantoro, B. (2013). </w:t>
      </w:r>
      <w:r w:rsidRPr="00194C34">
        <w:rPr>
          <w:i/>
          <w:iCs/>
          <w:noProof/>
        </w:rPr>
        <w:t>Teori Pengkajian Fiksi</w:t>
      </w:r>
      <w:r w:rsidRPr="00194C34">
        <w:rPr>
          <w:noProof/>
        </w:rPr>
        <w:t>. Yogyakarta: Gadjah Mada University Press.</w:t>
      </w:r>
    </w:p>
    <w:p w14:paraId="7AA90DDA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2F0DA983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Nurhidayati, N. (2018). Pelukisan Tokoh dan Penokohan dalam Karya Sastra. </w:t>
      </w:r>
      <w:r w:rsidRPr="00194C34">
        <w:rPr>
          <w:i/>
          <w:iCs/>
          <w:noProof/>
        </w:rPr>
        <w:t>Prosiding Konferensi Nasional Bahasa Arab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4</w:t>
      </w:r>
      <w:r w:rsidRPr="00194C34">
        <w:rPr>
          <w:noProof/>
        </w:rPr>
        <w:t>(4), 493–506.</w:t>
      </w:r>
    </w:p>
    <w:p w14:paraId="428566B8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3A2CD976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Pincus, F. L. (2019). From individual to structural discrimination. In </w:t>
      </w:r>
      <w:r w:rsidRPr="00194C34">
        <w:rPr>
          <w:i/>
          <w:iCs/>
          <w:noProof/>
        </w:rPr>
        <w:t>Race and ethnic conflict</w:t>
      </w:r>
      <w:r w:rsidRPr="00194C34">
        <w:rPr>
          <w:noProof/>
        </w:rPr>
        <w:t xml:space="preserve"> (pp. 120–124). Routledge.</w:t>
      </w:r>
    </w:p>
    <w:p w14:paraId="12C28ADF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659F59A8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Reskin, B. (2012). The race discrimination system. </w:t>
      </w:r>
      <w:r w:rsidRPr="00194C34">
        <w:rPr>
          <w:i/>
          <w:iCs/>
          <w:noProof/>
        </w:rPr>
        <w:t>Annual Review of Sociology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38</w:t>
      </w:r>
      <w:r w:rsidRPr="00194C34">
        <w:rPr>
          <w:noProof/>
        </w:rPr>
        <w:t>, 17–35.</w:t>
      </w:r>
    </w:p>
    <w:p w14:paraId="4C564150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2D3F8169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Ridwan, K., &amp; Setiadi, E. (2007). </w:t>
      </w:r>
      <w:r w:rsidRPr="00194C34">
        <w:rPr>
          <w:i/>
          <w:iCs/>
          <w:noProof/>
        </w:rPr>
        <w:t>Ilmu Sosial Budaya Dasar</w:t>
      </w:r>
      <w:r w:rsidRPr="00194C34">
        <w:rPr>
          <w:noProof/>
        </w:rPr>
        <w:t>. Jakarta: Kencana.</w:t>
      </w:r>
    </w:p>
    <w:p w14:paraId="24146BA9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78546AE3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Sangidu. (2004). </w:t>
      </w:r>
      <w:r w:rsidRPr="00194C34">
        <w:rPr>
          <w:i/>
          <w:iCs/>
          <w:noProof/>
        </w:rPr>
        <w:t>Penelitian Sastra</w:t>
      </w:r>
      <w:r w:rsidRPr="00194C34">
        <w:rPr>
          <w:noProof/>
        </w:rPr>
        <w:t>. Yogyakarta: Ilmu Budaya UGM.</w:t>
      </w:r>
    </w:p>
    <w:p w14:paraId="3E7304D1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9958D2F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Unsriana, L. (2014). Diskriminasi Gender Dalam Novel Ginko Karya Junichi Watanabe. </w:t>
      </w:r>
      <w:r w:rsidRPr="00194C34">
        <w:rPr>
          <w:i/>
          <w:iCs/>
          <w:noProof/>
        </w:rPr>
        <w:t>Lingua Cultura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8</w:t>
      </w:r>
      <w:r w:rsidRPr="00194C34">
        <w:rPr>
          <w:noProof/>
        </w:rPr>
        <w:t>(1), 40–47.</w:t>
      </w:r>
    </w:p>
    <w:p w14:paraId="5D8C9845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95634B1" w14:textId="77777777" w:rsid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  <w:r w:rsidRPr="00194C34">
        <w:rPr>
          <w:noProof/>
        </w:rPr>
        <w:t xml:space="preserve">Zain, Z. Z., Kurniawati, K., &amp; Abrar, A. (2021). Dinamika Lembaga Perlindungan Anak di Indonesia (1997-2016). </w:t>
      </w:r>
      <w:r w:rsidRPr="00194C34">
        <w:rPr>
          <w:i/>
          <w:iCs/>
          <w:noProof/>
        </w:rPr>
        <w:t>Criksetra: Jurnal Pendidikan Sejarah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10</w:t>
      </w:r>
      <w:r w:rsidRPr="00194C34">
        <w:rPr>
          <w:noProof/>
        </w:rPr>
        <w:t>(2), 175–187.</w:t>
      </w:r>
    </w:p>
    <w:p w14:paraId="75BA80CE" w14:textId="77777777" w:rsidR="000417AC" w:rsidRPr="000417AC" w:rsidRDefault="000417AC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lang w:val="en-US"/>
        </w:rPr>
      </w:pPr>
    </w:p>
    <w:p w14:paraId="5B30445D" w14:textId="77777777" w:rsidR="00194C34" w:rsidRPr="00194C34" w:rsidRDefault="00194C34" w:rsidP="0017620C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194C34">
        <w:rPr>
          <w:noProof/>
        </w:rPr>
        <w:t xml:space="preserve">Zarsky, T. Z. (2014). </w:t>
      </w:r>
      <w:r w:rsidRPr="0017620C">
        <w:rPr>
          <w:i/>
          <w:noProof/>
        </w:rPr>
        <w:t>Understanding discrimination in the scored society</w:t>
      </w:r>
      <w:r w:rsidRPr="00194C34">
        <w:rPr>
          <w:noProof/>
        </w:rPr>
        <w:t xml:space="preserve">. </w:t>
      </w:r>
      <w:r w:rsidRPr="00194C34">
        <w:rPr>
          <w:i/>
          <w:iCs/>
          <w:noProof/>
        </w:rPr>
        <w:t>Wash. L. Rev.</w:t>
      </w:r>
      <w:r w:rsidRPr="00194C34">
        <w:rPr>
          <w:noProof/>
        </w:rPr>
        <w:t xml:space="preserve">, </w:t>
      </w:r>
      <w:r w:rsidRPr="00194C34">
        <w:rPr>
          <w:i/>
          <w:iCs/>
          <w:noProof/>
        </w:rPr>
        <w:t>89</w:t>
      </w:r>
      <w:r w:rsidRPr="00194C34">
        <w:rPr>
          <w:noProof/>
        </w:rPr>
        <w:t>, 1375.</w:t>
      </w:r>
    </w:p>
    <w:p w14:paraId="236B152C" w14:textId="65BB8A5C" w:rsidR="00194C34" w:rsidRPr="005D343A" w:rsidRDefault="00194C34" w:rsidP="0017620C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fldChar w:fldCharType="end"/>
      </w:r>
    </w:p>
    <w:p w14:paraId="5298C92A" w14:textId="77777777" w:rsidR="00887CDF" w:rsidRPr="00D02F41" w:rsidRDefault="00887CDF" w:rsidP="00774769">
      <w:pPr>
        <w:jc w:val="both"/>
        <w:rPr>
          <w:lang w:val="en-US"/>
        </w:rPr>
      </w:pPr>
    </w:p>
    <w:p w14:paraId="4A6A35C9" w14:textId="77777777" w:rsidR="00887CDF" w:rsidRPr="00D02F41" w:rsidRDefault="00887CDF" w:rsidP="00774769">
      <w:pPr>
        <w:jc w:val="both"/>
        <w:rPr>
          <w:lang w:val="en-US"/>
        </w:rPr>
      </w:pPr>
    </w:p>
    <w:p w14:paraId="145E30BE" w14:textId="3AA914AB" w:rsidR="00925B0A" w:rsidRPr="001173AA" w:rsidRDefault="00925B0A" w:rsidP="001173AA">
      <w:bookmarkStart w:id="0" w:name="_GoBack"/>
      <w:bookmarkEnd w:id="0"/>
    </w:p>
    <w:sectPr w:rsidR="00925B0A" w:rsidRPr="001173AA" w:rsidSect="00C244B6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1AF2" w14:textId="77777777" w:rsidR="001B6B0A" w:rsidRDefault="001B6B0A" w:rsidP="00EE0EF2">
      <w:r>
        <w:separator/>
      </w:r>
    </w:p>
  </w:endnote>
  <w:endnote w:type="continuationSeparator" w:id="0">
    <w:p w14:paraId="3888674A" w14:textId="77777777" w:rsidR="001B6B0A" w:rsidRDefault="001B6B0A" w:rsidP="00EE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FDDB" w14:textId="77777777" w:rsidR="00C07CBC" w:rsidRDefault="00C07CBC">
    <w:pPr>
      <w:pStyle w:val="Footer"/>
      <w:jc w:val="center"/>
    </w:pPr>
  </w:p>
  <w:p w14:paraId="15126FFC" w14:textId="77777777" w:rsidR="00C07CBC" w:rsidRDefault="00C0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034A1" w14:textId="77777777" w:rsidR="001B6B0A" w:rsidRDefault="001B6B0A" w:rsidP="00EE0EF2">
      <w:r>
        <w:separator/>
      </w:r>
    </w:p>
  </w:footnote>
  <w:footnote w:type="continuationSeparator" w:id="0">
    <w:p w14:paraId="4E2E4946" w14:textId="77777777" w:rsidR="001B6B0A" w:rsidRDefault="001B6B0A" w:rsidP="00EE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28A3" w14:textId="77777777" w:rsidR="00C07CBC" w:rsidRPr="00E23BA9" w:rsidRDefault="00C07CBC">
    <w:pPr>
      <w:pStyle w:val="Header"/>
      <w:jc w:val="right"/>
      <w:rPr>
        <w:rFonts w:ascii="Times New Roman" w:hAnsi="Times New Roman" w:cs="Times New Roman"/>
        <w:sz w:val="24"/>
      </w:rPr>
    </w:pPr>
    <w:r w:rsidRPr="00E23BA9">
      <w:rPr>
        <w:rFonts w:ascii="Times New Roman" w:hAnsi="Times New Roman" w:cs="Times New Roman"/>
        <w:sz w:val="24"/>
      </w:rPr>
      <w:fldChar w:fldCharType="begin"/>
    </w:r>
    <w:r w:rsidRPr="00E23BA9">
      <w:rPr>
        <w:rFonts w:ascii="Times New Roman" w:hAnsi="Times New Roman" w:cs="Times New Roman"/>
        <w:sz w:val="24"/>
      </w:rPr>
      <w:instrText xml:space="preserve"> PAGE   \* MERGEFORMAT </w:instrText>
    </w:r>
    <w:r w:rsidRPr="00E23BA9">
      <w:rPr>
        <w:rFonts w:ascii="Times New Roman" w:hAnsi="Times New Roman" w:cs="Times New Roman"/>
        <w:sz w:val="24"/>
      </w:rPr>
      <w:fldChar w:fldCharType="separate"/>
    </w:r>
    <w:r w:rsidR="001173AA">
      <w:rPr>
        <w:rFonts w:ascii="Times New Roman" w:hAnsi="Times New Roman" w:cs="Times New Roman"/>
        <w:noProof/>
        <w:sz w:val="24"/>
      </w:rPr>
      <w:t>71</w:t>
    </w:r>
    <w:r w:rsidRPr="00E23BA9">
      <w:rPr>
        <w:rFonts w:ascii="Times New Roman" w:hAnsi="Times New Roman" w:cs="Times New Roman"/>
        <w:noProof/>
        <w:sz w:val="24"/>
      </w:rPr>
      <w:fldChar w:fldCharType="end"/>
    </w:r>
  </w:p>
  <w:p w14:paraId="60EDE2C2" w14:textId="77777777" w:rsidR="00C07CBC" w:rsidRDefault="00C0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C7A936E"/>
    <w:lvl w:ilvl="0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1">
    <w:nsid w:val="04AC61A0"/>
    <w:multiLevelType w:val="hybridMultilevel"/>
    <w:tmpl w:val="9FB8F96A"/>
    <w:lvl w:ilvl="0" w:tplc="443644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F0934"/>
    <w:multiLevelType w:val="multilevel"/>
    <w:tmpl w:val="6A40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3223B8"/>
    <w:multiLevelType w:val="multilevel"/>
    <w:tmpl w:val="8E0E5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C0A23"/>
    <w:multiLevelType w:val="multilevel"/>
    <w:tmpl w:val="3816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0D59E2"/>
    <w:multiLevelType w:val="hybridMultilevel"/>
    <w:tmpl w:val="BC6604C2"/>
    <w:lvl w:ilvl="0" w:tplc="DEA60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83BE0"/>
    <w:multiLevelType w:val="multilevel"/>
    <w:tmpl w:val="7F5A2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66E9F"/>
    <w:multiLevelType w:val="hybridMultilevel"/>
    <w:tmpl w:val="76F8AC1A"/>
    <w:lvl w:ilvl="0" w:tplc="57C6ACF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5A94"/>
    <w:multiLevelType w:val="hybridMultilevel"/>
    <w:tmpl w:val="8750AC5C"/>
    <w:lvl w:ilvl="0" w:tplc="AF107E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D4375"/>
    <w:multiLevelType w:val="hybridMultilevel"/>
    <w:tmpl w:val="6122AE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24C"/>
    <w:multiLevelType w:val="hybridMultilevel"/>
    <w:tmpl w:val="12A834E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6A9"/>
    <w:multiLevelType w:val="hybridMultilevel"/>
    <w:tmpl w:val="EAAE9F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237A"/>
    <w:multiLevelType w:val="hybridMultilevel"/>
    <w:tmpl w:val="0DB2A5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27A"/>
    <w:multiLevelType w:val="hybridMultilevel"/>
    <w:tmpl w:val="9080F1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B519F"/>
    <w:multiLevelType w:val="multilevel"/>
    <w:tmpl w:val="FDE6E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498C337A"/>
    <w:multiLevelType w:val="hybridMultilevel"/>
    <w:tmpl w:val="A5D673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7D8"/>
    <w:multiLevelType w:val="hybridMultilevel"/>
    <w:tmpl w:val="250CC39A"/>
    <w:lvl w:ilvl="0" w:tplc="0D96AF6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04BE0"/>
    <w:multiLevelType w:val="hybridMultilevel"/>
    <w:tmpl w:val="93B860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614FF"/>
    <w:multiLevelType w:val="hybridMultilevel"/>
    <w:tmpl w:val="F44A5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4B35"/>
    <w:multiLevelType w:val="hybridMultilevel"/>
    <w:tmpl w:val="65FC00F0"/>
    <w:lvl w:ilvl="0" w:tplc="52C47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E05EC"/>
    <w:multiLevelType w:val="multilevel"/>
    <w:tmpl w:val="25CC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8B6CCB"/>
    <w:multiLevelType w:val="multilevel"/>
    <w:tmpl w:val="105844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7BD3FD8"/>
    <w:multiLevelType w:val="hybridMultilevel"/>
    <w:tmpl w:val="74183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C82B4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082BB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A7AE9"/>
    <w:multiLevelType w:val="multilevel"/>
    <w:tmpl w:val="591A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5DA4"/>
    <w:multiLevelType w:val="hybridMultilevel"/>
    <w:tmpl w:val="B0BE08E2"/>
    <w:lvl w:ilvl="0" w:tplc="77C6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4E6340"/>
    <w:multiLevelType w:val="multilevel"/>
    <w:tmpl w:val="E43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90F0639"/>
    <w:multiLevelType w:val="hybridMultilevel"/>
    <w:tmpl w:val="6A98E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26"/>
  </w:num>
  <w:num w:numId="11">
    <w:abstractNumId w:val="20"/>
  </w:num>
  <w:num w:numId="12">
    <w:abstractNumId w:val="25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  <w:num w:numId="19">
    <w:abstractNumId w:val="6"/>
  </w:num>
  <w:num w:numId="20">
    <w:abstractNumId w:val="24"/>
  </w:num>
  <w:num w:numId="21">
    <w:abstractNumId w:val="1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000BB5"/>
    <w:rsid w:val="00011073"/>
    <w:rsid w:val="000112A5"/>
    <w:rsid w:val="000119C3"/>
    <w:rsid w:val="00012BC0"/>
    <w:rsid w:val="00014043"/>
    <w:rsid w:val="000176EA"/>
    <w:rsid w:val="0002769C"/>
    <w:rsid w:val="00030F9D"/>
    <w:rsid w:val="00031CB5"/>
    <w:rsid w:val="00035185"/>
    <w:rsid w:val="00035A42"/>
    <w:rsid w:val="00040DD5"/>
    <w:rsid w:val="000417AC"/>
    <w:rsid w:val="00042FA7"/>
    <w:rsid w:val="00043577"/>
    <w:rsid w:val="00047FED"/>
    <w:rsid w:val="000514CA"/>
    <w:rsid w:val="000515B3"/>
    <w:rsid w:val="0005774D"/>
    <w:rsid w:val="0005775A"/>
    <w:rsid w:val="00057BFA"/>
    <w:rsid w:val="000606F1"/>
    <w:rsid w:val="00060F80"/>
    <w:rsid w:val="00062EBE"/>
    <w:rsid w:val="00064471"/>
    <w:rsid w:val="000711E1"/>
    <w:rsid w:val="00071742"/>
    <w:rsid w:val="00076916"/>
    <w:rsid w:val="00080CA7"/>
    <w:rsid w:val="00084EEA"/>
    <w:rsid w:val="00095828"/>
    <w:rsid w:val="000A0F64"/>
    <w:rsid w:val="000A1E1A"/>
    <w:rsid w:val="000A31D0"/>
    <w:rsid w:val="000A5923"/>
    <w:rsid w:val="000B1CB0"/>
    <w:rsid w:val="000B6B54"/>
    <w:rsid w:val="000C125A"/>
    <w:rsid w:val="000C22F1"/>
    <w:rsid w:val="000C6AF0"/>
    <w:rsid w:val="000C6CBA"/>
    <w:rsid w:val="000D308C"/>
    <w:rsid w:val="000E017F"/>
    <w:rsid w:val="000E27D4"/>
    <w:rsid w:val="000E3D0B"/>
    <w:rsid w:val="000E549C"/>
    <w:rsid w:val="000E64CC"/>
    <w:rsid w:val="00100C1C"/>
    <w:rsid w:val="00102ECB"/>
    <w:rsid w:val="00104B73"/>
    <w:rsid w:val="00107B25"/>
    <w:rsid w:val="001108CE"/>
    <w:rsid w:val="00113B4E"/>
    <w:rsid w:val="00114266"/>
    <w:rsid w:val="001148CA"/>
    <w:rsid w:val="001173AA"/>
    <w:rsid w:val="00117D08"/>
    <w:rsid w:val="00121F68"/>
    <w:rsid w:val="0012366A"/>
    <w:rsid w:val="00127661"/>
    <w:rsid w:val="00132E5B"/>
    <w:rsid w:val="0013418A"/>
    <w:rsid w:val="0014042E"/>
    <w:rsid w:val="00140900"/>
    <w:rsid w:val="00143E97"/>
    <w:rsid w:val="00143FDD"/>
    <w:rsid w:val="00144CBD"/>
    <w:rsid w:val="00145246"/>
    <w:rsid w:val="00147316"/>
    <w:rsid w:val="00150E20"/>
    <w:rsid w:val="00153BA7"/>
    <w:rsid w:val="00164278"/>
    <w:rsid w:val="00166737"/>
    <w:rsid w:val="0016765C"/>
    <w:rsid w:val="001676AB"/>
    <w:rsid w:val="00172273"/>
    <w:rsid w:val="001724A3"/>
    <w:rsid w:val="001737C2"/>
    <w:rsid w:val="00173EA9"/>
    <w:rsid w:val="00174427"/>
    <w:rsid w:val="001756D1"/>
    <w:rsid w:val="0017620C"/>
    <w:rsid w:val="00181B92"/>
    <w:rsid w:val="00182808"/>
    <w:rsid w:val="001831AD"/>
    <w:rsid w:val="00183B56"/>
    <w:rsid w:val="00191A44"/>
    <w:rsid w:val="00192BF2"/>
    <w:rsid w:val="00193D25"/>
    <w:rsid w:val="00194661"/>
    <w:rsid w:val="00194C34"/>
    <w:rsid w:val="001A041B"/>
    <w:rsid w:val="001A6EDF"/>
    <w:rsid w:val="001B0DB0"/>
    <w:rsid w:val="001B470A"/>
    <w:rsid w:val="001B4DA6"/>
    <w:rsid w:val="001B569D"/>
    <w:rsid w:val="001B5D25"/>
    <w:rsid w:val="001B6B0A"/>
    <w:rsid w:val="001B79AF"/>
    <w:rsid w:val="001C0156"/>
    <w:rsid w:val="001C5604"/>
    <w:rsid w:val="001C5698"/>
    <w:rsid w:val="001C6A6D"/>
    <w:rsid w:val="001C6D57"/>
    <w:rsid w:val="001D1192"/>
    <w:rsid w:val="001E2A77"/>
    <w:rsid w:val="001E5F17"/>
    <w:rsid w:val="001E61DD"/>
    <w:rsid w:val="001E701C"/>
    <w:rsid w:val="001F36F2"/>
    <w:rsid w:val="001F4353"/>
    <w:rsid w:val="001F69C0"/>
    <w:rsid w:val="00200073"/>
    <w:rsid w:val="00200698"/>
    <w:rsid w:val="00201E35"/>
    <w:rsid w:val="00212B55"/>
    <w:rsid w:val="002165CF"/>
    <w:rsid w:val="00223DE2"/>
    <w:rsid w:val="00231CFC"/>
    <w:rsid w:val="0023385A"/>
    <w:rsid w:val="002352DD"/>
    <w:rsid w:val="00242B40"/>
    <w:rsid w:val="00244088"/>
    <w:rsid w:val="002443FF"/>
    <w:rsid w:val="00250B2C"/>
    <w:rsid w:val="002528F6"/>
    <w:rsid w:val="00257DD7"/>
    <w:rsid w:val="00257DDC"/>
    <w:rsid w:val="002648E9"/>
    <w:rsid w:val="00264F8D"/>
    <w:rsid w:val="0026510F"/>
    <w:rsid w:val="002659F1"/>
    <w:rsid w:val="00267645"/>
    <w:rsid w:val="00276EF4"/>
    <w:rsid w:val="00277D32"/>
    <w:rsid w:val="002818DC"/>
    <w:rsid w:val="0028341A"/>
    <w:rsid w:val="002865FB"/>
    <w:rsid w:val="002910F7"/>
    <w:rsid w:val="00291FAC"/>
    <w:rsid w:val="002A00D2"/>
    <w:rsid w:val="002A152E"/>
    <w:rsid w:val="002A6A19"/>
    <w:rsid w:val="002A6D41"/>
    <w:rsid w:val="002B074C"/>
    <w:rsid w:val="002B2D8C"/>
    <w:rsid w:val="002B4030"/>
    <w:rsid w:val="002C1036"/>
    <w:rsid w:val="002D4D83"/>
    <w:rsid w:val="002E048A"/>
    <w:rsid w:val="002E42AF"/>
    <w:rsid w:val="002E4F6D"/>
    <w:rsid w:val="002E5AC7"/>
    <w:rsid w:val="002F15C8"/>
    <w:rsid w:val="002F2003"/>
    <w:rsid w:val="002F285D"/>
    <w:rsid w:val="002F2D30"/>
    <w:rsid w:val="002F436F"/>
    <w:rsid w:val="002F7139"/>
    <w:rsid w:val="0030063B"/>
    <w:rsid w:val="00312E3E"/>
    <w:rsid w:val="003143D8"/>
    <w:rsid w:val="003148D7"/>
    <w:rsid w:val="003150FD"/>
    <w:rsid w:val="00317748"/>
    <w:rsid w:val="003201BE"/>
    <w:rsid w:val="00321D31"/>
    <w:rsid w:val="00323603"/>
    <w:rsid w:val="00323D14"/>
    <w:rsid w:val="00332239"/>
    <w:rsid w:val="00346FBF"/>
    <w:rsid w:val="00347191"/>
    <w:rsid w:val="003548DE"/>
    <w:rsid w:val="00355E61"/>
    <w:rsid w:val="00356FC3"/>
    <w:rsid w:val="00357E4A"/>
    <w:rsid w:val="00360229"/>
    <w:rsid w:val="00363761"/>
    <w:rsid w:val="00371F58"/>
    <w:rsid w:val="00372448"/>
    <w:rsid w:val="00373CD7"/>
    <w:rsid w:val="003803F5"/>
    <w:rsid w:val="003819C1"/>
    <w:rsid w:val="00382DD3"/>
    <w:rsid w:val="00385E3E"/>
    <w:rsid w:val="00385E72"/>
    <w:rsid w:val="00393CDB"/>
    <w:rsid w:val="003952EC"/>
    <w:rsid w:val="00396971"/>
    <w:rsid w:val="00397298"/>
    <w:rsid w:val="003A2095"/>
    <w:rsid w:val="003A3421"/>
    <w:rsid w:val="003A6D32"/>
    <w:rsid w:val="003B04D9"/>
    <w:rsid w:val="003B132D"/>
    <w:rsid w:val="003B48AF"/>
    <w:rsid w:val="003B4BBF"/>
    <w:rsid w:val="003B6F82"/>
    <w:rsid w:val="003C11EC"/>
    <w:rsid w:val="003D0EB3"/>
    <w:rsid w:val="003D6267"/>
    <w:rsid w:val="003D6FC6"/>
    <w:rsid w:val="003E467E"/>
    <w:rsid w:val="003F0DAA"/>
    <w:rsid w:val="003F3AE8"/>
    <w:rsid w:val="00404884"/>
    <w:rsid w:val="00415444"/>
    <w:rsid w:val="004234BB"/>
    <w:rsid w:val="0042417D"/>
    <w:rsid w:val="004266C2"/>
    <w:rsid w:val="00431112"/>
    <w:rsid w:val="00431695"/>
    <w:rsid w:val="00431F56"/>
    <w:rsid w:val="004329EE"/>
    <w:rsid w:val="00434FA7"/>
    <w:rsid w:val="00436B30"/>
    <w:rsid w:val="00440345"/>
    <w:rsid w:val="0044073D"/>
    <w:rsid w:val="004413FD"/>
    <w:rsid w:val="004419C7"/>
    <w:rsid w:val="00444001"/>
    <w:rsid w:val="00444842"/>
    <w:rsid w:val="004572EC"/>
    <w:rsid w:val="00462566"/>
    <w:rsid w:val="00466FAA"/>
    <w:rsid w:val="0047047C"/>
    <w:rsid w:val="0047128C"/>
    <w:rsid w:val="004731D6"/>
    <w:rsid w:val="004756DF"/>
    <w:rsid w:val="00476DE4"/>
    <w:rsid w:val="0048007A"/>
    <w:rsid w:val="004875E3"/>
    <w:rsid w:val="0048771F"/>
    <w:rsid w:val="0049071A"/>
    <w:rsid w:val="00490A86"/>
    <w:rsid w:val="004973EB"/>
    <w:rsid w:val="004977BE"/>
    <w:rsid w:val="004B5C65"/>
    <w:rsid w:val="004B5F45"/>
    <w:rsid w:val="004B5F46"/>
    <w:rsid w:val="004D1536"/>
    <w:rsid w:val="004D47E8"/>
    <w:rsid w:val="004D5637"/>
    <w:rsid w:val="004D6A70"/>
    <w:rsid w:val="004D77B5"/>
    <w:rsid w:val="004E35CC"/>
    <w:rsid w:val="004E39CC"/>
    <w:rsid w:val="004E42C7"/>
    <w:rsid w:val="005005C8"/>
    <w:rsid w:val="005066D6"/>
    <w:rsid w:val="00510596"/>
    <w:rsid w:val="0052035D"/>
    <w:rsid w:val="0052231E"/>
    <w:rsid w:val="0052767F"/>
    <w:rsid w:val="00531BDA"/>
    <w:rsid w:val="00537CD8"/>
    <w:rsid w:val="005410BE"/>
    <w:rsid w:val="005417D3"/>
    <w:rsid w:val="0054271C"/>
    <w:rsid w:val="005430F7"/>
    <w:rsid w:val="00544460"/>
    <w:rsid w:val="005449E6"/>
    <w:rsid w:val="00551AEA"/>
    <w:rsid w:val="005520D4"/>
    <w:rsid w:val="00555F82"/>
    <w:rsid w:val="00560E63"/>
    <w:rsid w:val="00561092"/>
    <w:rsid w:val="00562AFB"/>
    <w:rsid w:val="0057052D"/>
    <w:rsid w:val="00582965"/>
    <w:rsid w:val="00586DB4"/>
    <w:rsid w:val="00591AF5"/>
    <w:rsid w:val="005A000B"/>
    <w:rsid w:val="005A3BBF"/>
    <w:rsid w:val="005A419D"/>
    <w:rsid w:val="005B0208"/>
    <w:rsid w:val="005B4148"/>
    <w:rsid w:val="005C593A"/>
    <w:rsid w:val="005C798C"/>
    <w:rsid w:val="005D2ACA"/>
    <w:rsid w:val="005D3221"/>
    <w:rsid w:val="005D343A"/>
    <w:rsid w:val="005D58FC"/>
    <w:rsid w:val="005E0E84"/>
    <w:rsid w:val="005E3167"/>
    <w:rsid w:val="005E4CC8"/>
    <w:rsid w:val="005F0A45"/>
    <w:rsid w:val="005F1D78"/>
    <w:rsid w:val="005F280D"/>
    <w:rsid w:val="005F56D2"/>
    <w:rsid w:val="005F7E0E"/>
    <w:rsid w:val="00600D4F"/>
    <w:rsid w:val="006017F9"/>
    <w:rsid w:val="006113E1"/>
    <w:rsid w:val="00614984"/>
    <w:rsid w:val="00615E99"/>
    <w:rsid w:val="00616437"/>
    <w:rsid w:val="006206F2"/>
    <w:rsid w:val="006222B8"/>
    <w:rsid w:val="00625DD9"/>
    <w:rsid w:val="00627FA6"/>
    <w:rsid w:val="00630C35"/>
    <w:rsid w:val="00637982"/>
    <w:rsid w:val="0064045C"/>
    <w:rsid w:val="006413FA"/>
    <w:rsid w:val="00641C37"/>
    <w:rsid w:val="00642B46"/>
    <w:rsid w:val="00643BBA"/>
    <w:rsid w:val="00646B86"/>
    <w:rsid w:val="0065004A"/>
    <w:rsid w:val="00666400"/>
    <w:rsid w:val="00674E69"/>
    <w:rsid w:val="00676132"/>
    <w:rsid w:val="00683D90"/>
    <w:rsid w:val="00691782"/>
    <w:rsid w:val="00691C42"/>
    <w:rsid w:val="0069282A"/>
    <w:rsid w:val="006953E8"/>
    <w:rsid w:val="00696309"/>
    <w:rsid w:val="006A0451"/>
    <w:rsid w:val="006A17FC"/>
    <w:rsid w:val="006A35F2"/>
    <w:rsid w:val="006A4403"/>
    <w:rsid w:val="006A540C"/>
    <w:rsid w:val="006B0066"/>
    <w:rsid w:val="006B35D0"/>
    <w:rsid w:val="006C03E3"/>
    <w:rsid w:val="006C4F50"/>
    <w:rsid w:val="006C6CB6"/>
    <w:rsid w:val="006D0D66"/>
    <w:rsid w:val="006D1DB1"/>
    <w:rsid w:val="006D21F0"/>
    <w:rsid w:val="006D6D07"/>
    <w:rsid w:val="006D78EC"/>
    <w:rsid w:val="006D7CFB"/>
    <w:rsid w:val="006E1C1E"/>
    <w:rsid w:val="006E3160"/>
    <w:rsid w:val="006E6C8E"/>
    <w:rsid w:val="006F330F"/>
    <w:rsid w:val="006F4763"/>
    <w:rsid w:val="00702FCE"/>
    <w:rsid w:val="00703141"/>
    <w:rsid w:val="007042DA"/>
    <w:rsid w:val="00705926"/>
    <w:rsid w:val="007140E2"/>
    <w:rsid w:val="00722D1A"/>
    <w:rsid w:val="00735A9C"/>
    <w:rsid w:val="007440DB"/>
    <w:rsid w:val="007568DF"/>
    <w:rsid w:val="007600C5"/>
    <w:rsid w:val="00771472"/>
    <w:rsid w:val="00774769"/>
    <w:rsid w:val="00775E99"/>
    <w:rsid w:val="007763FA"/>
    <w:rsid w:val="00776F33"/>
    <w:rsid w:val="0078160D"/>
    <w:rsid w:val="007926B1"/>
    <w:rsid w:val="00795E56"/>
    <w:rsid w:val="00796D44"/>
    <w:rsid w:val="007A124B"/>
    <w:rsid w:val="007A3018"/>
    <w:rsid w:val="007A3DE0"/>
    <w:rsid w:val="007B13F8"/>
    <w:rsid w:val="007B1F71"/>
    <w:rsid w:val="007B3308"/>
    <w:rsid w:val="007B7969"/>
    <w:rsid w:val="007B7BA9"/>
    <w:rsid w:val="007C6B46"/>
    <w:rsid w:val="007C75C9"/>
    <w:rsid w:val="007C772E"/>
    <w:rsid w:val="007D2B42"/>
    <w:rsid w:val="007D3085"/>
    <w:rsid w:val="007D5BFD"/>
    <w:rsid w:val="007D5DF5"/>
    <w:rsid w:val="007D6A3B"/>
    <w:rsid w:val="007E19AE"/>
    <w:rsid w:val="007F05BB"/>
    <w:rsid w:val="007F1581"/>
    <w:rsid w:val="007F1D2D"/>
    <w:rsid w:val="007F262A"/>
    <w:rsid w:val="007F3268"/>
    <w:rsid w:val="007F7C8E"/>
    <w:rsid w:val="007F7E9A"/>
    <w:rsid w:val="0080225C"/>
    <w:rsid w:val="0081105A"/>
    <w:rsid w:val="008150AC"/>
    <w:rsid w:val="0081538F"/>
    <w:rsid w:val="00815765"/>
    <w:rsid w:val="008169EA"/>
    <w:rsid w:val="008209FF"/>
    <w:rsid w:val="008215EE"/>
    <w:rsid w:val="008220EE"/>
    <w:rsid w:val="0082286B"/>
    <w:rsid w:val="00827CED"/>
    <w:rsid w:val="008309F5"/>
    <w:rsid w:val="008316D4"/>
    <w:rsid w:val="00836AEF"/>
    <w:rsid w:val="008412AD"/>
    <w:rsid w:val="00842A72"/>
    <w:rsid w:val="008471F3"/>
    <w:rsid w:val="0085161B"/>
    <w:rsid w:val="0085679E"/>
    <w:rsid w:val="00861A1F"/>
    <w:rsid w:val="00862566"/>
    <w:rsid w:val="0086482B"/>
    <w:rsid w:val="0086552D"/>
    <w:rsid w:val="008663B4"/>
    <w:rsid w:val="00867DC3"/>
    <w:rsid w:val="00874235"/>
    <w:rsid w:val="008746E9"/>
    <w:rsid w:val="00875BD5"/>
    <w:rsid w:val="00877861"/>
    <w:rsid w:val="008808C0"/>
    <w:rsid w:val="00881021"/>
    <w:rsid w:val="00884F26"/>
    <w:rsid w:val="00885FBF"/>
    <w:rsid w:val="00886330"/>
    <w:rsid w:val="00887CDF"/>
    <w:rsid w:val="0089122E"/>
    <w:rsid w:val="008928D8"/>
    <w:rsid w:val="00896226"/>
    <w:rsid w:val="008A7ADC"/>
    <w:rsid w:val="008B7974"/>
    <w:rsid w:val="008C2213"/>
    <w:rsid w:val="008C5440"/>
    <w:rsid w:val="008C6073"/>
    <w:rsid w:val="008C67FF"/>
    <w:rsid w:val="008C6D75"/>
    <w:rsid w:val="008D2491"/>
    <w:rsid w:val="008D253E"/>
    <w:rsid w:val="008E0CB5"/>
    <w:rsid w:val="008E0FBA"/>
    <w:rsid w:val="008E1091"/>
    <w:rsid w:val="008F1492"/>
    <w:rsid w:val="008F1891"/>
    <w:rsid w:val="008F1925"/>
    <w:rsid w:val="008F581B"/>
    <w:rsid w:val="008F5A93"/>
    <w:rsid w:val="008F5B56"/>
    <w:rsid w:val="009025B9"/>
    <w:rsid w:val="00903441"/>
    <w:rsid w:val="009165B5"/>
    <w:rsid w:val="009202CA"/>
    <w:rsid w:val="009212F1"/>
    <w:rsid w:val="00921E27"/>
    <w:rsid w:val="009233F5"/>
    <w:rsid w:val="00925451"/>
    <w:rsid w:val="00925B0A"/>
    <w:rsid w:val="00927019"/>
    <w:rsid w:val="00930454"/>
    <w:rsid w:val="00932722"/>
    <w:rsid w:val="00942402"/>
    <w:rsid w:val="00947B91"/>
    <w:rsid w:val="0095100E"/>
    <w:rsid w:val="009555F6"/>
    <w:rsid w:val="009577D7"/>
    <w:rsid w:val="00957DCA"/>
    <w:rsid w:val="0096116F"/>
    <w:rsid w:val="00963C11"/>
    <w:rsid w:val="00966D95"/>
    <w:rsid w:val="00966E12"/>
    <w:rsid w:val="00967517"/>
    <w:rsid w:val="00974FFF"/>
    <w:rsid w:val="00975A12"/>
    <w:rsid w:val="0098167E"/>
    <w:rsid w:val="00986E35"/>
    <w:rsid w:val="00990418"/>
    <w:rsid w:val="009917C4"/>
    <w:rsid w:val="00995151"/>
    <w:rsid w:val="00996AE6"/>
    <w:rsid w:val="009A686E"/>
    <w:rsid w:val="009C1ADF"/>
    <w:rsid w:val="009C5A60"/>
    <w:rsid w:val="009C7560"/>
    <w:rsid w:val="009D232E"/>
    <w:rsid w:val="009D26A0"/>
    <w:rsid w:val="009D49D6"/>
    <w:rsid w:val="009D65FA"/>
    <w:rsid w:val="009D7049"/>
    <w:rsid w:val="009E07F9"/>
    <w:rsid w:val="009E0C90"/>
    <w:rsid w:val="009E2F31"/>
    <w:rsid w:val="009E3A18"/>
    <w:rsid w:val="009E5D9B"/>
    <w:rsid w:val="009F3E05"/>
    <w:rsid w:val="009F5F4F"/>
    <w:rsid w:val="009F71BD"/>
    <w:rsid w:val="00A0286E"/>
    <w:rsid w:val="00A05A55"/>
    <w:rsid w:val="00A06984"/>
    <w:rsid w:val="00A104D1"/>
    <w:rsid w:val="00A104D5"/>
    <w:rsid w:val="00A115E1"/>
    <w:rsid w:val="00A17AFE"/>
    <w:rsid w:val="00A21F0F"/>
    <w:rsid w:val="00A26A95"/>
    <w:rsid w:val="00A27686"/>
    <w:rsid w:val="00A33134"/>
    <w:rsid w:val="00A34E24"/>
    <w:rsid w:val="00A371DB"/>
    <w:rsid w:val="00A375C6"/>
    <w:rsid w:val="00A41BBC"/>
    <w:rsid w:val="00A445B3"/>
    <w:rsid w:val="00A44680"/>
    <w:rsid w:val="00A45E29"/>
    <w:rsid w:val="00A53B30"/>
    <w:rsid w:val="00A60660"/>
    <w:rsid w:val="00A637FF"/>
    <w:rsid w:val="00A649A9"/>
    <w:rsid w:val="00A65882"/>
    <w:rsid w:val="00A65950"/>
    <w:rsid w:val="00A66CA2"/>
    <w:rsid w:val="00A66D90"/>
    <w:rsid w:val="00A729AC"/>
    <w:rsid w:val="00A73A1E"/>
    <w:rsid w:val="00A81460"/>
    <w:rsid w:val="00A81A6F"/>
    <w:rsid w:val="00A82B1F"/>
    <w:rsid w:val="00A84B19"/>
    <w:rsid w:val="00A92F85"/>
    <w:rsid w:val="00A93038"/>
    <w:rsid w:val="00A97E08"/>
    <w:rsid w:val="00AA16C9"/>
    <w:rsid w:val="00AA1B41"/>
    <w:rsid w:val="00AA36A7"/>
    <w:rsid w:val="00AB0B5F"/>
    <w:rsid w:val="00AB416D"/>
    <w:rsid w:val="00AB657A"/>
    <w:rsid w:val="00AB713E"/>
    <w:rsid w:val="00AC32BA"/>
    <w:rsid w:val="00AD0E70"/>
    <w:rsid w:val="00AD3F43"/>
    <w:rsid w:val="00AD5C2E"/>
    <w:rsid w:val="00AD6A10"/>
    <w:rsid w:val="00AD6D13"/>
    <w:rsid w:val="00AE58F2"/>
    <w:rsid w:val="00AF6215"/>
    <w:rsid w:val="00AF7175"/>
    <w:rsid w:val="00AF7B53"/>
    <w:rsid w:val="00B007F3"/>
    <w:rsid w:val="00B009ED"/>
    <w:rsid w:val="00B0315C"/>
    <w:rsid w:val="00B074DE"/>
    <w:rsid w:val="00B20F1D"/>
    <w:rsid w:val="00B22DF4"/>
    <w:rsid w:val="00B23153"/>
    <w:rsid w:val="00B2779C"/>
    <w:rsid w:val="00B30EEB"/>
    <w:rsid w:val="00B43C1C"/>
    <w:rsid w:val="00B46AE6"/>
    <w:rsid w:val="00B51D8B"/>
    <w:rsid w:val="00B54D72"/>
    <w:rsid w:val="00B6017C"/>
    <w:rsid w:val="00B6054F"/>
    <w:rsid w:val="00B6133E"/>
    <w:rsid w:val="00B6293D"/>
    <w:rsid w:val="00B672B5"/>
    <w:rsid w:val="00B76D92"/>
    <w:rsid w:val="00B81AD8"/>
    <w:rsid w:val="00B87014"/>
    <w:rsid w:val="00B87789"/>
    <w:rsid w:val="00B90EFD"/>
    <w:rsid w:val="00B94226"/>
    <w:rsid w:val="00B94C0D"/>
    <w:rsid w:val="00B9591A"/>
    <w:rsid w:val="00B95BE8"/>
    <w:rsid w:val="00BA0322"/>
    <w:rsid w:val="00BA49EA"/>
    <w:rsid w:val="00BB0130"/>
    <w:rsid w:val="00BB2F1C"/>
    <w:rsid w:val="00BB6E6E"/>
    <w:rsid w:val="00BB6FAE"/>
    <w:rsid w:val="00BC232F"/>
    <w:rsid w:val="00BC3295"/>
    <w:rsid w:val="00BD19CB"/>
    <w:rsid w:val="00BD1A0B"/>
    <w:rsid w:val="00BD3FC1"/>
    <w:rsid w:val="00BD4EC4"/>
    <w:rsid w:val="00BD543A"/>
    <w:rsid w:val="00BE0219"/>
    <w:rsid w:val="00BE3A5C"/>
    <w:rsid w:val="00BE6540"/>
    <w:rsid w:val="00BF27E9"/>
    <w:rsid w:val="00BF38AF"/>
    <w:rsid w:val="00BF5EF4"/>
    <w:rsid w:val="00C03959"/>
    <w:rsid w:val="00C075EC"/>
    <w:rsid w:val="00C07CBC"/>
    <w:rsid w:val="00C10FF8"/>
    <w:rsid w:val="00C137C2"/>
    <w:rsid w:val="00C14878"/>
    <w:rsid w:val="00C16BDF"/>
    <w:rsid w:val="00C2040F"/>
    <w:rsid w:val="00C22A96"/>
    <w:rsid w:val="00C22BDC"/>
    <w:rsid w:val="00C244B6"/>
    <w:rsid w:val="00C31724"/>
    <w:rsid w:val="00C32FA4"/>
    <w:rsid w:val="00C34618"/>
    <w:rsid w:val="00C35833"/>
    <w:rsid w:val="00C40FC6"/>
    <w:rsid w:val="00C4373C"/>
    <w:rsid w:val="00C443FA"/>
    <w:rsid w:val="00C445F0"/>
    <w:rsid w:val="00C45A4D"/>
    <w:rsid w:val="00C46D5E"/>
    <w:rsid w:val="00C527DA"/>
    <w:rsid w:val="00C538C2"/>
    <w:rsid w:val="00C65200"/>
    <w:rsid w:val="00C66D43"/>
    <w:rsid w:val="00C72244"/>
    <w:rsid w:val="00C7577D"/>
    <w:rsid w:val="00C77D9C"/>
    <w:rsid w:val="00C815BD"/>
    <w:rsid w:val="00C87DDC"/>
    <w:rsid w:val="00C90CE7"/>
    <w:rsid w:val="00C918AB"/>
    <w:rsid w:val="00C94B0A"/>
    <w:rsid w:val="00CA3632"/>
    <w:rsid w:val="00CA39C8"/>
    <w:rsid w:val="00CB274B"/>
    <w:rsid w:val="00CC1077"/>
    <w:rsid w:val="00CC2B20"/>
    <w:rsid w:val="00CC39D9"/>
    <w:rsid w:val="00CC3E70"/>
    <w:rsid w:val="00CD220C"/>
    <w:rsid w:val="00CD42C0"/>
    <w:rsid w:val="00CE1B0E"/>
    <w:rsid w:val="00CE3A24"/>
    <w:rsid w:val="00CE5E48"/>
    <w:rsid w:val="00CE62B6"/>
    <w:rsid w:val="00CF6D39"/>
    <w:rsid w:val="00CF7FB1"/>
    <w:rsid w:val="00D00E5A"/>
    <w:rsid w:val="00D01BB0"/>
    <w:rsid w:val="00D021DC"/>
    <w:rsid w:val="00D02F41"/>
    <w:rsid w:val="00D079FF"/>
    <w:rsid w:val="00D1207E"/>
    <w:rsid w:val="00D140F4"/>
    <w:rsid w:val="00D16A41"/>
    <w:rsid w:val="00D17638"/>
    <w:rsid w:val="00D17A21"/>
    <w:rsid w:val="00D36F88"/>
    <w:rsid w:val="00D417E5"/>
    <w:rsid w:val="00D4621E"/>
    <w:rsid w:val="00D514CF"/>
    <w:rsid w:val="00D52077"/>
    <w:rsid w:val="00D5538E"/>
    <w:rsid w:val="00D5665B"/>
    <w:rsid w:val="00D714C7"/>
    <w:rsid w:val="00D71DCA"/>
    <w:rsid w:val="00D76BA9"/>
    <w:rsid w:val="00D82478"/>
    <w:rsid w:val="00D84114"/>
    <w:rsid w:val="00D84239"/>
    <w:rsid w:val="00D868FB"/>
    <w:rsid w:val="00D86C64"/>
    <w:rsid w:val="00D91F67"/>
    <w:rsid w:val="00D939DD"/>
    <w:rsid w:val="00D956C4"/>
    <w:rsid w:val="00DA1BD1"/>
    <w:rsid w:val="00DA4929"/>
    <w:rsid w:val="00DA4C6B"/>
    <w:rsid w:val="00DA570F"/>
    <w:rsid w:val="00DA615B"/>
    <w:rsid w:val="00DB0E09"/>
    <w:rsid w:val="00DB3648"/>
    <w:rsid w:val="00DB58BB"/>
    <w:rsid w:val="00DB70FB"/>
    <w:rsid w:val="00DC20EF"/>
    <w:rsid w:val="00DC3E23"/>
    <w:rsid w:val="00DC6E2D"/>
    <w:rsid w:val="00DC7B3A"/>
    <w:rsid w:val="00DD1E57"/>
    <w:rsid w:val="00DD3524"/>
    <w:rsid w:val="00DE1DD6"/>
    <w:rsid w:val="00DE1E33"/>
    <w:rsid w:val="00DE5A5C"/>
    <w:rsid w:val="00DF04EE"/>
    <w:rsid w:val="00DF218F"/>
    <w:rsid w:val="00E00964"/>
    <w:rsid w:val="00E042A6"/>
    <w:rsid w:val="00E04510"/>
    <w:rsid w:val="00E075BB"/>
    <w:rsid w:val="00E13CA7"/>
    <w:rsid w:val="00E15E82"/>
    <w:rsid w:val="00E17EB9"/>
    <w:rsid w:val="00E20E1A"/>
    <w:rsid w:val="00E22EB9"/>
    <w:rsid w:val="00E23BA9"/>
    <w:rsid w:val="00E25910"/>
    <w:rsid w:val="00E32631"/>
    <w:rsid w:val="00E3333D"/>
    <w:rsid w:val="00E33DB7"/>
    <w:rsid w:val="00E34E27"/>
    <w:rsid w:val="00E36483"/>
    <w:rsid w:val="00E377B9"/>
    <w:rsid w:val="00E40FB4"/>
    <w:rsid w:val="00E44CDB"/>
    <w:rsid w:val="00E463B0"/>
    <w:rsid w:val="00E46F35"/>
    <w:rsid w:val="00E55FBF"/>
    <w:rsid w:val="00E606C2"/>
    <w:rsid w:val="00E64CC6"/>
    <w:rsid w:val="00E65B64"/>
    <w:rsid w:val="00E76311"/>
    <w:rsid w:val="00E76F98"/>
    <w:rsid w:val="00E813AC"/>
    <w:rsid w:val="00E81DCC"/>
    <w:rsid w:val="00E853B4"/>
    <w:rsid w:val="00E90886"/>
    <w:rsid w:val="00E9093E"/>
    <w:rsid w:val="00E94B53"/>
    <w:rsid w:val="00E9563E"/>
    <w:rsid w:val="00E97AEC"/>
    <w:rsid w:val="00EA46E0"/>
    <w:rsid w:val="00EA4EF0"/>
    <w:rsid w:val="00EB4F1B"/>
    <w:rsid w:val="00EC67BF"/>
    <w:rsid w:val="00ED6892"/>
    <w:rsid w:val="00ED7C4A"/>
    <w:rsid w:val="00EE0EF2"/>
    <w:rsid w:val="00EE1788"/>
    <w:rsid w:val="00EE3841"/>
    <w:rsid w:val="00EE68EE"/>
    <w:rsid w:val="00EF4BE9"/>
    <w:rsid w:val="00EF6F0D"/>
    <w:rsid w:val="00F040A0"/>
    <w:rsid w:val="00F073D4"/>
    <w:rsid w:val="00F12292"/>
    <w:rsid w:val="00F13A47"/>
    <w:rsid w:val="00F15D95"/>
    <w:rsid w:val="00F22237"/>
    <w:rsid w:val="00F22769"/>
    <w:rsid w:val="00F2408D"/>
    <w:rsid w:val="00F31EE6"/>
    <w:rsid w:val="00F34563"/>
    <w:rsid w:val="00F3754A"/>
    <w:rsid w:val="00F42F8B"/>
    <w:rsid w:val="00F43B38"/>
    <w:rsid w:val="00F43F6E"/>
    <w:rsid w:val="00F47349"/>
    <w:rsid w:val="00F476F1"/>
    <w:rsid w:val="00F64843"/>
    <w:rsid w:val="00F74CB7"/>
    <w:rsid w:val="00F753CF"/>
    <w:rsid w:val="00F772BC"/>
    <w:rsid w:val="00F849DA"/>
    <w:rsid w:val="00F87C57"/>
    <w:rsid w:val="00F90725"/>
    <w:rsid w:val="00FA2D33"/>
    <w:rsid w:val="00FA78BE"/>
    <w:rsid w:val="00FA7B70"/>
    <w:rsid w:val="00FB1480"/>
    <w:rsid w:val="00FB72CA"/>
    <w:rsid w:val="00FC2638"/>
    <w:rsid w:val="00FC26F6"/>
    <w:rsid w:val="00FC2C4D"/>
    <w:rsid w:val="00FC2E66"/>
    <w:rsid w:val="00FC419E"/>
    <w:rsid w:val="00FD4FB6"/>
    <w:rsid w:val="00FD6A0D"/>
    <w:rsid w:val="00FD7164"/>
    <w:rsid w:val="00FE3857"/>
    <w:rsid w:val="00FF0388"/>
    <w:rsid w:val="00FF1462"/>
    <w:rsid w:val="00FF14B8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EF2"/>
  </w:style>
  <w:style w:type="paragraph" w:styleId="Footer">
    <w:name w:val="footer"/>
    <w:basedOn w:val="Normal"/>
    <w:link w:val="FooterChar"/>
    <w:uiPriority w:val="99"/>
    <w:unhideWhenUsed/>
    <w:rsid w:val="00EE0E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EF2"/>
  </w:style>
  <w:style w:type="character" w:styleId="Hyperlink">
    <w:name w:val="Hyperlink"/>
    <w:basedOn w:val="DefaultParagraphFont"/>
    <w:uiPriority w:val="99"/>
    <w:semiHidden/>
    <w:unhideWhenUsed/>
    <w:rsid w:val="00C94B0A"/>
    <w:rPr>
      <w:color w:val="0000FF"/>
      <w:u w:val="single"/>
    </w:rPr>
  </w:style>
  <w:style w:type="paragraph" w:styleId="NoSpacing">
    <w:name w:val="No Spacing"/>
    <w:uiPriority w:val="1"/>
    <w:qFormat/>
    <w:rsid w:val="00B672B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B13F8"/>
    <w:rPr>
      <w:i/>
      <w:iCs/>
    </w:rPr>
  </w:style>
  <w:style w:type="paragraph" w:styleId="NormalWeb">
    <w:name w:val="Normal (Web)"/>
    <w:basedOn w:val="Normal"/>
    <w:uiPriority w:val="99"/>
    <w:unhideWhenUsed/>
    <w:rsid w:val="00A34E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34E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7974"/>
    <w:pPr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97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AEF3-B090-4B5A-B132-4166EA6B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3</cp:revision>
  <cp:lastPrinted>2022-01-11T08:54:00Z</cp:lastPrinted>
  <dcterms:created xsi:type="dcterms:W3CDTF">2022-01-13T07:47:00Z</dcterms:created>
  <dcterms:modified xsi:type="dcterms:W3CDTF">2022-03-21T04:00:00Z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60a2fb5e-c2c6-3eed-9e8e-e16065849207</vt:lpwstr>
  </property>
  <property fmtid="{D5CDD505-2E9C-101B-9397-08002B2CF9AE}" pid="24" name="Mendeley Citation Style_1">
    <vt:lpwstr>http://www.zotero.org/styles/apa</vt:lpwstr>
  </property>
</Properties>
</file>