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101353071"/>
      <w:bookmarkStart w:id="1" w:name="_Toc110589884"/>
      <w:r w:rsidRPr="009D0687">
        <w:rPr>
          <w:rFonts w:ascii="Times New Roman" w:hAnsi="Times New Roman" w:cs="Times New Roman"/>
          <w:b/>
          <w:bCs/>
          <w:sz w:val="24"/>
          <w:szCs w:val="24"/>
        </w:rPr>
        <w:t>UJI AKTIVITAS ANTIOKSIDAN EKSTRAK DAUN JENGKOL (</w:t>
      </w:r>
      <w:r w:rsidRPr="009D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Archidendron pauciflorum </w:t>
      </w:r>
      <w:r w:rsidRPr="001E2494">
        <w:rPr>
          <w:rFonts w:ascii="Times New Roman" w:hAnsi="Times New Roman" w:cs="Times New Roman"/>
          <w:b/>
          <w:bCs/>
          <w:iCs/>
          <w:sz w:val="24"/>
          <w:szCs w:val="24"/>
        </w:rPr>
        <w:t>(Benth.)</w:t>
      </w:r>
      <w:r w:rsidRPr="009D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0687">
        <w:rPr>
          <w:rFonts w:ascii="Times New Roman" w:hAnsi="Times New Roman" w:cs="Times New Roman"/>
          <w:b/>
          <w:bCs/>
          <w:sz w:val="24"/>
          <w:szCs w:val="24"/>
        </w:rPr>
        <w:t>I.C.Nielsen) DENGAN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687">
        <w:rPr>
          <w:rFonts w:ascii="Times New Roman" w:hAnsi="Times New Roman" w:cs="Times New Roman"/>
          <w:b/>
          <w:bCs/>
          <w:sz w:val="24"/>
          <w:szCs w:val="24"/>
        </w:rPr>
        <w:t xml:space="preserve">METODE DPPH </w:t>
      </w:r>
      <w:r w:rsidRPr="009D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(1,1-difenil-2-pikrilhidrazil)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687">
        <w:rPr>
          <w:rFonts w:ascii="Times New Roman" w:hAnsi="Times New Roman" w:cs="Times New Roman"/>
          <w:b/>
          <w:bCs/>
          <w:sz w:val="24"/>
          <w:szCs w:val="24"/>
          <w:u w:val="single"/>
        </w:rPr>
        <w:t>AISYAH BADDRIAH MANURUNG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687">
        <w:rPr>
          <w:rFonts w:ascii="Times New Roman" w:hAnsi="Times New Roman" w:cs="Times New Roman"/>
          <w:b/>
          <w:bCs/>
          <w:sz w:val="24"/>
          <w:szCs w:val="24"/>
        </w:rPr>
        <w:t>NPM. 182114031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08F6" w:rsidRPr="00E45975" w:rsidRDefault="008C08F6" w:rsidP="008C08F6">
      <w:pPr>
        <w:pStyle w:val="Heading1"/>
        <w:spacing w:before="0" w:after="0"/>
        <w:rPr>
          <w:szCs w:val="24"/>
          <w:lang w:val="en-US"/>
        </w:rPr>
      </w:pPr>
      <w:bookmarkStart w:id="2" w:name="_Toc101381104"/>
      <w:r w:rsidRPr="00E45975">
        <w:rPr>
          <w:szCs w:val="24"/>
        </w:rPr>
        <w:t>ABSTRAK</w:t>
      </w:r>
      <w:bookmarkEnd w:id="2"/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08F6" w:rsidRPr="009D0687" w:rsidRDefault="008C08F6" w:rsidP="008C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8F1">
        <w:rPr>
          <w:rFonts w:ascii="Times New Roman" w:hAnsi="Times New Roman" w:cs="Times New Roman"/>
          <w:spacing w:val="-10"/>
          <w:sz w:val="24"/>
          <w:szCs w:val="24"/>
        </w:rPr>
        <w:t xml:space="preserve">Daun jengkol </w:t>
      </w:r>
      <w:r w:rsidRPr="002418F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(Archidendron Pauciflorum </w:t>
      </w:r>
      <w:r w:rsidRPr="002418F1">
        <w:rPr>
          <w:rFonts w:ascii="Times New Roman" w:hAnsi="Times New Roman" w:cs="Times New Roman"/>
          <w:iCs/>
          <w:spacing w:val="-10"/>
          <w:sz w:val="24"/>
          <w:szCs w:val="24"/>
        </w:rPr>
        <w:t>(Benth.)</w:t>
      </w:r>
      <w:r w:rsidRPr="002418F1"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 xml:space="preserve"> </w:t>
      </w:r>
      <w:r w:rsidRPr="002418F1">
        <w:rPr>
          <w:rFonts w:ascii="Times New Roman" w:hAnsi="Times New Roman" w:cs="Times New Roman"/>
          <w:spacing w:val="-10"/>
          <w:sz w:val="24"/>
          <w:szCs w:val="24"/>
        </w:rPr>
        <w:t>I.C.Nielsen</w:t>
      </w:r>
      <w:r w:rsidRPr="002418F1">
        <w:rPr>
          <w:rFonts w:ascii="Times New Roman" w:hAnsi="Times New Roman" w:cs="Times New Roman"/>
          <w:i/>
          <w:iCs/>
          <w:spacing w:val="-10"/>
          <w:sz w:val="24"/>
          <w:szCs w:val="24"/>
        </w:rPr>
        <w:t>)</w:t>
      </w:r>
      <w:r w:rsidRPr="002418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0687">
        <w:rPr>
          <w:rFonts w:ascii="Times New Roman" w:hAnsi="Times New Roman" w:cs="Times New Roman"/>
          <w:sz w:val="24"/>
          <w:szCs w:val="24"/>
        </w:rPr>
        <w:t>mengandung alkaloid, tanin, saponin, flavonoid, steroid/triterpenoid. Penelitian ini bertujuan untuk mengetahui golongan senyawa kimia yang terkandung pada simplisia dan ekstrak daun jengkol serta aktivitas antioksidan ekstrak daun jengkol.</w:t>
      </w:r>
    </w:p>
    <w:p w:rsidR="008C08F6" w:rsidRPr="00271EF3" w:rsidRDefault="008C08F6" w:rsidP="008C08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418F1">
        <w:rPr>
          <w:rFonts w:ascii="Times New Roman" w:hAnsi="Times New Roman" w:cs="Times New Roman"/>
          <w:sz w:val="24"/>
          <w:szCs w:val="24"/>
        </w:rPr>
        <w:t>Tahapan penelitian</w:t>
      </w:r>
      <w:r w:rsidRPr="00241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8F1">
        <w:rPr>
          <w:rFonts w:ascii="Times New Roman" w:hAnsi="Times New Roman" w:cs="Times New Roman"/>
          <w:sz w:val="24"/>
          <w:szCs w:val="24"/>
        </w:rPr>
        <w:t xml:space="preserve">meliputi pengumpulan dan pengolahan simplisia, pembuatan ekstrak secara maserasi dengan pelarut etanol 96%. Skrining fitokimia </w:t>
      </w:r>
      <w:r w:rsidRPr="00F7276F">
        <w:rPr>
          <w:rFonts w:ascii="Times New Roman" w:hAnsi="Times New Roman" w:cs="Times New Roman"/>
          <w:spacing w:val="-6"/>
          <w:sz w:val="24"/>
          <w:szCs w:val="24"/>
        </w:rPr>
        <w:t xml:space="preserve">terhadap serbuk </w:t>
      </w:r>
      <w:r w:rsidRPr="005C5D26">
        <w:rPr>
          <w:rFonts w:ascii="Times New Roman" w:hAnsi="Times New Roman" w:cs="Times New Roman"/>
          <w:spacing w:val="-4"/>
          <w:sz w:val="24"/>
          <w:szCs w:val="24"/>
        </w:rPr>
        <w:t>dan ekstrak daun jengkol meliputi pemeriksaan golongan senyawa alkaloid, tanin, saponin, flavonoid, dan steroid. Pemeriksaan karakteristik serbuk simplisia. Uji</w:t>
      </w:r>
      <w:r w:rsidRPr="005C5D26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71EF3">
        <w:rPr>
          <w:rFonts w:ascii="Times New Roman" w:hAnsi="Times New Roman" w:cs="Times New Roman"/>
          <w:spacing w:val="-6"/>
          <w:sz w:val="24"/>
          <w:szCs w:val="24"/>
        </w:rPr>
        <w:t>aktivitas antioksdan ekstrak daun jengkol dilakukan dengan metode DPPH (1,1-difenil-2-pikrilhidrazil), dimana absorbansi DPPH diukur menggunakan spektrofotometer Vis pada panjang gelombang 516 nm.</w:t>
      </w:r>
    </w:p>
    <w:p w:rsidR="008C08F6" w:rsidRPr="009D0687" w:rsidRDefault="008C08F6" w:rsidP="008C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A0D">
        <w:rPr>
          <w:rFonts w:ascii="Times New Roman" w:hAnsi="Times New Roman" w:cs="Times New Roman"/>
          <w:spacing w:val="-4"/>
          <w:sz w:val="24"/>
          <w:szCs w:val="24"/>
        </w:rPr>
        <w:t xml:space="preserve">Hasil skrining fitokimia, serbuk dan ekstrak simplisia mengandung senyawa </w:t>
      </w:r>
      <w:r w:rsidRPr="00051EE7">
        <w:rPr>
          <w:rFonts w:ascii="Times New Roman" w:hAnsi="Times New Roman" w:cs="Times New Roman"/>
          <w:spacing w:val="-6"/>
          <w:sz w:val="24"/>
          <w:szCs w:val="24"/>
        </w:rPr>
        <w:t xml:space="preserve">alkaloid, tanin, saponin, flavonoid, steroid/triterpenoid. Hasil pemeriksaan </w:t>
      </w:r>
      <w:r w:rsidRPr="00051EE7">
        <w:rPr>
          <w:rFonts w:ascii="Times New Roman" w:hAnsi="Times New Roman" w:cs="Times New Roman"/>
          <w:spacing w:val="-4"/>
          <w:sz w:val="24"/>
          <w:szCs w:val="24"/>
        </w:rPr>
        <w:t>karakteristik serbuk simplisia diperoleh kadar air 6,66%, kadar sari yang larut air 16,66%,</w:t>
      </w:r>
      <w:r w:rsidRPr="009D0687">
        <w:rPr>
          <w:rFonts w:ascii="Times New Roman" w:hAnsi="Times New Roman" w:cs="Times New Roman"/>
          <w:sz w:val="24"/>
          <w:szCs w:val="24"/>
        </w:rPr>
        <w:t xml:space="preserve"> kadar sari larut etanol 26,66%, kadar abu total 1,3%, kadar abu tidak larut asam 0,42%. Hasil pengukuran aktivitas antioksidan ekstrak daun jengkol menunjukkan kekuatan kategori “sangat kuat” dengan nilai IC</w:t>
      </w:r>
      <w:r w:rsidRPr="009D068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D0687">
        <w:rPr>
          <w:rFonts w:ascii="Times New Roman" w:hAnsi="Times New Roman" w:cs="Times New Roman"/>
          <w:sz w:val="24"/>
          <w:szCs w:val="24"/>
        </w:rPr>
        <w:t xml:space="preserve"> sebesar 2,4807 </w:t>
      </w:r>
      <w:r>
        <w:rPr>
          <w:rFonts w:ascii="Times New Roman" w:hAnsi="Times New Roman" w:cs="Times New Roman"/>
          <w:sz w:val="24"/>
          <w:szCs w:val="24"/>
        </w:rPr>
        <w:t>ppm</w:t>
      </w:r>
      <w:r w:rsidRPr="009D0687">
        <w:rPr>
          <w:rFonts w:ascii="Times New Roman" w:hAnsi="Times New Roman" w:cs="Times New Roman"/>
          <w:sz w:val="24"/>
          <w:szCs w:val="24"/>
        </w:rPr>
        <w:t>.</w:t>
      </w:r>
    </w:p>
    <w:p w:rsidR="008C08F6" w:rsidRPr="009D0687" w:rsidRDefault="008C08F6" w:rsidP="008C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8F6" w:rsidRPr="009D0687" w:rsidRDefault="008C08F6" w:rsidP="008C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687">
        <w:rPr>
          <w:rFonts w:ascii="Times New Roman" w:hAnsi="Times New Roman" w:cs="Times New Roman"/>
          <w:b/>
          <w:bCs/>
          <w:sz w:val="24"/>
          <w:szCs w:val="24"/>
        </w:rPr>
        <w:t>Kata kunci</w:t>
      </w:r>
      <w:r w:rsidRPr="009D06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06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0687">
        <w:rPr>
          <w:rFonts w:ascii="Times New Roman" w:hAnsi="Times New Roman" w:cs="Times New Roman"/>
          <w:sz w:val="24"/>
          <w:szCs w:val="24"/>
        </w:rPr>
        <w:t xml:space="preserve"> </w:t>
      </w:r>
      <w:r w:rsidRPr="009D0687">
        <w:rPr>
          <w:rFonts w:ascii="Times New Roman" w:hAnsi="Times New Roman" w:cs="Times New Roman"/>
          <w:i/>
          <w:iCs/>
          <w:sz w:val="24"/>
          <w:szCs w:val="24"/>
        </w:rPr>
        <w:t>Antioksidan, Daun Jengkol, DPPH.</w:t>
      </w: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08F6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12B5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ANTIOXIDANT ACTIVITY TEST OF JENGKOL LEAF EXTRACT (Archidendron pauciflorum (Benth.) I.C.Nielsen) BY DPPH </w:t>
      </w:r>
    </w:p>
    <w:p w:rsidR="008C08F6" w:rsidRPr="00E12B5B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 (1,1-diphenyl-2-picrilhydrazyl)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687">
        <w:rPr>
          <w:rFonts w:ascii="Times New Roman" w:hAnsi="Times New Roman" w:cs="Times New Roman"/>
          <w:b/>
          <w:bCs/>
          <w:sz w:val="24"/>
          <w:szCs w:val="24"/>
          <w:u w:val="single"/>
        </w:rPr>
        <w:t>AISYAH BADDRIAH MANURUNG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687">
        <w:rPr>
          <w:rFonts w:ascii="Times New Roman" w:hAnsi="Times New Roman" w:cs="Times New Roman"/>
          <w:b/>
          <w:bCs/>
          <w:sz w:val="24"/>
          <w:szCs w:val="24"/>
        </w:rPr>
        <w:t>NPM. 182114031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08F6" w:rsidRPr="00E12B5B" w:rsidRDefault="008C08F6" w:rsidP="008C08F6">
      <w:pPr>
        <w:pStyle w:val="Heading1"/>
        <w:spacing w:before="0" w:after="0"/>
        <w:rPr>
          <w:i/>
          <w:iCs/>
          <w:szCs w:val="24"/>
          <w:lang w:val="en-US"/>
        </w:rPr>
      </w:pPr>
      <w:r w:rsidRPr="00E12B5B">
        <w:rPr>
          <w:i/>
          <w:iCs/>
          <w:szCs w:val="24"/>
        </w:rPr>
        <w:t>ABSTRA</w:t>
      </w:r>
      <w:r w:rsidRPr="00E12B5B">
        <w:rPr>
          <w:i/>
          <w:iCs/>
          <w:szCs w:val="24"/>
          <w:lang w:val="en-US"/>
        </w:rPr>
        <w:t>CT</w:t>
      </w:r>
    </w:p>
    <w:p w:rsidR="008C08F6" w:rsidRPr="009D0687" w:rsidRDefault="008C08F6" w:rsidP="008C0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08F6" w:rsidRPr="00E12B5B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Jengkol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leaf</w:t>
      </w: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(Archidendron Pauciflorum (Benth.) I.C.Nielsen) contains alkaloids, tannins, saponins, flavonoids, steroids/triterpenoids.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>The objective of this research was</w:t>
      </w: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to determine the class of chemical compounds contained in simplisia and jengkol leaf extract as well as the antioxidant activity of jengkol leaf extract.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 xml:space="preserve"> </w:t>
      </w: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>The research stages include the collection and processing of simplicia, the manufacture of extracts by maceration with 96% ethanol solvent. Phytochemical screening of jengkol leaf powders and extracts includes examination of alkaloid compounds, tannins, saponins, flavonoids, and steroids. Examination of the characteristics of simplicia powder. The antiox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>idant</w:t>
      </w: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and extract activity test of jengkol leaf extract was carried out using the DPPH method (1,1-diphenyl-2-picrilhydrazyl), where DPPH absorption was measured using a Vis spectrophotometer at a wavelength of 516 nm.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 xml:space="preserve"> </w:t>
      </w: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>The results of phytochemical screening, powders and simplician extracts contain alkaloid compounds, tannins, saponins, flavonoids, steroids / triterpenoids. The results of the examination of the characteristics of simplicia powder obtained a moisture content of 6.66%, a water-soluble juice content of 16.66%, an ethanol soluble juice content of 26.66%, a total ash content of 1.3%, an acid insoluble ash content of 0.42%. The results of measuring the antioxidant activity of jengkol leaf extract showed the strength of the "very strong" category with an IC50 value of 2.4807 ppm.</w:t>
      </w:r>
    </w:p>
    <w:p w:rsidR="008C08F6" w:rsidRPr="009D0687" w:rsidRDefault="008C08F6" w:rsidP="008C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8F6" w:rsidRPr="009D0687" w:rsidRDefault="008C08F6" w:rsidP="008C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8F6" w:rsidRPr="00E12B5B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E12B5B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Keywords: </w:t>
      </w: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Antioxidants, Jengkol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Leaf</w:t>
      </w:r>
      <w:r w:rsidRPr="00E12B5B">
        <w:rPr>
          <w:rFonts w:ascii="Times New Roman" w:hAnsi="Times New Roman" w:cs="Times New Roman"/>
          <w:i/>
          <w:iCs/>
          <w:spacing w:val="-10"/>
          <w:sz w:val="24"/>
          <w:szCs w:val="24"/>
        </w:rPr>
        <w:t>, DPPH.</w:t>
      </w:r>
    </w:p>
    <w:p w:rsidR="008C08F6" w:rsidRPr="009D0687" w:rsidRDefault="008C08F6" w:rsidP="008C08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3332" w:rsidRPr="00906720" w:rsidRDefault="00653332" w:rsidP="00653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</w:p>
    <w:p w:rsidR="00653332" w:rsidRDefault="00653332" w:rsidP="006533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3" w:name="_GoBack"/>
      <w:bookmarkEnd w:id="0"/>
      <w:bookmarkEnd w:id="1"/>
      <w:bookmarkEnd w:id="3"/>
    </w:p>
    <w:sectPr w:rsidR="00653332" w:rsidSect="0047707B">
      <w:headerReference w:type="default" r:id="rId9"/>
      <w:footerReference w:type="default" r:id="rId10"/>
      <w:footerReference w:type="first" r:id="rId11"/>
      <w:pgSz w:w="11906" w:h="16838" w:code="9"/>
      <w:pgMar w:top="1701" w:right="1701" w:bottom="1701" w:left="2268" w:header="709" w:footer="567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95" w:rsidRDefault="00A31795" w:rsidP="003819E0">
      <w:pPr>
        <w:spacing w:after="0" w:line="240" w:lineRule="auto"/>
      </w:pPr>
      <w:r>
        <w:separator/>
      </w:r>
    </w:p>
  </w:endnote>
  <w:endnote w:type="continuationSeparator" w:id="0">
    <w:p w:rsidR="00A31795" w:rsidRDefault="00A31795" w:rsidP="003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3" w:rsidRDefault="000F5DF3">
    <w:pPr>
      <w:pStyle w:val="Footer"/>
      <w:jc w:val="center"/>
    </w:pPr>
  </w:p>
  <w:p w:rsidR="000F5DF3" w:rsidRPr="00045905" w:rsidRDefault="000F5DF3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52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F5DF3" w:rsidRPr="00234354" w:rsidRDefault="000F5DF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4354">
          <w:rPr>
            <w:rFonts w:ascii="Times New Roman" w:hAnsi="Times New Roman" w:cs="Times New Roman"/>
            <w:sz w:val="24"/>
          </w:rPr>
          <w:fldChar w:fldCharType="begin"/>
        </w:r>
        <w:r w:rsidRPr="002343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4354">
          <w:rPr>
            <w:rFonts w:ascii="Times New Roman" w:hAnsi="Times New Roman" w:cs="Times New Roman"/>
            <w:sz w:val="24"/>
          </w:rPr>
          <w:fldChar w:fldCharType="separate"/>
        </w:r>
        <w:r w:rsidR="0047707B">
          <w:rPr>
            <w:rFonts w:ascii="Times New Roman" w:hAnsi="Times New Roman" w:cs="Times New Roman"/>
            <w:noProof/>
            <w:sz w:val="24"/>
          </w:rPr>
          <w:t>i</w:t>
        </w:r>
        <w:r w:rsidRPr="002343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F5DF3" w:rsidRPr="0001685F" w:rsidRDefault="000F5DF3" w:rsidP="00171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95" w:rsidRDefault="00A31795" w:rsidP="003819E0">
      <w:pPr>
        <w:spacing w:after="0" w:line="240" w:lineRule="auto"/>
      </w:pPr>
      <w:r>
        <w:separator/>
      </w:r>
    </w:p>
  </w:footnote>
  <w:footnote w:type="continuationSeparator" w:id="0">
    <w:p w:rsidR="00A31795" w:rsidRDefault="00A31795" w:rsidP="003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0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5DF3" w:rsidRDefault="000F5DF3">
        <w:pPr>
          <w:pStyle w:val="Header"/>
          <w:jc w:val="right"/>
        </w:pPr>
        <w:r w:rsidRPr="00234354">
          <w:rPr>
            <w:rFonts w:ascii="Times New Roman" w:hAnsi="Times New Roman" w:cs="Times New Roman"/>
            <w:sz w:val="24"/>
          </w:rPr>
          <w:fldChar w:fldCharType="begin"/>
        </w:r>
        <w:r w:rsidRPr="002343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4354">
          <w:rPr>
            <w:rFonts w:ascii="Times New Roman" w:hAnsi="Times New Roman" w:cs="Times New Roman"/>
            <w:sz w:val="24"/>
          </w:rPr>
          <w:fldChar w:fldCharType="separate"/>
        </w:r>
        <w:r w:rsidR="0047707B">
          <w:rPr>
            <w:rFonts w:ascii="Times New Roman" w:hAnsi="Times New Roman" w:cs="Times New Roman"/>
            <w:noProof/>
            <w:sz w:val="24"/>
          </w:rPr>
          <w:t>ii</w:t>
        </w:r>
        <w:r w:rsidRPr="002343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F5DF3" w:rsidRPr="006558D4" w:rsidRDefault="000F5DF3" w:rsidP="001717A9">
    <w:pPr>
      <w:pStyle w:val="Header"/>
      <w:ind w:right="360"/>
      <w:rPr>
        <w:rFonts w:ascii="Times New Roman" w:hAnsi="Times New Roma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E227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000004"/>
    <w:multiLevelType w:val="hybridMultilevel"/>
    <w:tmpl w:val="8C62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C7D86446"/>
    <w:lvl w:ilvl="0" w:tplc="30F6CA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3">
    <w:nsid w:val="00000009"/>
    <w:multiLevelType w:val="hybridMultilevel"/>
    <w:tmpl w:val="797884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4">
    <w:nsid w:val="0000000B"/>
    <w:multiLevelType w:val="hybridMultilevel"/>
    <w:tmpl w:val="FF9CC054"/>
    <w:lvl w:ilvl="0" w:tplc="5846EF8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5EAA36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6">
    <w:nsid w:val="0000000D"/>
    <w:multiLevelType w:val="hybridMultilevel"/>
    <w:tmpl w:val="0C7E8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7">
    <w:nsid w:val="0000000F"/>
    <w:multiLevelType w:val="multilevel"/>
    <w:tmpl w:val="2A267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000011"/>
    <w:multiLevelType w:val="hybridMultilevel"/>
    <w:tmpl w:val="1FB4B836"/>
    <w:lvl w:ilvl="0" w:tplc="E42E6D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9">
    <w:nsid w:val="00000012"/>
    <w:multiLevelType w:val="hybridMultilevel"/>
    <w:tmpl w:val="2F74C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15"/>
    <w:multiLevelType w:val="multilevel"/>
    <w:tmpl w:val="398E6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0000016"/>
    <w:multiLevelType w:val="hybridMultilevel"/>
    <w:tmpl w:val="18D0624C"/>
    <w:lvl w:ilvl="0" w:tplc="7DE644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6D7EE938">
      <w:start w:val="1"/>
      <w:numFmt w:val="decimal"/>
      <w:lvlRestart w:val="0"/>
      <w:lvlText w:val="%4."/>
      <w:lvlJc w:val="left"/>
      <w:pPr>
        <w:ind w:left="25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2">
    <w:nsid w:val="0000001A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3">
    <w:nsid w:val="0000001F"/>
    <w:multiLevelType w:val="hybridMultilevel"/>
    <w:tmpl w:val="6C14B50A"/>
    <w:lvl w:ilvl="0" w:tplc="2624B4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20"/>
    <w:multiLevelType w:val="hybridMultilevel"/>
    <w:tmpl w:val="A160903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5">
    <w:nsid w:val="00000021"/>
    <w:multiLevelType w:val="multilevel"/>
    <w:tmpl w:val="CA3E2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16">
    <w:nsid w:val="00000023"/>
    <w:multiLevelType w:val="hybridMultilevel"/>
    <w:tmpl w:val="EBBAD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24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8">
    <w:nsid w:val="00000027"/>
    <w:multiLevelType w:val="hybridMultilevel"/>
    <w:tmpl w:val="0FD4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2A240D1A">
      <w:start w:val="1"/>
      <w:numFmt w:val="decimal"/>
      <w:lvlRestart w:val="0"/>
      <w:lvlText w:val="%7."/>
      <w:lvlJc w:val="left"/>
      <w:pPr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9">
    <w:nsid w:val="00000028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3C2B8E"/>
    <w:multiLevelType w:val="multilevel"/>
    <w:tmpl w:val="5BE6DF6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05D027BF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2">
    <w:nsid w:val="17A67A4D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3">
    <w:nsid w:val="1C354D05"/>
    <w:multiLevelType w:val="multilevel"/>
    <w:tmpl w:val="1FF66F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35275205"/>
    <w:multiLevelType w:val="multilevel"/>
    <w:tmpl w:val="B96AC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1045376"/>
    <w:multiLevelType w:val="multilevel"/>
    <w:tmpl w:val="53D2F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2A41C87"/>
    <w:multiLevelType w:val="multilevel"/>
    <w:tmpl w:val="B96AC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573313F1"/>
    <w:multiLevelType w:val="multilevel"/>
    <w:tmpl w:val="ABC66D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578F49A4"/>
    <w:multiLevelType w:val="multilevel"/>
    <w:tmpl w:val="ABC66D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>
    <w:nsid w:val="58BD1E9F"/>
    <w:multiLevelType w:val="multilevel"/>
    <w:tmpl w:val="FB52F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ED54C4"/>
    <w:multiLevelType w:val="multilevel"/>
    <w:tmpl w:val="9156F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500707"/>
    <w:multiLevelType w:val="multilevel"/>
    <w:tmpl w:val="81C25C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31B1E50"/>
    <w:multiLevelType w:val="multilevel"/>
    <w:tmpl w:val="FB52F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B7E7595"/>
    <w:multiLevelType w:val="multilevel"/>
    <w:tmpl w:val="1E227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7E38090A"/>
    <w:multiLevelType w:val="multilevel"/>
    <w:tmpl w:val="DDFA5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8"/>
  </w:num>
  <w:num w:numId="23">
    <w:abstractNumId w:val="34"/>
  </w:num>
  <w:num w:numId="24">
    <w:abstractNumId w:val="31"/>
  </w:num>
  <w:num w:numId="25">
    <w:abstractNumId w:val="22"/>
  </w:num>
  <w:num w:numId="26">
    <w:abstractNumId w:val="21"/>
  </w:num>
  <w:num w:numId="27">
    <w:abstractNumId w:val="29"/>
  </w:num>
  <w:num w:numId="28">
    <w:abstractNumId w:val="32"/>
  </w:num>
  <w:num w:numId="29">
    <w:abstractNumId w:val="33"/>
  </w:num>
  <w:num w:numId="30">
    <w:abstractNumId w:val="27"/>
  </w:num>
  <w:num w:numId="31">
    <w:abstractNumId w:val="24"/>
  </w:num>
  <w:num w:numId="32">
    <w:abstractNumId w:val="26"/>
  </w:num>
  <w:num w:numId="33">
    <w:abstractNumId w:val="25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A"/>
    <w:rsid w:val="00014F73"/>
    <w:rsid w:val="000969CB"/>
    <w:rsid w:val="000D3DAD"/>
    <w:rsid w:val="000F5DF3"/>
    <w:rsid w:val="00115026"/>
    <w:rsid w:val="001271ED"/>
    <w:rsid w:val="00144DB5"/>
    <w:rsid w:val="001717A9"/>
    <w:rsid w:val="001B646C"/>
    <w:rsid w:val="001E6DF5"/>
    <w:rsid w:val="00234354"/>
    <w:rsid w:val="00244D39"/>
    <w:rsid w:val="003742AE"/>
    <w:rsid w:val="003819E0"/>
    <w:rsid w:val="003B20E3"/>
    <w:rsid w:val="0045052B"/>
    <w:rsid w:val="00464994"/>
    <w:rsid w:val="0047707B"/>
    <w:rsid w:val="005A32AC"/>
    <w:rsid w:val="00653332"/>
    <w:rsid w:val="0069495D"/>
    <w:rsid w:val="00820274"/>
    <w:rsid w:val="0086720E"/>
    <w:rsid w:val="008C0368"/>
    <w:rsid w:val="008C08F6"/>
    <w:rsid w:val="009C05DA"/>
    <w:rsid w:val="00A31795"/>
    <w:rsid w:val="00B92A7E"/>
    <w:rsid w:val="00CE32A0"/>
    <w:rsid w:val="00D50A46"/>
    <w:rsid w:val="00D666A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DA"/>
    <w:pPr>
      <w:spacing w:after="200" w:line="276" w:lineRule="auto"/>
    </w:pPr>
    <w:rPr>
      <w:rFonts w:ascii="Calibri" w:eastAsia="Calibri" w:hAnsi="Calibri" w:cs="Arial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2AC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0E3"/>
    <w:pPr>
      <w:keepNext/>
      <w:spacing w:before="240" w:after="6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7A9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2AC"/>
    <w:rPr>
      <w:rFonts w:eastAsia="Times New Roman" w:cs="Times New Roman"/>
      <w:b/>
      <w:bCs/>
      <w:color w:val="000000" w:themeColor="text1"/>
      <w:kern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B20E3"/>
    <w:rPr>
      <w:rFonts w:eastAsia="Times New Roman" w:cs="Times New Roman"/>
      <w:b/>
      <w:bCs/>
      <w:i/>
      <w:iCs/>
      <w:color w:val="000000" w:themeColor="text1"/>
      <w:szCs w:val="28"/>
      <w:lang w:val="id-ID"/>
    </w:rPr>
  </w:style>
  <w:style w:type="character" w:customStyle="1" w:styleId="HeaderChar">
    <w:name w:val="Header Char"/>
    <w:link w:val="Header"/>
    <w:uiPriority w:val="99"/>
    <w:rsid w:val="009C05DA"/>
    <w:rPr>
      <w:rFonts w:ascii="Calibri" w:eastAsia="Calibri" w:hAnsi="Calibri" w:cs="Arial"/>
      <w:sz w:val="22"/>
    </w:rPr>
  </w:style>
  <w:style w:type="paragraph" w:styleId="Header">
    <w:name w:val="header"/>
    <w:basedOn w:val="Normal"/>
    <w:link w:val="Head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HeaderChar1">
    <w:name w:val="Head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styleId="PageNumber">
    <w:name w:val="page number"/>
    <w:rsid w:val="009C05DA"/>
    <w:rPr>
      <w:rFonts w:ascii="Calibri" w:eastAsia="Calibri" w:hAnsi="Calibri" w:cs="Arial"/>
    </w:rPr>
  </w:style>
  <w:style w:type="character" w:customStyle="1" w:styleId="FooterChar">
    <w:name w:val="Footer Char"/>
    <w:link w:val="Footer"/>
    <w:uiPriority w:val="99"/>
    <w:rsid w:val="009C05DA"/>
    <w:rPr>
      <w:rFonts w:ascii="Calibri" w:eastAsia="Calibri" w:hAnsi="Calibri" w:cs="Arial"/>
      <w:sz w:val="22"/>
    </w:rPr>
  </w:style>
  <w:style w:type="paragraph" w:styleId="Footer">
    <w:name w:val="footer"/>
    <w:basedOn w:val="Normal"/>
    <w:link w:val="Foot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FooterChar1">
    <w:name w:val="Foot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customStyle="1" w:styleId="1Char">
    <w:name w:val="1 Char"/>
    <w:link w:val="1"/>
    <w:rsid w:val="009C05DA"/>
    <w:rPr>
      <w:rFonts w:eastAsia="Calibri" w:cs="Times New Roman"/>
      <w:b/>
      <w:bCs/>
      <w:szCs w:val="24"/>
    </w:rPr>
  </w:style>
  <w:style w:type="paragraph" w:customStyle="1" w:styleId="1">
    <w:name w:val="1"/>
    <w:basedOn w:val="Normal"/>
    <w:link w:val="1Char"/>
    <w:rsid w:val="009C05D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basedOn w:val="Normal"/>
    <w:qFormat/>
    <w:rsid w:val="009C05DA"/>
    <w:pPr>
      <w:ind w:left="720"/>
      <w:contextualSpacing/>
    </w:pPr>
  </w:style>
  <w:style w:type="character" w:customStyle="1" w:styleId="BalloonTextChar">
    <w:name w:val="Balloon Text Char"/>
    <w:link w:val="BalloonText"/>
    <w:rsid w:val="009C05D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C05DA"/>
    <w:pPr>
      <w:spacing w:after="0" w:line="240" w:lineRule="auto"/>
    </w:pPr>
    <w:rPr>
      <w:rFonts w:ascii="Tahoma" w:hAnsi="Tahoma" w:cs="Tahoma"/>
      <w:sz w:val="16"/>
      <w:szCs w:val="16"/>
      <w:lang w:val="en-ID"/>
    </w:rPr>
  </w:style>
  <w:style w:type="character" w:customStyle="1" w:styleId="BalloonTextChar1">
    <w:name w:val="Balloon Text Char1"/>
    <w:basedOn w:val="DefaultParagraphFont"/>
    <w:uiPriority w:val="99"/>
    <w:semiHidden/>
    <w:rsid w:val="009C05DA"/>
    <w:rPr>
      <w:rFonts w:ascii="Segoe UI" w:eastAsia="Calibri" w:hAnsi="Segoe UI" w:cs="Segoe UI"/>
      <w:sz w:val="18"/>
      <w:szCs w:val="18"/>
      <w:lang w:val="id-ID"/>
    </w:rPr>
  </w:style>
  <w:style w:type="character" w:styleId="PlaceholderText">
    <w:name w:val="Placeholder Text"/>
    <w:rsid w:val="009C05DA"/>
    <w:rPr>
      <w:rFonts w:ascii="Calibri" w:eastAsia="Calibri" w:hAnsi="Calibri" w:cs="Arial"/>
      <w:color w:val="808080"/>
    </w:rPr>
  </w:style>
  <w:style w:type="table" w:styleId="TableGrid">
    <w:name w:val="Table Grid"/>
    <w:basedOn w:val="TableNormal"/>
    <w:rsid w:val="009C05DA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C05D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71ED"/>
    <w:pPr>
      <w:tabs>
        <w:tab w:val="left" w:pos="851"/>
        <w:tab w:val="right" w:leader="dot" w:pos="7927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271ED"/>
    <w:pPr>
      <w:tabs>
        <w:tab w:val="left" w:pos="880"/>
        <w:tab w:val="right" w:leader="dot" w:pos="7927"/>
      </w:tabs>
      <w:spacing w:after="0" w:line="360" w:lineRule="auto"/>
      <w:ind w:left="851" w:hanging="631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271ED"/>
    <w:pPr>
      <w:tabs>
        <w:tab w:val="right" w:leader="dot" w:pos="7927"/>
      </w:tabs>
      <w:spacing w:after="0" w:line="360" w:lineRule="auto"/>
      <w:ind w:left="1560" w:hanging="709"/>
    </w:pPr>
    <w:rPr>
      <w:rFonts w:asciiTheme="minorHAnsi" w:eastAsiaTheme="minorEastAsia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C05DA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C05DA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C05DA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C05DA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C05DA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C05DA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9C0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D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C05D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DA"/>
    <w:rPr>
      <w:rFonts w:ascii="Calibri" w:eastAsia="Calibri" w:hAnsi="Calibri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C05D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C05D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717A9"/>
    <w:rPr>
      <w:rFonts w:eastAsiaTheme="majorEastAsia" w:cstheme="majorBidi"/>
      <w:b/>
      <w:color w:val="000000" w:themeColor="text1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DA"/>
    <w:pPr>
      <w:spacing w:after="200" w:line="276" w:lineRule="auto"/>
    </w:pPr>
    <w:rPr>
      <w:rFonts w:ascii="Calibri" w:eastAsia="Calibri" w:hAnsi="Calibri" w:cs="Arial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2AC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0E3"/>
    <w:pPr>
      <w:keepNext/>
      <w:spacing w:before="240" w:after="60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7A9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2AC"/>
    <w:rPr>
      <w:rFonts w:eastAsia="Times New Roman" w:cs="Times New Roman"/>
      <w:b/>
      <w:bCs/>
      <w:color w:val="000000" w:themeColor="text1"/>
      <w:kern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B20E3"/>
    <w:rPr>
      <w:rFonts w:eastAsia="Times New Roman" w:cs="Times New Roman"/>
      <w:b/>
      <w:bCs/>
      <w:i/>
      <w:iCs/>
      <w:color w:val="000000" w:themeColor="text1"/>
      <w:szCs w:val="28"/>
      <w:lang w:val="id-ID"/>
    </w:rPr>
  </w:style>
  <w:style w:type="character" w:customStyle="1" w:styleId="HeaderChar">
    <w:name w:val="Header Char"/>
    <w:link w:val="Header"/>
    <w:uiPriority w:val="99"/>
    <w:rsid w:val="009C05DA"/>
    <w:rPr>
      <w:rFonts w:ascii="Calibri" w:eastAsia="Calibri" w:hAnsi="Calibri" w:cs="Arial"/>
      <w:sz w:val="22"/>
    </w:rPr>
  </w:style>
  <w:style w:type="paragraph" w:styleId="Header">
    <w:name w:val="header"/>
    <w:basedOn w:val="Normal"/>
    <w:link w:val="Head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HeaderChar1">
    <w:name w:val="Head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styleId="PageNumber">
    <w:name w:val="page number"/>
    <w:rsid w:val="009C05DA"/>
    <w:rPr>
      <w:rFonts w:ascii="Calibri" w:eastAsia="Calibri" w:hAnsi="Calibri" w:cs="Arial"/>
    </w:rPr>
  </w:style>
  <w:style w:type="character" w:customStyle="1" w:styleId="FooterChar">
    <w:name w:val="Footer Char"/>
    <w:link w:val="Footer"/>
    <w:uiPriority w:val="99"/>
    <w:rsid w:val="009C05DA"/>
    <w:rPr>
      <w:rFonts w:ascii="Calibri" w:eastAsia="Calibri" w:hAnsi="Calibri" w:cs="Arial"/>
      <w:sz w:val="22"/>
    </w:rPr>
  </w:style>
  <w:style w:type="paragraph" w:styleId="Footer">
    <w:name w:val="footer"/>
    <w:basedOn w:val="Normal"/>
    <w:link w:val="FooterChar"/>
    <w:uiPriority w:val="99"/>
    <w:rsid w:val="009C05DA"/>
    <w:pPr>
      <w:tabs>
        <w:tab w:val="center" w:pos="4513"/>
        <w:tab w:val="right" w:pos="9026"/>
      </w:tabs>
    </w:pPr>
    <w:rPr>
      <w:lang w:val="en-ID"/>
    </w:rPr>
  </w:style>
  <w:style w:type="character" w:customStyle="1" w:styleId="FooterChar1">
    <w:name w:val="Footer Char1"/>
    <w:basedOn w:val="DefaultParagraphFont"/>
    <w:uiPriority w:val="99"/>
    <w:semiHidden/>
    <w:rsid w:val="009C05DA"/>
    <w:rPr>
      <w:rFonts w:ascii="Calibri" w:eastAsia="Calibri" w:hAnsi="Calibri" w:cs="Arial"/>
      <w:sz w:val="22"/>
      <w:lang w:val="id-ID"/>
    </w:rPr>
  </w:style>
  <w:style w:type="character" w:customStyle="1" w:styleId="1Char">
    <w:name w:val="1 Char"/>
    <w:link w:val="1"/>
    <w:rsid w:val="009C05DA"/>
    <w:rPr>
      <w:rFonts w:eastAsia="Calibri" w:cs="Times New Roman"/>
      <w:b/>
      <w:bCs/>
      <w:szCs w:val="24"/>
    </w:rPr>
  </w:style>
  <w:style w:type="paragraph" w:customStyle="1" w:styleId="1">
    <w:name w:val="1"/>
    <w:basedOn w:val="Normal"/>
    <w:link w:val="1Char"/>
    <w:rsid w:val="009C05D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basedOn w:val="Normal"/>
    <w:qFormat/>
    <w:rsid w:val="009C05DA"/>
    <w:pPr>
      <w:ind w:left="720"/>
      <w:contextualSpacing/>
    </w:pPr>
  </w:style>
  <w:style w:type="character" w:customStyle="1" w:styleId="BalloonTextChar">
    <w:name w:val="Balloon Text Char"/>
    <w:link w:val="BalloonText"/>
    <w:rsid w:val="009C05D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C05DA"/>
    <w:pPr>
      <w:spacing w:after="0" w:line="240" w:lineRule="auto"/>
    </w:pPr>
    <w:rPr>
      <w:rFonts w:ascii="Tahoma" w:hAnsi="Tahoma" w:cs="Tahoma"/>
      <w:sz w:val="16"/>
      <w:szCs w:val="16"/>
      <w:lang w:val="en-ID"/>
    </w:rPr>
  </w:style>
  <w:style w:type="character" w:customStyle="1" w:styleId="BalloonTextChar1">
    <w:name w:val="Balloon Text Char1"/>
    <w:basedOn w:val="DefaultParagraphFont"/>
    <w:uiPriority w:val="99"/>
    <w:semiHidden/>
    <w:rsid w:val="009C05DA"/>
    <w:rPr>
      <w:rFonts w:ascii="Segoe UI" w:eastAsia="Calibri" w:hAnsi="Segoe UI" w:cs="Segoe UI"/>
      <w:sz w:val="18"/>
      <w:szCs w:val="18"/>
      <w:lang w:val="id-ID"/>
    </w:rPr>
  </w:style>
  <w:style w:type="character" w:styleId="PlaceholderText">
    <w:name w:val="Placeholder Text"/>
    <w:rsid w:val="009C05DA"/>
    <w:rPr>
      <w:rFonts w:ascii="Calibri" w:eastAsia="Calibri" w:hAnsi="Calibri" w:cs="Arial"/>
      <w:color w:val="808080"/>
    </w:rPr>
  </w:style>
  <w:style w:type="table" w:styleId="TableGrid">
    <w:name w:val="Table Grid"/>
    <w:basedOn w:val="TableNormal"/>
    <w:rsid w:val="009C05DA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C05D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71ED"/>
    <w:pPr>
      <w:tabs>
        <w:tab w:val="left" w:pos="851"/>
        <w:tab w:val="right" w:leader="dot" w:pos="7927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271ED"/>
    <w:pPr>
      <w:tabs>
        <w:tab w:val="left" w:pos="880"/>
        <w:tab w:val="right" w:leader="dot" w:pos="7927"/>
      </w:tabs>
      <w:spacing w:after="0" w:line="360" w:lineRule="auto"/>
      <w:ind w:left="851" w:hanging="631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271ED"/>
    <w:pPr>
      <w:tabs>
        <w:tab w:val="right" w:leader="dot" w:pos="7927"/>
      </w:tabs>
      <w:spacing w:after="0" w:line="360" w:lineRule="auto"/>
      <w:ind w:left="1560" w:hanging="709"/>
    </w:pPr>
    <w:rPr>
      <w:rFonts w:asciiTheme="minorHAnsi" w:eastAsiaTheme="minorEastAsia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C05DA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C05DA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C05DA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C05DA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C05DA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C05DA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9C0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D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C05D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DA"/>
    <w:rPr>
      <w:rFonts w:ascii="Calibri" w:eastAsia="Calibri" w:hAnsi="Calibri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C05D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C05D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717A9"/>
    <w:rPr>
      <w:rFonts w:eastAsiaTheme="majorEastAsia" w:cstheme="majorBidi"/>
      <w:b/>
      <w:color w:val="000000" w:themeColor="text1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06D1-8941-4A08-8BFB-984AD2B9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SascomJy2</cp:lastModifiedBy>
  <cp:revision>2</cp:revision>
  <cp:lastPrinted>2022-08-05T07:35:00Z</cp:lastPrinted>
  <dcterms:created xsi:type="dcterms:W3CDTF">2022-09-14T04:04:00Z</dcterms:created>
  <dcterms:modified xsi:type="dcterms:W3CDTF">2022-09-14T04:04:00Z</dcterms:modified>
</cp:coreProperties>
</file>