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95" w:rsidRDefault="00900B95" w:rsidP="00900B95">
      <w:pPr>
        <w:pStyle w:val="Heading1"/>
        <w:spacing w:before="90"/>
        <w:ind w:right="1010"/>
      </w:pPr>
      <w:r>
        <w:t>DAFTAR</w:t>
      </w:r>
      <w:r>
        <w:rPr>
          <w:spacing w:val="-3"/>
        </w:rPr>
        <w:t xml:space="preserve"> </w:t>
      </w:r>
      <w:r>
        <w:t>PUSTKA</w:t>
      </w:r>
    </w:p>
    <w:p w:rsidR="00900B95" w:rsidRDefault="00900B95" w:rsidP="00900B95">
      <w:pPr>
        <w:pStyle w:val="BodyText"/>
        <w:spacing w:before="9"/>
        <w:rPr>
          <w:b/>
          <w:sz w:val="23"/>
        </w:rPr>
      </w:pPr>
    </w:p>
    <w:p w:rsidR="00900B95" w:rsidRDefault="00900B95" w:rsidP="00900B95">
      <w:pPr>
        <w:spacing w:line="276" w:lineRule="auto"/>
        <w:ind w:left="1628" w:right="1415" w:hanging="720"/>
        <w:jc w:val="both"/>
        <w:rPr>
          <w:sz w:val="24"/>
        </w:rPr>
      </w:pPr>
      <w:r>
        <w:rPr>
          <w:sz w:val="24"/>
        </w:rPr>
        <w:t>Amron. (2018). The Influence of Brand Image, Brand Trust, Product Quality, and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Consumer's</w:t>
      </w:r>
      <w:r>
        <w:rPr>
          <w:spacing w:val="1"/>
          <w:sz w:val="24"/>
        </w:rPr>
        <w:t xml:space="preserve"> </w:t>
      </w:r>
      <w:r>
        <w:rPr>
          <w:sz w:val="24"/>
        </w:rPr>
        <w:t>Buying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MPV</w:t>
      </w:r>
      <w:r>
        <w:rPr>
          <w:spacing w:val="1"/>
          <w:sz w:val="24"/>
        </w:rPr>
        <w:t xml:space="preserve"> </w:t>
      </w:r>
      <w:r>
        <w:rPr>
          <w:sz w:val="24"/>
        </w:rPr>
        <w:t>Cars.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Journal, Vo. 14, No. 13</w:t>
      </w:r>
      <w:r>
        <w:rPr>
          <w:sz w:val="24"/>
        </w:rPr>
        <w:t>, 1857-</w:t>
      </w:r>
      <w:r>
        <w:rPr>
          <w:spacing w:val="-1"/>
          <w:sz w:val="24"/>
        </w:rPr>
        <w:t xml:space="preserve"> </w:t>
      </w:r>
      <w:r>
        <w:rPr>
          <w:sz w:val="24"/>
        </w:rPr>
        <w:t>7431.</w:t>
      </w:r>
    </w:p>
    <w:p w:rsidR="00900B95" w:rsidRDefault="00900B95" w:rsidP="00900B95">
      <w:pPr>
        <w:spacing w:before="200" w:line="276" w:lineRule="auto"/>
        <w:ind w:left="1628" w:right="1417" w:hanging="720"/>
        <w:jc w:val="both"/>
        <w:rPr>
          <w:sz w:val="24"/>
        </w:rPr>
      </w:pPr>
      <w:r>
        <w:rPr>
          <w:sz w:val="24"/>
        </w:rPr>
        <w:t>Angga, P. W. (2020). The Influence of Brand Image, Brand Trust and Product</w:t>
      </w:r>
      <w:r>
        <w:rPr>
          <w:spacing w:val="1"/>
          <w:sz w:val="24"/>
        </w:rPr>
        <w:t xml:space="preserve"> </w:t>
      </w:r>
      <w:r>
        <w:rPr>
          <w:sz w:val="24"/>
        </w:rPr>
        <w:t>Packaging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Purchasing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Vol. 18, No. 1</w:t>
      </w:r>
      <w:r>
        <w:rPr>
          <w:sz w:val="24"/>
        </w:rPr>
        <w:t>, 24-35.</w:t>
      </w:r>
    </w:p>
    <w:p w:rsidR="00900B95" w:rsidRDefault="00900B95" w:rsidP="00900B95">
      <w:pPr>
        <w:spacing w:before="198"/>
        <w:ind w:left="908"/>
        <w:jc w:val="both"/>
        <w:rPr>
          <w:sz w:val="24"/>
        </w:rPr>
      </w:pPr>
      <w:r>
        <w:rPr>
          <w:sz w:val="24"/>
        </w:rPr>
        <w:t>Bahri,</w:t>
      </w:r>
      <w:r>
        <w:rPr>
          <w:spacing w:val="-2"/>
          <w:sz w:val="24"/>
        </w:rPr>
        <w:t xml:space="preserve"> </w:t>
      </w:r>
      <w:r>
        <w:rPr>
          <w:sz w:val="24"/>
        </w:rPr>
        <w:t>Syaiful.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Bisnis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Yogyakarta. ANDI.</w:t>
      </w:r>
    </w:p>
    <w:p w:rsidR="00900B95" w:rsidRDefault="00900B95" w:rsidP="00900B95">
      <w:pPr>
        <w:pStyle w:val="BodyText"/>
        <w:rPr>
          <w:sz w:val="26"/>
        </w:rPr>
      </w:pPr>
    </w:p>
    <w:p w:rsidR="00900B95" w:rsidRDefault="00900B95" w:rsidP="00900B95">
      <w:pPr>
        <w:spacing w:before="222" w:line="276" w:lineRule="auto"/>
        <w:ind w:left="1628" w:right="1416" w:hanging="720"/>
        <w:jc w:val="both"/>
        <w:rPr>
          <w:sz w:val="24"/>
        </w:rPr>
      </w:pPr>
      <w:r>
        <w:rPr>
          <w:sz w:val="24"/>
        </w:rPr>
        <w:t>Dedyh, P. S. (2017). Pengaruh harga kualitas produk dan citra merek brand image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keputusan pembelian motor. </w:t>
      </w:r>
      <w:r>
        <w:rPr>
          <w:i/>
          <w:sz w:val="24"/>
        </w:rPr>
        <w:t>Kinerja, Vol. 14 No. 1 ISSN. 1907 -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3011</w:t>
      </w:r>
      <w:r>
        <w:rPr>
          <w:sz w:val="24"/>
        </w:rPr>
        <w:t>, 16-23.</w:t>
      </w:r>
    </w:p>
    <w:p w:rsidR="00900B95" w:rsidRDefault="00900B95" w:rsidP="00900B95">
      <w:pPr>
        <w:pStyle w:val="BodyText"/>
        <w:spacing w:before="200"/>
        <w:ind w:left="908"/>
        <w:jc w:val="both"/>
      </w:pPr>
      <w:r>
        <w:t>Fijar,</w:t>
      </w:r>
      <w:r>
        <w:rPr>
          <w:spacing w:val="92"/>
        </w:rPr>
        <w:t xml:space="preserve"> </w:t>
      </w:r>
      <w:r>
        <w:t xml:space="preserve">F.  </w:t>
      </w:r>
      <w:r>
        <w:rPr>
          <w:spacing w:val="28"/>
        </w:rPr>
        <w:t xml:space="preserve"> </w:t>
      </w:r>
      <w:r>
        <w:t xml:space="preserve">d.  </w:t>
      </w:r>
      <w:r>
        <w:rPr>
          <w:spacing w:val="31"/>
        </w:rPr>
        <w:t xml:space="preserve"> </w:t>
      </w:r>
      <w:r>
        <w:t xml:space="preserve">(2018).  </w:t>
      </w:r>
      <w:r>
        <w:rPr>
          <w:spacing w:val="33"/>
        </w:rPr>
        <w:t xml:space="preserve"> </w:t>
      </w:r>
      <w:r>
        <w:t xml:space="preserve">PENGARUH  </w:t>
      </w:r>
      <w:r>
        <w:rPr>
          <w:spacing w:val="28"/>
        </w:rPr>
        <w:t xml:space="preserve"> </w:t>
      </w:r>
      <w:r>
        <w:t xml:space="preserve">CITRA  </w:t>
      </w:r>
      <w:r>
        <w:rPr>
          <w:spacing w:val="31"/>
        </w:rPr>
        <w:t xml:space="preserve"> </w:t>
      </w:r>
      <w:r>
        <w:t xml:space="preserve">MEREK  </w:t>
      </w:r>
      <w:r>
        <w:rPr>
          <w:spacing w:val="29"/>
        </w:rPr>
        <w:t xml:space="preserve"> </w:t>
      </w:r>
      <w:r>
        <w:t xml:space="preserve">(BRAND  </w:t>
      </w:r>
      <w:r>
        <w:rPr>
          <w:spacing w:val="32"/>
        </w:rPr>
        <w:t xml:space="preserve"> </w:t>
      </w:r>
      <w:r>
        <w:t>IMAGE)</w:t>
      </w:r>
    </w:p>
    <w:p w:rsidR="00900B95" w:rsidRDefault="00900B95" w:rsidP="00900B95">
      <w:pPr>
        <w:pStyle w:val="BodyText"/>
        <w:spacing w:before="41" w:line="276" w:lineRule="auto"/>
        <w:ind w:left="1628" w:right="1416"/>
        <w:jc w:val="both"/>
      </w:pP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(Survei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</w:t>
      </w:r>
      <w:r>
        <w:rPr>
          <w:spacing w:val="-57"/>
        </w:rPr>
        <w:t xml:space="preserve"> </w:t>
      </w:r>
      <w:r>
        <w:t>Program Studi Administrasi Bisnis Fakultas Ilmu Administrasi Universitas</w:t>
      </w:r>
      <w:r>
        <w:rPr>
          <w:spacing w:val="-57"/>
        </w:rPr>
        <w:t xml:space="preserve"> </w:t>
      </w:r>
      <w:r>
        <w:t>Brawijaya Malang Tahun Angkatan 2014/2015 dan 2015/2016 Pengguna</w:t>
      </w:r>
      <w:r>
        <w:rPr>
          <w:spacing w:val="1"/>
        </w:rPr>
        <w:t xml:space="preserve"> </w:t>
      </w:r>
      <w:r>
        <w:t>Oppo</w:t>
      </w:r>
      <w:r>
        <w:rPr>
          <w:spacing w:val="-1"/>
        </w:rPr>
        <w:t xml:space="preserve"> </w:t>
      </w:r>
      <w:r>
        <w:t xml:space="preserve">Smartphone).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Administrasi Bisnis</w:t>
      </w:r>
      <w:r>
        <w:rPr>
          <w:i/>
          <w:spacing w:val="-1"/>
        </w:rPr>
        <w:t xml:space="preserve"> </w:t>
      </w:r>
      <w:r>
        <w:rPr>
          <w:i/>
        </w:rPr>
        <w:t>(JAB),</w:t>
      </w:r>
      <w:r>
        <w:rPr>
          <w:i/>
          <w:spacing w:val="2"/>
        </w:rPr>
        <w:t xml:space="preserve"> </w:t>
      </w:r>
      <w:r>
        <w:rPr>
          <w:i/>
        </w:rPr>
        <w:t>Vol.</w:t>
      </w:r>
      <w:r>
        <w:rPr>
          <w:i/>
          <w:spacing w:val="-1"/>
        </w:rPr>
        <w:t xml:space="preserve"> </w:t>
      </w:r>
      <w:r>
        <w:rPr>
          <w:i/>
        </w:rPr>
        <w:t>56 No.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t>.</w:t>
      </w:r>
    </w:p>
    <w:p w:rsidR="00900B95" w:rsidRDefault="00900B95" w:rsidP="00900B95">
      <w:pPr>
        <w:spacing w:before="200" w:line="276" w:lineRule="auto"/>
        <w:ind w:left="1628" w:right="1418" w:hanging="720"/>
        <w:jc w:val="both"/>
        <w:rPr>
          <w:sz w:val="24"/>
        </w:rPr>
      </w:pPr>
      <w:r>
        <w:rPr>
          <w:sz w:val="24"/>
        </w:rPr>
        <w:t>Fitriana, U. d. (2019). The Influence Of Brand Image And Price Perception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Purchase Decisions. </w:t>
      </w:r>
      <w:r>
        <w:rPr>
          <w:i/>
          <w:sz w:val="24"/>
        </w:rPr>
        <w:t>Jurnal Entrepreneur dan Entrepreneurship, Vol. 8,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No. 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51-56.</w:t>
      </w:r>
    </w:p>
    <w:p w:rsidR="00900B95" w:rsidRDefault="00900B95" w:rsidP="00900B95">
      <w:pPr>
        <w:pStyle w:val="BodyText"/>
        <w:spacing w:before="200" w:line="276" w:lineRule="auto"/>
        <w:ind w:left="1628" w:right="1421" w:hanging="720"/>
        <w:jc w:val="both"/>
      </w:pPr>
      <w:r>
        <w:t>Iqbal, Dkk. 2018. Analysis Of The Influence Of Brand Image And Customer</w:t>
      </w:r>
      <w:r>
        <w:rPr>
          <w:spacing w:val="1"/>
        </w:rPr>
        <w:t xml:space="preserve"> </w:t>
      </w:r>
      <w:r>
        <w:t xml:space="preserve">Value   </w:t>
      </w:r>
      <w:r>
        <w:rPr>
          <w:spacing w:val="1"/>
        </w:rPr>
        <w:t xml:space="preserve"> </w:t>
      </w:r>
      <w:r>
        <w:t xml:space="preserve">On   </w:t>
      </w:r>
      <w:r>
        <w:rPr>
          <w:spacing w:val="1"/>
        </w:rPr>
        <w:t xml:space="preserve"> </w:t>
      </w:r>
      <w:r>
        <w:t xml:space="preserve">Customer   </w:t>
      </w:r>
      <w:r>
        <w:rPr>
          <w:spacing w:val="1"/>
        </w:rPr>
        <w:t xml:space="preserve"> </w:t>
      </w:r>
      <w:r>
        <w:t xml:space="preserve">Satisfaction   </w:t>
      </w:r>
      <w:r>
        <w:rPr>
          <w:spacing w:val="1"/>
        </w:rPr>
        <w:t xml:space="preserve"> </w:t>
      </w:r>
      <w:r>
        <w:t xml:space="preserve">And   </w:t>
      </w:r>
      <w:r>
        <w:rPr>
          <w:spacing w:val="1"/>
        </w:rPr>
        <w:t xml:space="preserve"> </w:t>
      </w:r>
      <w:r>
        <w:t xml:space="preserve">Its    </w:t>
      </w:r>
      <w:r>
        <w:rPr>
          <w:spacing w:val="1"/>
        </w:rPr>
        <w:t xml:space="preserve"> </w:t>
      </w:r>
      <w:r>
        <w:t xml:space="preserve">Impact    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Customer Loyaltys. International Journal Of Economics, Business And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Research Vol. 2, No. 04.</w:t>
      </w:r>
      <w:r>
        <w:rPr>
          <w:spacing w:val="1"/>
        </w:rPr>
        <w:t xml:space="preserve"> </w:t>
      </w:r>
      <w:r>
        <w:t>ISSN: 2456-7760</w:t>
      </w:r>
    </w:p>
    <w:p w:rsidR="00900B95" w:rsidRDefault="00900B95" w:rsidP="00900B95">
      <w:pPr>
        <w:pStyle w:val="BodyText"/>
        <w:spacing w:before="224" w:line="520" w:lineRule="atLeast"/>
        <w:ind w:left="908" w:right="1415"/>
        <w:jc w:val="both"/>
      </w:pPr>
      <w:r>
        <w:t>Judge,</w:t>
      </w:r>
      <w:r>
        <w:rPr>
          <w:spacing w:val="5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d.</w:t>
      </w:r>
      <w:r>
        <w:rPr>
          <w:spacing w:val="6"/>
        </w:rPr>
        <w:t xml:space="preserve"> </w:t>
      </w:r>
      <w:r>
        <w:t>(2008).</w:t>
      </w:r>
      <w:r>
        <w:rPr>
          <w:spacing w:val="7"/>
        </w:rPr>
        <w:t xml:space="preserve"> </w:t>
      </w:r>
      <w:r>
        <w:rPr>
          <w:i/>
        </w:rPr>
        <w:t>Perilaku</w:t>
      </w:r>
      <w:r>
        <w:rPr>
          <w:i/>
          <w:spacing w:val="6"/>
        </w:rPr>
        <w:t xml:space="preserve"> </w:t>
      </w:r>
      <w:r>
        <w:rPr>
          <w:i/>
        </w:rPr>
        <w:t>Organisasi</w:t>
      </w:r>
      <w:r>
        <w:rPr>
          <w:i/>
          <w:spacing w:val="6"/>
        </w:rPr>
        <w:t xml:space="preserve"> </w:t>
      </w:r>
      <w:r>
        <w:rPr>
          <w:i/>
        </w:rPr>
        <w:t>Edisi</w:t>
      </w:r>
      <w:r>
        <w:rPr>
          <w:i/>
          <w:spacing w:val="6"/>
        </w:rPr>
        <w:t xml:space="preserve"> </w:t>
      </w:r>
      <w:r>
        <w:rPr>
          <w:i/>
        </w:rPr>
        <w:t>12.</w:t>
      </w:r>
      <w:r>
        <w:rPr>
          <w:i/>
          <w:spacing w:val="8"/>
        </w:rPr>
        <w:t xml:space="preserve"> </w:t>
      </w:r>
      <w:r>
        <w:t>Jakarta:</w:t>
      </w:r>
      <w:r>
        <w:rPr>
          <w:spacing w:val="6"/>
        </w:rPr>
        <w:t xml:space="preserve"> </w:t>
      </w:r>
      <w:r>
        <w:t>Salemba</w:t>
      </w:r>
      <w:r>
        <w:rPr>
          <w:spacing w:val="5"/>
        </w:rPr>
        <w:t xml:space="preserve"> </w:t>
      </w:r>
      <w:r>
        <w:t>empat.</w:t>
      </w:r>
      <w:r>
        <w:rPr>
          <w:spacing w:val="1"/>
        </w:rPr>
        <w:t xml:space="preserve"> </w:t>
      </w:r>
      <w:r>
        <w:t>Junior,</w:t>
      </w:r>
      <w:r>
        <w:rPr>
          <w:spacing w:val="16"/>
        </w:rPr>
        <w:t xml:space="preserve"> </w:t>
      </w:r>
      <w:r>
        <w:t>dkk.</w:t>
      </w:r>
      <w:r>
        <w:rPr>
          <w:spacing w:val="17"/>
        </w:rPr>
        <w:t xml:space="preserve"> </w:t>
      </w:r>
      <w:r>
        <w:t>2019.</w:t>
      </w:r>
      <w:r>
        <w:rPr>
          <w:spacing w:val="15"/>
        </w:rPr>
        <w:t xml:space="preserve"> </w:t>
      </w:r>
      <w:r>
        <w:t>Pengaruh</w:t>
      </w:r>
      <w:r>
        <w:rPr>
          <w:spacing w:val="16"/>
        </w:rPr>
        <w:t xml:space="preserve"> </w:t>
      </w:r>
      <w:r>
        <w:t>Brand</w:t>
      </w:r>
      <w:r>
        <w:rPr>
          <w:spacing w:val="22"/>
        </w:rPr>
        <w:t xml:space="preserve"> </w:t>
      </w:r>
      <w:r>
        <w:t>Image</w:t>
      </w:r>
      <w:r>
        <w:rPr>
          <w:spacing w:val="17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Persepsi</w:t>
      </w:r>
      <w:r>
        <w:rPr>
          <w:spacing w:val="18"/>
        </w:rPr>
        <w:t xml:space="preserve"> </w:t>
      </w:r>
      <w:r>
        <w:t>Harga</w:t>
      </w:r>
      <w:r>
        <w:rPr>
          <w:spacing w:val="17"/>
        </w:rPr>
        <w:t xml:space="preserve"> </w:t>
      </w:r>
      <w:r>
        <w:t>Terhadap</w:t>
      </w:r>
      <w:r>
        <w:rPr>
          <w:spacing w:val="20"/>
        </w:rPr>
        <w:t xml:space="preserve"> </w:t>
      </w:r>
      <w:r>
        <w:t>Kualitas</w:t>
      </w:r>
    </w:p>
    <w:p w:rsidR="00900B95" w:rsidRDefault="00900B95" w:rsidP="00900B95">
      <w:pPr>
        <w:pStyle w:val="BodyText"/>
        <w:spacing w:before="39" w:line="278" w:lineRule="auto"/>
        <w:ind w:left="1628" w:right="1420"/>
        <w:jc w:val="both"/>
      </w:pPr>
      <w:r>
        <w:t>Pelayanan dan Kepuasan Pelanggan (Studi pada Pelanggan Datsun Nissan</w:t>
      </w:r>
      <w:r>
        <w:rPr>
          <w:spacing w:val="1"/>
        </w:rPr>
        <w:t xml:space="preserve"> </w:t>
      </w:r>
      <w:r>
        <w:t>Martadinata).</w:t>
      </w:r>
      <w:r>
        <w:rPr>
          <w:spacing w:val="-1"/>
        </w:rPr>
        <w:t xml:space="preserve"> </w:t>
      </w:r>
      <w:r>
        <w:t>Jurnal Administrasi Bisnis Vol. 8. No.</w:t>
      </w:r>
      <w:r>
        <w:rPr>
          <w:spacing w:val="-1"/>
        </w:rPr>
        <w:t xml:space="preserve"> </w:t>
      </w:r>
      <w:r>
        <w:t>2</w:t>
      </w:r>
    </w:p>
    <w:p w:rsidR="00900B95" w:rsidRDefault="00900B95" w:rsidP="00900B95">
      <w:pPr>
        <w:pStyle w:val="BodyText"/>
        <w:spacing w:before="193"/>
        <w:ind w:left="1474" w:right="1364" w:hanging="567"/>
      </w:pPr>
      <w:r>
        <w:t>Kho,</w:t>
      </w:r>
      <w:r>
        <w:rPr>
          <w:spacing w:val="13"/>
        </w:rPr>
        <w:t xml:space="preserve"> </w:t>
      </w:r>
      <w:r>
        <w:t>Dkk.</w:t>
      </w:r>
      <w:r>
        <w:rPr>
          <w:spacing w:val="14"/>
        </w:rPr>
        <w:t xml:space="preserve"> </w:t>
      </w:r>
      <w:r>
        <w:t>2018.</w:t>
      </w:r>
      <w:r>
        <w:rPr>
          <w:spacing w:val="30"/>
        </w:rPr>
        <w:t xml:space="preserve"> </w:t>
      </w:r>
      <w:r>
        <w:t>Pengaruh</w:t>
      </w:r>
      <w:r>
        <w:rPr>
          <w:spacing w:val="13"/>
        </w:rPr>
        <w:t xml:space="preserve"> </w:t>
      </w:r>
      <w:r>
        <w:t>Brand</w:t>
      </w:r>
      <w:r>
        <w:rPr>
          <w:spacing w:val="16"/>
        </w:rPr>
        <w:t xml:space="preserve"> </w:t>
      </w:r>
      <w:r>
        <w:t>Image</w:t>
      </w:r>
      <w:r>
        <w:rPr>
          <w:spacing w:val="13"/>
        </w:rPr>
        <w:t xml:space="preserve"> </w:t>
      </w:r>
      <w:r>
        <w:t>Terhadap</w:t>
      </w:r>
      <w:r>
        <w:rPr>
          <w:spacing w:val="14"/>
        </w:rPr>
        <w:t xml:space="preserve"> </w:t>
      </w:r>
      <w:r>
        <w:t>Kepuasan</w:t>
      </w:r>
      <w:r>
        <w:rPr>
          <w:spacing w:val="14"/>
        </w:rPr>
        <w:t xml:space="preserve"> </w:t>
      </w:r>
      <w:r>
        <w:t>Pelanggan</w:t>
      </w:r>
      <w:r>
        <w:rPr>
          <w:spacing w:val="14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Persepsi</w:t>
      </w:r>
      <w:r>
        <w:rPr>
          <w:spacing w:val="-1"/>
        </w:rPr>
        <w:t xml:space="preserve"> </w:t>
      </w:r>
      <w:r>
        <w:t>Nilai Sebagai</w:t>
      </w:r>
      <w:r>
        <w:rPr>
          <w:spacing w:val="-1"/>
        </w:rPr>
        <w:t xml:space="preserve"> </w:t>
      </w:r>
      <w:r>
        <w:t>Variabel Perantara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Tx</w:t>
      </w:r>
      <w:r>
        <w:rPr>
          <w:spacing w:val="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Surabaya</w:t>
      </w:r>
    </w:p>
    <w:p w:rsidR="00900B95" w:rsidRDefault="00900B95" w:rsidP="00900B95">
      <w:pPr>
        <w:pStyle w:val="BodyText"/>
      </w:pPr>
    </w:p>
    <w:p w:rsidR="00900B95" w:rsidRDefault="00900B95" w:rsidP="00900B95">
      <w:pPr>
        <w:ind w:left="908"/>
        <w:jc w:val="both"/>
        <w:rPr>
          <w:sz w:val="24"/>
        </w:rPr>
      </w:pPr>
      <w:r>
        <w:rPr>
          <w:sz w:val="24"/>
        </w:rPr>
        <w:t>Kotler,</w:t>
      </w:r>
      <w:r>
        <w:rPr>
          <w:spacing w:val="33"/>
          <w:sz w:val="24"/>
        </w:rPr>
        <w:t xml:space="preserve"> </w:t>
      </w:r>
      <w:r>
        <w:rPr>
          <w:sz w:val="24"/>
        </w:rPr>
        <w:t>Philip</w:t>
      </w:r>
      <w:r>
        <w:rPr>
          <w:spacing w:val="35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Keller.</w:t>
      </w:r>
      <w:r>
        <w:rPr>
          <w:spacing w:val="36"/>
          <w:sz w:val="24"/>
        </w:rPr>
        <w:t xml:space="preserve"> </w:t>
      </w:r>
      <w:r>
        <w:rPr>
          <w:sz w:val="24"/>
        </w:rPr>
        <w:t>L.</w:t>
      </w:r>
      <w:r>
        <w:rPr>
          <w:spacing w:val="34"/>
          <w:sz w:val="24"/>
        </w:rPr>
        <w:t xml:space="preserve"> </w:t>
      </w:r>
      <w:r>
        <w:rPr>
          <w:sz w:val="24"/>
        </w:rPr>
        <w:t>2012.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Pemasaran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Edisi</w:t>
      </w:r>
      <w:r>
        <w:rPr>
          <w:spacing w:val="35"/>
          <w:sz w:val="24"/>
        </w:rPr>
        <w:t xml:space="preserve"> </w:t>
      </w:r>
      <w:r>
        <w:rPr>
          <w:sz w:val="24"/>
        </w:rPr>
        <w:t>Ketiga</w:t>
      </w:r>
      <w:r>
        <w:rPr>
          <w:spacing w:val="33"/>
          <w:sz w:val="24"/>
        </w:rPr>
        <w:t xml:space="preserve"> </w:t>
      </w:r>
      <w:r>
        <w:rPr>
          <w:sz w:val="24"/>
        </w:rPr>
        <w:t>belas.</w:t>
      </w:r>
    </w:p>
    <w:p w:rsidR="00900B95" w:rsidRDefault="00900B95" w:rsidP="00900B95">
      <w:pPr>
        <w:pStyle w:val="BodyText"/>
        <w:ind w:left="1474"/>
      </w:pPr>
      <w:r>
        <w:t>Jakarta.</w:t>
      </w:r>
      <w:r>
        <w:rPr>
          <w:spacing w:val="-3"/>
        </w:rPr>
        <w:t xml:space="preserve"> </w:t>
      </w:r>
      <w:r>
        <w:t>Erlangga</w:t>
      </w:r>
    </w:p>
    <w:p w:rsidR="00900B95" w:rsidRDefault="00900B95" w:rsidP="00900B95">
      <w:pPr>
        <w:pStyle w:val="BodyText"/>
        <w:rPr>
          <w:sz w:val="20"/>
        </w:rPr>
      </w:pPr>
    </w:p>
    <w:p w:rsidR="00900B95" w:rsidRDefault="00900B95" w:rsidP="00900B95">
      <w:pPr>
        <w:pStyle w:val="BodyText"/>
        <w:rPr>
          <w:sz w:val="20"/>
        </w:rPr>
      </w:pPr>
    </w:p>
    <w:p w:rsidR="00900B95" w:rsidRDefault="00900B95" w:rsidP="00900B95">
      <w:pPr>
        <w:pStyle w:val="BodyText"/>
      </w:pPr>
    </w:p>
    <w:p w:rsidR="00900B95" w:rsidRDefault="00900B95" w:rsidP="00900B95">
      <w:pPr>
        <w:spacing w:before="57"/>
        <w:ind w:left="498" w:right="1005"/>
        <w:jc w:val="center"/>
        <w:rPr>
          <w:rFonts w:ascii="Calibri"/>
        </w:rPr>
      </w:pPr>
      <w:r>
        <w:rPr>
          <w:rFonts w:ascii="Calibri"/>
        </w:rPr>
        <w:t>65</w:t>
      </w:r>
    </w:p>
    <w:p w:rsidR="00900B95" w:rsidRDefault="00900B95" w:rsidP="00900B95">
      <w:pPr>
        <w:jc w:val="center"/>
        <w:rPr>
          <w:rFonts w:ascii="Calibri"/>
        </w:rPr>
        <w:sectPr w:rsidR="00900B95" w:rsidSect="00900B95">
          <w:headerReference w:type="default" r:id="rId7"/>
          <w:type w:val="continuous"/>
          <w:pgSz w:w="11910" w:h="16850"/>
          <w:pgMar w:top="1600" w:right="280" w:bottom="280" w:left="1360" w:header="0" w:footer="0" w:gutter="0"/>
          <w:cols w:space="720"/>
        </w:sectPr>
      </w:pPr>
    </w:p>
    <w:p w:rsidR="00900B95" w:rsidRDefault="00900B95" w:rsidP="00900B95">
      <w:pPr>
        <w:pStyle w:val="BodyText"/>
        <w:rPr>
          <w:rFonts w:ascii="Calibri"/>
          <w:sz w:val="20"/>
        </w:rPr>
      </w:pPr>
    </w:p>
    <w:p w:rsidR="00900B95" w:rsidRDefault="00900B95" w:rsidP="00900B95">
      <w:pPr>
        <w:pStyle w:val="BodyText"/>
        <w:spacing w:before="10"/>
        <w:rPr>
          <w:rFonts w:ascii="Calibri"/>
          <w:sz w:val="26"/>
        </w:rPr>
      </w:pPr>
    </w:p>
    <w:p w:rsidR="00900B95" w:rsidRDefault="00900B95" w:rsidP="00900B95">
      <w:pPr>
        <w:spacing w:before="90" w:line="276" w:lineRule="auto"/>
        <w:ind w:left="1628" w:right="1421" w:hanging="720"/>
        <w:jc w:val="both"/>
        <w:rPr>
          <w:sz w:val="24"/>
        </w:rPr>
      </w:pPr>
      <w:r>
        <w:rPr>
          <w:sz w:val="24"/>
        </w:rPr>
        <w:t>Kotler,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Edition</w:t>
      </w:r>
      <w:r>
        <w:rPr>
          <w:spacing w:val="1"/>
          <w:sz w:val="24"/>
        </w:rPr>
        <w:t xml:space="preserve"> </w:t>
      </w:r>
      <w:r>
        <w:rPr>
          <w:sz w:val="24"/>
        </w:rPr>
        <w:t>Perarson</w:t>
      </w:r>
      <w:r>
        <w:rPr>
          <w:spacing w:val="-57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Hall.</w:t>
      </w:r>
    </w:p>
    <w:p w:rsidR="00900B95" w:rsidRDefault="00900B95" w:rsidP="00900B95">
      <w:pPr>
        <w:spacing w:before="12" w:line="516" w:lineRule="exact"/>
        <w:ind w:left="908" w:right="1424"/>
        <w:jc w:val="both"/>
        <w:rPr>
          <w:sz w:val="24"/>
        </w:rPr>
      </w:pPr>
      <w:r>
        <w:rPr>
          <w:sz w:val="24"/>
        </w:rPr>
        <w:t xml:space="preserve">Kotler, P. d. (2009). </w:t>
      </w:r>
      <w:r>
        <w:rPr>
          <w:i/>
          <w:sz w:val="24"/>
        </w:rPr>
        <w:t xml:space="preserve">Manajemen Pemasaran, Edisi 13 Jilid 2. </w:t>
      </w:r>
      <w:r>
        <w:rPr>
          <w:sz w:val="24"/>
        </w:rPr>
        <w:t>Jakarta: Erlangga.</w:t>
      </w:r>
      <w:r>
        <w:rPr>
          <w:spacing w:val="1"/>
          <w:sz w:val="24"/>
        </w:rPr>
        <w:t xml:space="preserve"> </w:t>
      </w:r>
      <w:r>
        <w:rPr>
          <w:sz w:val="24"/>
        </w:rPr>
        <w:t>Lenny</w:t>
      </w:r>
      <w:r>
        <w:rPr>
          <w:spacing w:val="31"/>
          <w:sz w:val="24"/>
        </w:rPr>
        <w:t xml:space="preserve"> </w:t>
      </w:r>
      <w:r>
        <w:rPr>
          <w:sz w:val="24"/>
        </w:rPr>
        <w:t>Menara</w:t>
      </w:r>
      <w:r>
        <w:rPr>
          <w:spacing w:val="35"/>
          <w:sz w:val="24"/>
        </w:rPr>
        <w:t xml:space="preserve"> </w:t>
      </w:r>
      <w:r>
        <w:rPr>
          <w:sz w:val="24"/>
        </w:rPr>
        <w:t>Saragih,</w:t>
      </w:r>
      <w:r>
        <w:rPr>
          <w:spacing w:val="36"/>
          <w:sz w:val="24"/>
        </w:rPr>
        <w:t xml:space="preserve"> </w:t>
      </w:r>
      <w:r>
        <w:rPr>
          <w:sz w:val="24"/>
        </w:rPr>
        <w:t>S.</w:t>
      </w:r>
      <w:r>
        <w:rPr>
          <w:spacing w:val="36"/>
          <w:sz w:val="24"/>
        </w:rPr>
        <w:t xml:space="preserve"> </w:t>
      </w:r>
      <w:r>
        <w:rPr>
          <w:sz w:val="24"/>
        </w:rPr>
        <w:t>(2018).</w:t>
      </w:r>
      <w:r>
        <w:rPr>
          <w:spacing w:val="35"/>
          <w:sz w:val="24"/>
        </w:rPr>
        <w:t xml:space="preserve"> </w:t>
      </w:r>
      <w:r>
        <w:rPr>
          <w:sz w:val="24"/>
        </w:rPr>
        <w:t>Pengaruh</w:t>
      </w:r>
      <w:r>
        <w:rPr>
          <w:spacing w:val="35"/>
          <w:sz w:val="24"/>
        </w:rPr>
        <w:t xml:space="preserve"> </w:t>
      </w:r>
      <w:r>
        <w:rPr>
          <w:sz w:val="24"/>
        </w:rPr>
        <w:t>Harga,</w:t>
      </w:r>
      <w:r>
        <w:rPr>
          <w:spacing w:val="38"/>
          <w:sz w:val="24"/>
        </w:rPr>
        <w:t xml:space="preserve"> </w:t>
      </w:r>
      <w:r>
        <w:rPr>
          <w:sz w:val="24"/>
        </w:rPr>
        <w:t>Brand</w:t>
      </w:r>
      <w:r>
        <w:rPr>
          <w:spacing w:val="38"/>
          <w:sz w:val="24"/>
        </w:rPr>
        <w:t xml:space="preserve"> </w:t>
      </w:r>
      <w:r>
        <w:rPr>
          <w:sz w:val="24"/>
        </w:rPr>
        <w:t>Image</w:t>
      </w:r>
      <w:r>
        <w:rPr>
          <w:spacing w:val="36"/>
          <w:sz w:val="24"/>
        </w:rPr>
        <w:t xml:space="preserve"> </w:t>
      </w:r>
      <w:r>
        <w:rPr>
          <w:sz w:val="24"/>
        </w:rPr>
        <w:t>dan</w:t>
      </w:r>
      <w:r>
        <w:rPr>
          <w:spacing w:val="36"/>
          <w:sz w:val="24"/>
        </w:rPr>
        <w:t xml:space="preserve"> </w:t>
      </w:r>
      <w:r>
        <w:rPr>
          <w:sz w:val="24"/>
        </w:rPr>
        <w:t>Word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</w:p>
    <w:p w:rsidR="00900B95" w:rsidRDefault="00900B95" w:rsidP="00900B95">
      <w:pPr>
        <w:spacing w:line="276" w:lineRule="auto"/>
        <w:ind w:left="1628" w:right="1416"/>
        <w:jc w:val="both"/>
        <w:rPr>
          <w:sz w:val="24"/>
        </w:rPr>
      </w:pPr>
      <w:r>
        <w:rPr>
          <w:sz w:val="24"/>
        </w:rPr>
        <w:t>Mouth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GrabCar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Medan.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Seminar Nasional Sains &amp; Teknologi Informasi (SENSASI) ISBN: 978-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602-52720-0-4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44-51.</w:t>
      </w:r>
    </w:p>
    <w:p w:rsidR="00900B95" w:rsidRDefault="00900B95" w:rsidP="00900B95">
      <w:pPr>
        <w:spacing w:before="192" w:line="276" w:lineRule="auto"/>
        <w:ind w:left="1628" w:right="1415" w:hanging="720"/>
        <w:jc w:val="both"/>
        <w:rPr>
          <w:sz w:val="24"/>
        </w:rPr>
      </w:pPr>
      <w:r>
        <w:rPr>
          <w:sz w:val="24"/>
        </w:rPr>
        <w:t>Lina,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Merek,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Gojek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Tangerang.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Manajemen Ubhara, Vol. 2, No. 1</w:t>
      </w:r>
      <w:r>
        <w:rPr>
          <w:sz w:val="24"/>
        </w:rPr>
        <w:t>, 45-51.</w:t>
      </w:r>
    </w:p>
    <w:p w:rsidR="00900B95" w:rsidRDefault="00900B95" w:rsidP="00900B95">
      <w:pPr>
        <w:spacing w:before="200" w:line="276" w:lineRule="auto"/>
        <w:ind w:left="1628" w:right="1416" w:hanging="720"/>
        <w:jc w:val="both"/>
        <w:rPr>
          <w:sz w:val="24"/>
        </w:rPr>
      </w:pPr>
      <w:r>
        <w:rPr>
          <w:sz w:val="24"/>
        </w:rPr>
        <w:t>Muhammad, A. F. (2017). Pengaruh Electronic Word of Mouth, Brand Image,</w:t>
      </w:r>
      <w:r>
        <w:rPr>
          <w:spacing w:val="1"/>
          <w:sz w:val="24"/>
        </w:rPr>
        <w:t xml:space="preserve"> </w:t>
      </w:r>
      <w:r>
        <w:rPr>
          <w:sz w:val="24"/>
        </w:rPr>
        <w:t>Brand Trust terhadap Keputusan Penggunaan Jasa Ojek Online Go-Jek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Samarinda. </w:t>
      </w:r>
      <w:r>
        <w:rPr>
          <w:i/>
          <w:sz w:val="24"/>
        </w:rPr>
        <w:t>Prosiding Seminar Nasional Manajemen dan Ekonomi Bisnis,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Vol. 1</w:t>
      </w:r>
      <w:r>
        <w:rPr>
          <w:sz w:val="24"/>
        </w:rPr>
        <w:t>, 40413.</w:t>
      </w:r>
    </w:p>
    <w:p w:rsidR="00900B95" w:rsidRDefault="00900B95" w:rsidP="00900B95">
      <w:pPr>
        <w:pStyle w:val="BodyText"/>
        <w:spacing w:before="200" w:line="276" w:lineRule="auto"/>
        <w:ind w:left="1628" w:right="1419" w:hanging="720"/>
        <w:jc w:val="both"/>
      </w:pPr>
      <w:r>
        <w:t>Nainggolan Frydom, Hidayat Anas. 2020.</w:t>
      </w:r>
      <w:r>
        <w:rPr>
          <w:spacing w:val="61"/>
        </w:rPr>
        <w:t xml:space="preserve"> </w:t>
      </w:r>
      <w:r>
        <w:t>The Effect Of Country Of Origin,</w:t>
      </w:r>
      <w:r>
        <w:rPr>
          <w:spacing w:val="1"/>
        </w:rPr>
        <w:t xml:space="preserve"> </w:t>
      </w:r>
      <w:r>
        <w:t>Brand Image, Price Fairness, And Service Quality On Loyalty Toward I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MobileUsers,</w:t>
      </w:r>
      <w:r>
        <w:rPr>
          <w:spacing w:val="1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Satisfaction.</w:t>
      </w:r>
      <w:r>
        <w:rPr>
          <w:spacing w:val="1"/>
        </w:rPr>
        <w:t xml:space="preserve"> </w:t>
      </w:r>
      <w:r>
        <w:t>EJBMR,</w:t>
      </w:r>
      <w:r>
        <w:rPr>
          <w:spacing w:val="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 Research.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5, No.</w:t>
      </w:r>
      <w:r>
        <w:rPr>
          <w:spacing w:val="-1"/>
        </w:rPr>
        <w:t xml:space="preserve"> </w:t>
      </w:r>
      <w:r>
        <w:t>1</w:t>
      </w:r>
    </w:p>
    <w:p w:rsidR="00900B95" w:rsidRDefault="00900B95" w:rsidP="00900B95">
      <w:pPr>
        <w:pStyle w:val="BodyText"/>
        <w:spacing w:before="199" w:line="278" w:lineRule="auto"/>
        <w:ind w:left="1628" w:right="1427" w:hanging="720"/>
        <w:jc w:val="both"/>
      </w:pPr>
      <w:r>
        <w:t>Nur,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 xml:space="preserve">Pembelian. </w:t>
      </w:r>
      <w:r>
        <w:rPr>
          <w:i/>
        </w:rPr>
        <w:t>JIAGABI, Vo. 8, No. 1</w:t>
      </w:r>
      <w:r>
        <w:t>, 59-66.</w:t>
      </w:r>
    </w:p>
    <w:p w:rsidR="00900B95" w:rsidRDefault="00900B95" w:rsidP="00900B95">
      <w:pPr>
        <w:spacing w:before="195" w:line="276" w:lineRule="auto"/>
        <w:ind w:left="1628" w:right="1419" w:hanging="720"/>
        <w:jc w:val="both"/>
        <w:rPr>
          <w:sz w:val="24"/>
        </w:rPr>
      </w:pPr>
      <w:r>
        <w:rPr>
          <w:sz w:val="24"/>
        </w:rPr>
        <w:t xml:space="preserve">Schiffman, L. G. (2016). </w:t>
      </w:r>
      <w:r>
        <w:rPr>
          <w:i/>
          <w:sz w:val="24"/>
        </w:rPr>
        <w:t xml:space="preserve">Cosumer behavior (10 th Edition). </w:t>
      </w:r>
      <w:r>
        <w:rPr>
          <w:sz w:val="24"/>
        </w:rPr>
        <w:t>New Jersey: Pearson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</w:p>
    <w:p w:rsidR="00900B95" w:rsidRDefault="00900B95" w:rsidP="00900B95">
      <w:pPr>
        <w:spacing w:before="201" w:line="276" w:lineRule="auto"/>
        <w:ind w:left="1628" w:right="1420" w:hanging="720"/>
        <w:jc w:val="both"/>
        <w:rPr>
          <w:sz w:val="24"/>
        </w:rPr>
      </w:pPr>
      <w:r>
        <w:rPr>
          <w:sz w:val="24"/>
        </w:rPr>
        <w:t xml:space="preserve">Setiadi, N. J. (2003). </w:t>
      </w:r>
      <w:r>
        <w:rPr>
          <w:i/>
          <w:sz w:val="24"/>
        </w:rPr>
        <w:t>Perilaku Konsumen Konsep dan Impilkasi untuk 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Pemasaran.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 Kencana.</w:t>
      </w:r>
    </w:p>
    <w:p w:rsidR="00900B95" w:rsidRDefault="00900B95" w:rsidP="00900B95">
      <w:pPr>
        <w:pStyle w:val="BodyText"/>
        <w:spacing w:before="198"/>
        <w:ind w:left="1474" w:right="1419" w:hanging="567"/>
        <w:jc w:val="both"/>
      </w:pPr>
      <w:r>
        <w:t>Sriandani</w:t>
      </w:r>
      <w:r>
        <w:rPr>
          <w:spacing w:val="1"/>
        </w:rPr>
        <w:t xml:space="preserve"> </w:t>
      </w:r>
      <w:r>
        <w:t>Lili.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(Brand</w:t>
      </w:r>
      <w:r>
        <w:rPr>
          <w:spacing w:val="1"/>
        </w:rPr>
        <w:t xml:space="preserve"> </w:t>
      </w:r>
      <w:r>
        <w:t>Image)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 Terhadap Kepuasan Konsumen Pada Pt Fifgroup Pos Spektra</w:t>
      </w:r>
      <w:r>
        <w:rPr>
          <w:spacing w:val="1"/>
        </w:rPr>
        <w:t xml:space="preserve"> </w:t>
      </w:r>
      <w:r>
        <w:t>Pematangsiantar.</w:t>
      </w:r>
      <w:r>
        <w:rPr>
          <w:spacing w:val="-1"/>
        </w:rPr>
        <w:t xml:space="preserve"> </w:t>
      </w:r>
      <w:r>
        <w:t>Jurnal Maker</w:t>
      </w:r>
      <w:r>
        <w:rPr>
          <w:spacing w:val="1"/>
        </w:rPr>
        <w:t xml:space="preserve"> </w:t>
      </w:r>
      <w:r>
        <w:t>Issn</w:t>
      </w:r>
      <w:r>
        <w:rPr>
          <w:spacing w:val="-1"/>
        </w:rPr>
        <w:t xml:space="preserve"> </w:t>
      </w:r>
      <w:r>
        <w:t>: 2502-4434</w:t>
      </w:r>
      <w:r>
        <w:rPr>
          <w:spacing w:val="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4, No.1</w:t>
      </w:r>
    </w:p>
    <w:p w:rsidR="00900B95" w:rsidRDefault="00900B95" w:rsidP="00900B95">
      <w:pPr>
        <w:pStyle w:val="BodyText"/>
        <w:rPr>
          <w:sz w:val="26"/>
        </w:rPr>
      </w:pPr>
    </w:p>
    <w:p w:rsidR="00900B95" w:rsidRDefault="00900B95" w:rsidP="00900B95">
      <w:pPr>
        <w:spacing w:before="210"/>
        <w:ind w:left="1474" w:right="1419" w:hanging="567"/>
        <w:jc w:val="both"/>
        <w:rPr>
          <w:sz w:val="24"/>
        </w:rPr>
      </w:pPr>
      <w:r>
        <w:rPr>
          <w:sz w:val="24"/>
        </w:rPr>
        <w:t xml:space="preserve">Sugiyono. 2010. </w:t>
      </w:r>
      <w:r>
        <w:rPr>
          <w:i/>
          <w:sz w:val="24"/>
        </w:rPr>
        <w:t>Metode Penelitian Kuantitatif dan Kualitatif</w:t>
      </w:r>
      <w:r>
        <w:rPr>
          <w:sz w:val="24"/>
        </w:rPr>
        <w:t>. Bansung: Penerbit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:rsidR="00900B95" w:rsidRDefault="00900B95" w:rsidP="00900B95">
      <w:pPr>
        <w:pStyle w:val="BodyText"/>
      </w:pPr>
    </w:p>
    <w:p w:rsidR="00900B95" w:rsidRDefault="00900B95" w:rsidP="00900B95">
      <w:pPr>
        <w:spacing w:before="1"/>
        <w:ind w:left="1474" w:right="1419" w:hanging="567"/>
        <w:jc w:val="both"/>
        <w:rPr>
          <w:sz w:val="24"/>
        </w:rPr>
      </w:pPr>
      <w:r>
        <w:rPr>
          <w:sz w:val="24"/>
        </w:rPr>
        <w:t xml:space="preserve">Sugiyono. 2018. </w:t>
      </w:r>
      <w:r>
        <w:rPr>
          <w:i/>
          <w:sz w:val="24"/>
        </w:rPr>
        <w:t>Metode Penelitian Kuantitatif dan Kualitatif</w:t>
      </w:r>
      <w:r>
        <w:rPr>
          <w:sz w:val="24"/>
        </w:rPr>
        <w:t>. Bansung: Penerbit</w:t>
      </w:r>
      <w:r>
        <w:rPr>
          <w:spacing w:val="1"/>
          <w:sz w:val="24"/>
        </w:rPr>
        <w:t xml:space="preserve"> </w:t>
      </w:r>
      <w:r>
        <w:rPr>
          <w:sz w:val="24"/>
        </w:rPr>
        <w:t>Alfabeta.</w:t>
      </w:r>
    </w:p>
    <w:p w:rsidR="00900B95" w:rsidRDefault="00900B95" w:rsidP="00900B95">
      <w:pPr>
        <w:pStyle w:val="BodyText"/>
        <w:spacing w:before="2"/>
      </w:pPr>
    </w:p>
    <w:p w:rsidR="00900B95" w:rsidRDefault="00900B95" w:rsidP="00900B95">
      <w:pPr>
        <w:ind w:left="908"/>
        <w:jc w:val="both"/>
        <w:rPr>
          <w:sz w:val="24"/>
        </w:rPr>
      </w:pPr>
      <w:r>
        <w:rPr>
          <w:sz w:val="24"/>
        </w:rPr>
        <w:t>Surachman.</w:t>
      </w:r>
      <w:r>
        <w:rPr>
          <w:spacing w:val="-3"/>
          <w:sz w:val="24"/>
        </w:rPr>
        <w:t xml:space="preserve"> </w:t>
      </w:r>
      <w:r>
        <w:rPr>
          <w:sz w:val="24"/>
        </w:rPr>
        <w:t>(2011).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Manajemen Merek.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Malang: Bayumedia.</w:t>
      </w:r>
    </w:p>
    <w:p w:rsidR="00900B95" w:rsidRDefault="00900B95" w:rsidP="00900B95">
      <w:pPr>
        <w:pStyle w:val="BodyText"/>
        <w:rPr>
          <w:sz w:val="20"/>
        </w:rPr>
      </w:pPr>
    </w:p>
    <w:p w:rsidR="00900B95" w:rsidRDefault="00900B95" w:rsidP="00900B95">
      <w:pPr>
        <w:pStyle w:val="BodyText"/>
        <w:rPr>
          <w:sz w:val="20"/>
        </w:rPr>
      </w:pPr>
    </w:p>
    <w:p w:rsidR="00900B95" w:rsidRDefault="00900B95" w:rsidP="00900B95">
      <w:pPr>
        <w:spacing w:before="171"/>
        <w:ind w:left="498" w:right="1005"/>
        <w:jc w:val="center"/>
        <w:rPr>
          <w:rFonts w:ascii="Calibri"/>
        </w:rPr>
      </w:pPr>
      <w:r>
        <w:rPr>
          <w:rFonts w:ascii="Calibri"/>
        </w:rPr>
        <w:t>66</w:t>
      </w:r>
    </w:p>
    <w:p w:rsidR="00900B95" w:rsidRDefault="00900B95" w:rsidP="00900B95">
      <w:pPr>
        <w:jc w:val="center"/>
        <w:rPr>
          <w:rFonts w:ascii="Calibri"/>
        </w:rPr>
        <w:sectPr w:rsidR="00900B95">
          <w:headerReference w:type="default" r:id="rId8"/>
          <w:pgSz w:w="11910" w:h="16850"/>
          <w:pgMar w:top="1600" w:right="280" w:bottom="280" w:left="1360" w:header="0" w:footer="0" w:gutter="0"/>
          <w:cols w:space="720"/>
        </w:sectPr>
      </w:pPr>
    </w:p>
    <w:p w:rsidR="00900B95" w:rsidRDefault="00900B95" w:rsidP="00900B95">
      <w:pPr>
        <w:pStyle w:val="BodyText"/>
        <w:rPr>
          <w:rFonts w:ascii="Calibri"/>
          <w:sz w:val="20"/>
        </w:rPr>
      </w:pPr>
    </w:p>
    <w:p w:rsidR="00900B95" w:rsidRDefault="00900B95" w:rsidP="00900B95">
      <w:pPr>
        <w:pStyle w:val="BodyText"/>
        <w:spacing w:before="10"/>
        <w:rPr>
          <w:rFonts w:ascii="Calibri"/>
          <w:sz w:val="26"/>
        </w:rPr>
      </w:pPr>
    </w:p>
    <w:p w:rsidR="00900B95" w:rsidRDefault="00900B95" w:rsidP="00900B95">
      <w:pPr>
        <w:spacing w:before="90" w:line="276" w:lineRule="auto"/>
        <w:ind w:left="1628" w:right="1419" w:hanging="720"/>
        <w:rPr>
          <w:sz w:val="24"/>
        </w:rPr>
      </w:pPr>
      <w:r>
        <w:rPr>
          <w:sz w:val="24"/>
        </w:rPr>
        <w:t>Sutisna.</w:t>
      </w:r>
      <w:r>
        <w:rPr>
          <w:spacing w:val="23"/>
          <w:sz w:val="24"/>
        </w:rPr>
        <w:t xml:space="preserve"> </w:t>
      </w:r>
      <w:r>
        <w:rPr>
          <w:sz w:val="24"/>
        </w:rPr>
        <w:t>(2001).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Perilaku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Pemasaran.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Bandung:</w:t>
      </w:r>
      <w:r>
        <w:rPr>
          <w:spacing w:val="24"/>
          <w:sz w:val="24"/>
        </w:rPr>
        <w:t xml:space="preserve"> </w:t>
      </w:r>
      <w:r>
        <w:rPr>
          <w:sz w:val="24"/>
        </w:rPr>
        <w:t>PT.</w:t>
      </w:r>
      <w:r>
        <w:rPr>
          <w:spacing w:val="-57"/>
          <w:sz w:val="24"/>
        </w:rPr>
        <w:t xml:space="preserve"> </w:t>
      </w:r>
      <w:r>
        <w:rPr>
          <w:sz w:val="24"/>
        </w:rPr>
        <w:t>Remaja</w:t>
      </w:r>
      <w:r>
        <w:rPr>
          <w:spacing w:val="-2"/>
          <w:sz w:val="24"/>
        </w:rPr>
        <w:t xml:space="preserve"> </w:t>
      </w:r>
      <w:r>
        <w:rPr>
          <w:sz w:val="24"/>
        </w:rPr>
        <w:t>Rosdakarya.</w:t>
      </w:r>
    </w:p>
    <w:p w:rsidR="00900B95" w:rsidRDefault="00900B95" w:rsidP="00900B95">
      <w:pPr>
        <w:spacing w:before="201"/>
        <w:ind w:left="908"/>
        <w:rPr>
          <w:sz w:val="24"/>
        </w:rPr>
      </w:pPr>
      <w:r>
        <w:rPr>
          <w:sz w:val="24"/>
        </w:rPr>
        <w:t>Tjiptono,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(2005).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Pemasaran.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Andi.</w:t>
      </w:r>
    </w:p>
    <w:p w:rsidR="00900B95" w:rsidRDefault="00900B95" w:rsidP="00900B95">
      <w:pPr>
        <w:pStyle w:val="BodyText"/>
        <w:spacing w:before="7"/>
        <w:rPr>
          <w:sz w:val="20"/>
        </w:rPr>
      </w:pPr>
    </w:p>
    <w:p w:rsidR="00900B95" w:rsidRDefault="00900B95" w:rsidP="00900B95">
      <w:pPr>
        <w:pStyle w:val="BodyText"/>
        <w:ind w:left="1474" w:right="1663" w:hanging="567"/>
      </w:pPr>
      <w:r>
        <w:t>Witama</w:t>
      </w:r>
      <w:r>
        <w:rPr>
          <w:spacing w:val="35"/>
        </w:rPr>
        <w:t xml:space="preserve"> </w:t>
      </w:r>
      <w:r>
        <w:t>Alex.</w:t>
      </w:r>
      <w:r>
        <w:rPr>
          <w:spacing w:val="36"/>
        </w:rPr>
        <w:t xml:space="preserve"> </w:t>
      </w:r>
      <w:r>
        <w:t>2019</w:t>
      </w:r>
      <w:r>
        <w:rPr>
          <w:spacing w:val="36"/>
        </w:rPr>
        <w:t xml:space="preserve"> </w:t>
      </w:r>
      <w:r>
        <w:t>Pengaruh</w:t>
      </w:r>
      <w:r>
        <w:rPr>
          <w:spacing w:val="37"/>
        </w:rPr>
        <w:t xml:space="preserve"> </w:t>
      </w:r>
      <w:r>
        <w:t>Brand</w:t>
      </w:r>
      <w:r>
        <w:rPr>
          <w:spacing w:val="40"/>
        </w:rPr>
        <w:t xml:space="preserve"> </w:t>
      </w:r>
      <w:r>
        <w:t>Image,</w:t>
      </w:r>
      <w:r>
        <w:rPr>
          <w:spacing w:val="38"/>
        </w:rPr>
        <w:t xml:space="preserve"> </w:t>
      </w:r>
      <w:r>
        <w:t>Persepsi</w:t>
      </w:r>
      <w:r>
        <w:rPr>
          <w:spacing w:val="36"/>
        </w:rPr>
        <w:t xml:space="preserve"> </w:t>
      </w:r>
      <w:r>
        <w:t>Harga</w:t>
      </w:r>
      <w:r>
        <w:rPr>
          <w:spacing w:val="37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Terhadap Kepuasan Pelanggan</w:t>
      </w:r>
    </w:p>
    <w:p w:rsidR="00FB7C78" w:rsidRPr="00900B95" w:rsidRDefault="00FB7C78" w:rsidP="00900B95"/>
    <w:sectPr w:rsidR="00FB7C78" w:rsidRPr="00900B95" w:rsidSect="00E817A6">
      <w:headerReference w:type="default" r:id="rId9"/>
      <w:type w:val="continuous"/>
      <w:pgSz w:w="11910" w:h="16840"/>
      <w:pgMar w:top="1580" w:right="280" w:bottom="280" w:left="1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F82" w:rsidRPr="007C4B1D" w:rsidRDefault="00B77F82" w:rsidP="00FB7C78">
      <w:pPr>
        <w:rPr>
          <w:rFonts w:ascii="Calibri" w:eastAsia="Calibri" w:hAnsi="Calibri" w:cs="宋体"/>
        </w:rPr>
      </w:pPr>
      <w:r>
        <w:separator/>
      </w:r>
    </w:p>
  </w:endnote>
  <w:endnote w:type="continuationSeparator" w:id="0">
    <w:p w:rsidR="00B77F82" w:rsidRPr="007C4B1D" w:rsidRDefault="00B77F82" w:rsidP="00FB7C78">
      <w:pPr>
        <w:rPr>
          <w:rFonts w:ascii="Calibri" w:eastAsia="Calibri" w:hAnsi="Calibri" w:cs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charset w:val="7A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F82" w:rsidRPr="007C4B1D" w:rsidRDefault="00B77F82" w:rsidP="00FB7C78">
      <w:pPr>
        <w:rPr>
          <w:rFonts w:ascii="Calibri" w:eastAsia="Calibri" w:hAnsi="Calibri" w:cs="宋体"/>
        </w:rPr>
      </w:pPr>
      <w:r>
        <w:separator/>
      </w:r>
    </w:p>
  </w:footnote>
  <w:footnote w:type="continuationSeparator" w:id="0">
    <w:p w:rsidR="00B77F82" w:rsidRPr="007C4B1D" w:rsidRDefault="00B77F82" w:rsidP="00FB7C78">
      <w:pPr>
        <w:rPr>
          <w:rFonts w:ascii="Calibri" w:eastAsia="Calibri" w:hAnsi="Calibri" w:cs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95" w:rsidRDefault="00900B95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95" w:rsidRDefault="00900B95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78" w:rsidRDefault="00FB7C7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7C78"/>
    <w:rsid w:val="008E43ED"/>
    <w:rsid w:val="00900B95"/>
    <w:rsid w:val="00A07CE5"/>
    <w:rsid w:val="00B27D9D"/>
    <w:rsid w:val="00B507C1"/>
    <w:rsid w:val="00B77F82"/>
    <w:rsid w:val="00BC2C8E"/>
    <w:rsid w:val="00C50397"/>
    <w:rsid w:val="00C568D8"/>
    <w:rsid w:val="00CE4509"/>
    <w:rsid w:val="00E817A6"/>
    <w:rsid w:val="00FB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C78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FB7C78"/>
    <w:pPr>
      <w:ind w:left="49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FB7C78"/>
    <w:pPr>
      <w:ind w:left="1474" w:hanging="567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FB7C78"/>
    <w:pPr>
      <w:spacing w:before="276"/>
      <w:ind w:left="9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FB7C78"/>
    <w:pPr>
      <w:spacing w:before="276"/>
      <w:ind w:left="908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FB7C78"/>
    <w:pPr>
      <w:spacing w:before="276"/>
      <w:ind w:left="2041" w:hanging="568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FB7C78"/>
    <w:pPr>
      <w:spacing w:before="269"/>
      <w:ind w:left="2041" w:hanging="568"/>
    </w:pPr>
    <w:rPr>
      <w:i/>
      <w:iCs/>
      <w:sz w:val="24"/>
      <w:szCs w:val="24"/>
    </w:rPr>
  </w:style>
  <w:style w:type="paragraph" w:styleId="TOC5">
    <w:name w:val="toc 5"/>
    <w:basedOn w:val="Normal"/>
    <w:uiPriority w:val="1"/>
    <w:qFormat/>
    <w:rsid w:val="00FB7C78"/>
    <w:pPr>
      <w:spacing w:before="276"/>
      <w:ind w:left="2468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FB7C78"/>
    <w:pPr>
      <w:spacing w:before="276"/>
      <w:ind w:left="2468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sid w:val="00FB7C7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B7C78"/>
    <w:pPr>
      <w:ind w:left="1474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FB7C78"/>
  </w:style>
  <w:style w:type="paragraph" w:styleId="BalloonText">
    <w:name w:val="Balloon Text"/>
    <w:basedOn w:val="Normal"/>
    <w:link w:val="BalloonTextChar"/>
    <w:uiPriority w:val="99"/>
    <w:semiHidden/>
    <w:unhideWhenUsed/>
    <w:rsid w:val="00E81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7A6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SERVER</cp:lastModifiedBy>
  <cp:revision>2</cp:revision>
  <dcterms:created xsi:type="dcterms:W3CDTF">2022-07-11T12:31:00Z</dcterms:created>
  <dcterms:modified xsi:type="dcterms:W3CDTF">2022-07-11T12:31:00Z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