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B18E" w14:textId="77777777" w:rsidR="00D60CC6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86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PENGARUH HARGA, </w:t>
      </w:r>
      <w:r w:rsidRPr="00F8631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STORE ATMOSPHERE </w:t>
      </w:r>
      <w:r w:rsidRPr="00F86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DAN GAYA HIDUP TERHADAP KEPUTUSAN PEMBELIAN DI BENU COFFEE </w:t>
      </w:r>
    </w:p>
    <w:p w14:paraId="67E25519" w14:textId="77777777" w:rsidR="00D60CC6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86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AND ROASTERY CABANG MEDAN</w:t>
      </w:r>
    </w:p>
    <w:p w14:paraId="70E788FB" w14:textId="77777777" w:rsidR="00D60CC6" w:rsidRPr="00F8631A" w:rsidRDefault="00D60CC6" w:rsidP="00D60CC6">
      <w:pP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D7EEA69" w14:textId="77777777" w:rsidR="00D60CC6" w:rsidRPr="00F8631A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 w:rsidRPr="00F8631A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ANDINI ARIANTI</w:t>
      </w:r>
    </w:p>
    <w:p w14:paraId="08F3A746" w14:textId="77777777" w:rsidR="00D60CC6" w:rsidRPr="00F8631A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F86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183114110</w:t>
      </w:r>
    </w:p>
    <w:p w14:paraId="0664D5EA" w14:textId="77777777" w:rsidR="00D60CC6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56F2F4C" w14:textId="77777777" w:rsidR="00D60CC6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86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ABSTRAK</w:t>
      </w:r>
    </w:p>
    <w:p w14:paraId="757666C6" w14:textId="77777777" w:rsidR="00D60CC6" w:rsidRPr="00F8631A" w:rsidRDefault="00D60CC6" w:rsidP="00D60CC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5A51B6E9" w14:textId="77777777" w:rsidR="00D60CC6" w:rsidRDefault="00D60CC6" w:rsidP="00D60CC6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bertujuan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mengetahui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Pengaruh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Harga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r w:rsidRPr="00F8631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Store Atmosphere</w:t>
      </w:r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Gaya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Hidup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Keputusan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Pembelian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Benu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Coffee </w:t>
      </w:r>
      <w:proofErr w:type="gram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And</w:t>
      </w:r>
      <w:proofErr w:type="gram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Roastery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Cabang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Medan.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Teknik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analisis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data yang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gunakan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penelitian</w:t>
      </w:r>
      <w:proofErr w:type="spellEnd"/>
      <w:proofErr w:type="gram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yaitu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deskriptif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kuantitatif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Sampel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dalam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Konsumen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Benu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Coffee </w:t>
      </w:r>
      <w:proofErr w:type="gram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And</w:t>
      </w:r>
      <w:proofErr w:type="gram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Roastery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Cabang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Medan yang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berjumlah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99 orang.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Hasil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diperoleh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persamaan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regresi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linear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berganda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Y = 19,545 + 0,033 X</w:t>
      </w:r>
      <w:r w:rsidRPr="00F8631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+ 0,901 X</w:t>
      </w:r>
      <w:r w:rsidRPr="00F8631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 (-</w:t>
      </w:r>
      <w:proofErr w:type="gramStart"/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,147</w:t>
      </w:r>
      <w:proofErr w:type="gramEnd"/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) + e</w:t>
      </w:r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Hasil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uji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secara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pars</w:t>
      </w:r>
      <w:bookmarkStart w:id="0" w:name="_GoBack"/>
      <w:bookmarkEnd w:id="0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ial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menunjukkan bahwa harga mempunyai nilai t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hitung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(0,226) &lt; nilai t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tabel</w:t>
      </w:r>
      <w:r w:rsidRPr="00F8631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(1,291) dengan nilai signifikan sebesar 0,821, dapat dinyatakan bahwa variabel harga tidak berpengaruh positif dan signifikan terhadap keputusan pembelian </w:t>
      </w:r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 w:rsidRPr="00F863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Store atmosphere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mempunyai nilai t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hitung</w:t>
      </w:r>
      <w:r w:rsidRPr="00F8631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(6,064) &gt; nilai t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tabel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(1,291)</w:t>
      </w:r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nilai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signifikan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0,000, yang berarti terdapat pengaruh </w:t>
      </w:r>
      <w:r w:rsidRPr="00F863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store atmosphere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terhadap keputusan pembelian. Gaya hidup mempunyai nilai t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hitung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(-0,986) &lt; nilai t</w:t>
      </w:r>
      <w:r w:rsidRPr="00F8631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tabel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(1,291) dengan nilai signifikan sebesar 0,326, yang berarti tidak terdapat pengaruh gaya hidup terhadap keputusan pembelian.</w:t>
      </w:r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Hasil uji F menunjukkan bahwa nilai F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hitung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sebesar 13,357 &gt; F</w:t>
      </w:r>
      <w:r w:rsidRPr="00F8631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tabel</w:t>
      </w:r>
      <w:r w:rsidRPr="00F8631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3,092 dengan nilai sig. 0,000 &lt; 0,10 . Hasil uji F membuktikan bahwa </w:t>
      </w:r>
      <w:proofErr w:type="spellStart"/>
      <w:r w:rsidRPr="00F8631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harga</w:t>
      </w:r>
      <w:proofErr w:type="spellEnd"/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863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store stmosphere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 gaya hidup secara simultan berpengaruh positif dan signifikan terhadap keputusan pembelian. Hasil analisis Koefisien Determinasi menunjukkan bahwa nilai R Square 0,543 yang berarti hubungan variabel harga</w:t>
      </w:r>
      <w:r w:rsidRPr="00F863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store atmosphere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dan gaya hidup terhadap keputusan pembelian sebesar 54,3%. Nilai R</w:t>
      </w:r>
      <w:r w:rsidRPr="00F863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sebesar 0,295 berarti keputusan pembelian dapat dijelaskan oleh variabel harga</w:t>
      </w:r>
      <w:r w:rsidRPr="00F863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store atmosphere </w:t>
      </w:r>
      <w:r w:rsidRPr="00F8631A">
        <w:rPr>
          <w:rFonts w:ascii="Times New Roman" w:eastAsia="Calibri" w:hAnsi="Times New Roman" w:cs="Times New Roman"/>
          <w:sz w:val="24"/>
          <w:szCs w:val="24"/>
          <w:lang w:eastAsia="en-US"/>
        </w:rPr>
        <w:t>dan gaya hidup sebesar 29,5% sedangkan sisanya dijelaskan oleh faktor-faktor lain  yang tidak diteliti dalam penelitian ini.</w:t>
      </w:r>
    </w:p>
    <w:p w14:paraId="0BE2E197" w14:textId="77777777" w:rsidR="00D60CC6" w:rsidRDefault="00D60CC6" w:rsidP="00D60CC6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9F50246" w14:textId="77777777" w:rsidR="00D60CC6" w:rsidRDefault="00D60CC6" w:rsidP="00D60CC6">
      <w:pPr>
        <w:pStyle w:val="NoSpacing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Kata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kunci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: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harga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, store atmosphere, </w:t>
      </w:r>
      <w:proofErr w:type="spellStart"/>
      <w:proofErr w:type="gram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gaya</w:t>
      </w:r>
      <w:proofErr w:type="spellEnd"/>
      <w:proofErr w:type="gram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hidup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,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keputusan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pembelian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,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konsumen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Benu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Coffee a</w:t>
      </w:r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nd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Roastery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Cabang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Medan</w:t>
      </w:r>
    </w:p>
    <w:p w14:paraId="6764F58B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272CC597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7BA50180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04378EEE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6272E4A6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6CBAAA3D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5021E29E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3EFF9600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6E2A463A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66D5232B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19B30B74" w14:textId="77777777" w:rsidR="00D60CC6" w:rsidRDefault="00D60CC6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14:paraId="6C39BC67" w14:textId="77777777" w:rsidR="00876CF8" w:rsidRPr="00B24712" w:rsidRDefault="00876CF8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B24712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lastRenderedPageBreak/>
        <w:t xml:space="preserve">THE EFFETCT OF PRICE, STORE ATMOSPHERE AND LIFESTYLE ON PURCHASING DECISIONS AT BENU COFFEE </w:t>
      </w:r>
    </w:p>
    <w:p w14:paraId="7DFDBDF1" w14:textId="77777777" w:rsidR="00876CF8" w:rsidRPr="00B24712" w:rsidRDefault="00876CF8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B24712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AND ROASTERY MEDAN BRANCH</w:t>
      </w:r>
    </w:p>
    <w:p w14:paraId="0A6CB094" w14:textId="77777777" w:rsidR="00876CF8" w:rsidRPr="00F8631A" w:rsidRDefault="00876CF8" w:rsidP="00876C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6BED225" w14:textId="77777777" w:rsidR="00876CF8" w:rsidRPr="00F8631A" w:rsidRDefault="00876CF8" w:rsidP="00876CF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 w:rsidRPr="00F8631A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ANDINI ARIANTI</w:t>
      </w:r>
    </w:p>
    <w:p w14:paraId="619087A4" w14:textId="77777777" w:rsidR="00876CF8" w:rsidRPr="00F8631A" w:rsidRDefault="00876CF8" w:rsidP="00876C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F86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183114110</w:t>
      </w:r>
    </w:p>
    <w:p w14:paraId="00B0933F" w14:textId="77777777" w:rsidR="00876CF8" w:rsidRDefault="00876CF8" w:rsidP="00876C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110D843F" w14:textId="5671FCE2" w:rsidR="00876CF8" w:rsidRPr="00876CF8" w:rsidRDefault="00876CF8" w:rsidP="00876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876CF8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ABSTRACT</w:t>
      </w:r>
    </w:p>
    <w:p w14:paraId="4E972CBE" w14:textId="77777777" w:rsidR="00876CF8" w:rsidRDefault="00876CF8" w:rsidP="00876CF8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89C61C9" w14:textId="77777777" w:rsidR="00876CF8" w:rsidRPr="00876CF8" w:rsidRDefault="00876CF8" w:rsidP="00876CF8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The objective of the research was to determine the effect of Price, Store Atmosphere and Lifestyle on Purchasing Decisions at </w:t>
      </w:r>
      <w:proofErr w:type="spellStart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Benu</w:t>
      </w:r>
      <w:proofErr w:type="spellEnd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Coffee </w:t>
      </w:r>
      <w:proofErr w:type="gramStart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And</w:t>
      </w:r>
      <w:proofErr w:type="gramEnd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Roastery</w:t>
      </w:r>
      <w:proofErr w:type="spellEnd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Medan Branch. The data analysis technique that researcher used was descriptive quantitative. The sample in this research was Consumers at </w:t>
      </w:r>
      <w:proofErr w:type="spellStart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Benu</w:t>
      </w:r>
      <w:proofErr w:type="spellEnd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Coffee </w:t>
      </w:r>
      <w:proofErr w:type="gramStart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And</w:t>
      </w:r>
      <w:proofErr w:type="gramEnd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Roastery</w:t>
      </w:r>
      <w:proofErr w:type="spellEnd"/>
      <w:r w:rsidRPr="00B2471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Medan Branch which totaled 99 people. The results of this research obtained a multiple linear regression equation Y = 19.545 + 0.033 X1 + 0.901 X2 + (-.147) + e.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The test results partially showed that the price had a calculated value (0.226) &lt; a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ttable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value (1.291) with a significant value of 0.821, it can be stated that the price variable had no positive and significant effect on the purchasing decision. Store atmosphere had a calculated value (6.064) &gt; a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t</w:t>
      </w:r>
      <w:r w:rsidRPr="007E4A6E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en-US"/>
        </w:rPr>
        <w:t>table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value (1.291) with a significant value of 0.000, which means there was an effect of the store atmosphere on the purchasing decision. Lifestyle had a calculated value (-0.986) &lt; a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t</w:t>
      </w:r>
      <w:r w:rsidRPr="007E4A6E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en-US"/>
        </w:rPr>
        <w:t>table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value (1.291) with a significant value of 0.326, which means that there was no lifestyle effect on purchasing decisions.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The results of the F test showed that the F-value was 13.357 &gt; the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F</w:t>
      </w:r>
      <w:r w:rsidRPr="007E4A6E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en-US"/>
        </w:rPr>
        <w:t>table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was 3.092 with the sig value. 0.000 &lt; </w:t>
      </w:r>
      <w:proofErr w:type="gram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0.10 .</w:t>
      </w:r>
      <w:proofErr w:type="gram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The results of the </w:t>
      </w:r>
      <w:proofErr w:type="spellStart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F</w:t>
      </w:r>
      <w:r w:rsidRPr="007E4A6E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 w:eastAsia="en-US"/>
        </w:rPr>
        <w:t>test</w:t>
      </w:r>
      <w:proofErr w:type="spellEnd"/>
      <w:r w:rsidRPr="007E4A6E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proved that price, store atmosphere and lifestyle simultaneously had a positive and significant effect on purchasing decisions. The results of the Coefficient of Determination analysis showed that the value of R Square was 0.543 which means the relationship of price, store atmosphere and lifestyle variables to purchasing decisions of 54.3%. An R2 value of 0.295 means that purchasing decisions can be explained by price, store atmosphere and lifestyle variables of 29.5% while the rest was explained by other factors not studied in this research.</w:t>
      </w:r>
    </w:p>
    <w:p w14:paraId="42601544" w14:textId="77777777" w:rsidR="00876CF8" w:rsidRPr="00F8631A" w:rsidRDefault="00876CF8" w:rsidP="00876CF8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B1CA2D9" w14:textId="77777777" w:rsidR="00876CF8" w:rsidRPr="00F8631A" w:rsidRDefault="00876CF8" w:rsidP="00876CF8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CC3958A" w14:textId="77777777" w:rsidR="00876CF8" w:rsidRPr="007E4A6E" w:rsidRDefault="00876CF8" w:rsidP="00876CF8">
      <w:pPr>
        <w:pStyle w:val="NoSpacing"/>
        <w:tabs>
          <w:tab w:val="left" w:pos="1134"/>
        </w:tabs>
        <w:ind w:left="1134" w:hanging="1134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F8004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Keywords: price, store atmosphere, lifestyle, purchasing decision, consumers of </w:t>
      </w:r>
      <w:proofErr w:type="spellStart"/>
      <w:r w:rsidRPr="00F8004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Benu</w:t>
      </w:r>
      <w:proofErr w:type="spellEnd"/>
      <w:r w:rsidRPr="00F8004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Coffee and </w:t>
      </w:r>
      <w:proofErr w:type="spellStart"/>
      <w:r w:rsidRPr="00F8004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Roastery</w:t>
      </w:r>
      <w:proofErr w:type="spellEnd"/>
      <w:r w:rsidRPr="00F8004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Medan Branch</w:t>
      </w:r>
    </w:p>
    <w:p w14:paraId="464C8528" w14:textId="77777777" w:rsidR="00876CF8" w:rsidRPr="00F8631A" w:rsidRDefault="00876CF8" w:rsidP="00876CF8">
      <w:pPr>
        <w:jc w:val="both"/>
        <w:rPr>
          <w:sz w:val="24"/>
          <w:szCs w:val="24"/>
        </w:rPr>
      </w:pPr>
    </w:p>
    <w:p w14:paraId="7E9FAE40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DFF4BA8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60658E6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C8D6CE8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897FC24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49B0AE4B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1A1B5C73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26B65C27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4EECC476" w14:textId="77777777" w:rsidR="00876CF8" w:rsidRDefault="00876CF8" w:rsidP="00F863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70345A1A" w14:textId="77777777" w:rsidR="00876CF8" w:rsidRDefault="00876CF8" w:rsidP="00876CF8">
      <w:pPr>
        <w:pStyle w:val="NoSpacing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14:paraId="3FE7F128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C983A0C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6F7A458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5689079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77B36E4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CF5A6DE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70F448D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FC5AE04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DB18C4B" w14:textId="77777777" w:rsidR="00876CF8" w:rsidRDefault="00876CF8" w:rsidP="00B2471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876CF8" w:rsidSect="00F8631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8"/>
    <w:rsid w:val="001950D8"/>
    <w:rsid w:val="007E4A6E"/>
    <w:rsid w:val="00876CF8"/>
    <w:rsid w:val="00B24712"/>
    <w:rsid w:val="00D60CC6"/>
    <w:rsid w:val="00F8004C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andiniarnt@gmail.com</dc:creator>
  <cp:lastModifiedBy>User</cp:lastModifiedBy>
  <cp:revision>2</cp:revision>
  <dcterms:created xsi:type="dcterms:W3CDTF">2022-09-27T03:40:00Z</dcterms:created>
  <dcterms:modified xsi:type="dcterms:W3CDTF">2022-09-27T03:40:00Z</dcterms:modified>
</cp:coreProperties>
</file>