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41884" w:rsidRPr="004B31F3" w:rsidRDefault="00041884" w:rsidP="0004188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4B31F3">
        <w:rPr>
          <w:rFonts w:ascii="Times New Roman" w:hAnsi="Times New Roman"/>
          <w:b/>
          <w:bCs/>
          <w:color w:val="000000"/>
          <w:sz w:val="28"/>
          <w:szCs w:val="28"/>
        </w:rPr>
        <w:t>UJI EFEKTIVITAS SEDIAAN</w:t>
      </w:r>
      <w:r w:rsidRPr="004B31F3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4B31F3">
        <w:rPr>
          <w:rFonts w:ascii="Times New Roman" w:hAnsi="Times New Roman"/>
          <w:b/>
          <w:bCs/>
          <w:i/>
          <w:color w:val="000000"/>
          <w:sz w:val="28"/>
          <w:szCs w:val="28"/>
          <w:lang w:val="en-US"/>
        </w:rPr>
        <w:t>SKIN BALM</w:t>
      </w:r>
      <w:r w:rsidRPr="004B31F3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</w:t>
      </w:r>
      <w:r w:rsidRPr="004B31F3">
        <w:rPr>
          <w:rFonts w:ascii="Times New Roman" w:hAnsi="Times New Roman"/>
          <w:b/>
          <w:bCs/>
          <w:color w:val="000000"/>
          <w:sz w:val="28"/>
          <w:szCs w:val="28"/>
        </w:rPr>
        <w:t>MINYAK  NYAMPLUNG</w:t>
      </w:r>
      <w:r w:rsidRPr="004B31F3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(</w:t>
      </w:r>
      <w:r w:rsidRPr="004B31F3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Calophyllum inophyllum </w:t>
      </w:r>
      <w:r w:rsidRPr="004B31F3">
        <w:rPr>
          <w:rFonts w:ascii="Times New Roman" w:hAnsi="Times New Roman"/>
          <w:b/>
          <w:bCs/>
          <w:color w:val="000000"/>
          <w:sz w:val="28"/>
          <w:szCs w:val="28"/>
        </w:rPr>
        <w:t>L.)</w:t>
      </w:r>
      <w:r w:rsidRPr="004B31F3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</w:t>
      </w:r>
    </w:p>
    <w:p w:rsidR="00041884" w:rsidRPr="004B31F3" w:rsidRDefault="00041884" w:rsidP="0004188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</w:pPr>
      <w:r w:rsidRPr="004B31F3">
        <w:rPr>
          <w:rFonts w:ascii="Times New Roman" w:hAnsi="Times New Roman"/>
          <w:b/>
          <w:bCs/>
          <w:color w:val="000000"/>
          <w:sz w:val="28"/>
          <w:szCs w:val="28"/>
        </w:rPr>
        <w:t>TERHADAP</w:t>
      </w:r>
      <w:r w:rsidRPr="004B31F3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 </w:t>
      </w:r>
      <w:r w:rsidRPr="004B31F3">
        <w:rPr>
          <w:rFonts w:ascii="Times New Roman" w:hAnsi="Times New Roman"/>
          <w:b/>
          <w:bCs/>
          <w:i/>
          <w:color w:val="000000"/>
          <w:sz w:val="28"/>
          <w:szCs w:val="28"/>
        </w:rPr>
        <w:t xml:space="preserve">XEROSIS </w:t>
      </w:r>
      <w:r w:rsidRPr="004B31F3">
        <w:rPr>
          <w:rFonts w:ascii="Times New Roman" w:hAnsi="Times New Roman"/>
          <w:b/>
          <w:bCs/>
          <w:color w:val="000000"/>
          <w:sz w:val="28"/>
          <w:szCs w:val="28"/>
        </w:rPr>
        <w:t>PADA</w:t>
      </w:r>
      <w:r w:rsidRPr="004B31F3">
        <w:rPr>
          <w:rFonts w:ascii="Times New Roman" w:hAnsi="Times New Roman"/>
          <w:b/>
          <w:bCs/>
          <w:color w:val="000000"/>
          <w:sz w:val="28"/>
          <w:szCs w:val="28"/>
          <w:lang w:val="en-US"/>
        </w:rPr>
        <w:t xml:space="preserve"> </w:t>
      </w:r>
    </w:p>
    <w:p w:rsidR="00041884" w:rsidRPr="004B31F3" w:rsidRDefault="00041884" w:rsidP="00041884">
      <w:pPr>
        <w:spacing w:line="480" w:lineRule="auto"/>
        <w:jc w:val="center"/>
        <w:rPr>
          <w:rFonts w:ascii="Times New Roman" w:hAnsi="Times New Roman"/>
          <w:b/>
          <w:bCs/>
          <w:i/>
          <w:color w:val="000000"/>
          <w:sz w:val="28"/>
          <w:szCs w:val="28"/>
          <w:lang w:val="en-US"/>
        </w:rPr>
      </w:pPr>
      <w:r w:rsidRPr="004B31F3">
        <w:rPr>
          <w:rFonts w:ascii="Times New Roman" w:hAnsi="Times New Roman"/>
          <w:b/>
          <w:bCs/>
          <w:color w:val="000000"/>
          <w:sz w:val="28"/>
          <w:szCs w:val="28"/>
        </w:rPr>
        <w:t>TUMIT KAKI</w:t>
      </w:r>
    </w:p>
    <w:p w:rsidR="00041884" w:rsidRPr="004B31F3" w:rsidRDefault="00041884" w:rsidP="00041884">
      <w:pPr>
        <w:spacing w:after="0" w:line="24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</w:pPr>
      <w:r w:rsidRPr="004B31F3">
        <w:rPr>
          <w:rFonts w:ascii="Times New Roman" w:hAnsi="Times New Roman"/>
          <w:b/>
          <w:bCs/>
          <w:color w:val="000000"/>
          <w:sz w:val="24"/>
          <w:szCs w:val="24"/>
          <w:u w:val="single"/>
          <w:lang w:val="en-US"/>
        </w:rPr>
        <w:t>MIRNA RIAMA SIAHAAN</w:t>
      </w:r>
    </w:p>
    <w:p w:rsidR="00041884" w:rsidRPr="004B31F3" w:rsidRDefault="00041884" w:rsidP="00041884">
      <w:pPr>
        <w:spacing w:line="48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  <w:r w:rsidRPr="004B31F3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192114078</w:t>
      </w:r>
    </w:p>
    <w:p w:rsidR="00041884" w:rsidRPr="004B31F3" w:rsidRDefault="00041884" w:rsidP="00041884">
      <w:pPr>
        <w:spacing w:after="0" w:line="480" w:lineRule="auto"/>
        <w:jc w:val="center"/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</w:pPr>
      <w:r w:rsidRPr="004B31F3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ABSTRAK</w:t>
      </w:r>
    </w:p>
    <w:p w:rsidR="00041884" w:rsidRPr="004B31F3" w:rsidRDefault="00041884" w:rsidP="00041884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eastAsia="ArialUnicodeMS" w:hAnsi="Times New Roman"/>
          <w:color w:val="000000"/>
          <w:sz w:val="24"/>
          <w:szCs w:val="24"/>
          <w:lang w:val="en-US"/>
        </w:rPr>
      </w:pPr>
      <w:r w:rsidRPr="004B31F3">
        <w:rPr>
          <w:rFonts w:ascii="Times New Roman" w:eastAsia="ArialUnicodeMS" w:hAnsi="Times New Roman"/>
          <w:i/>
          <w:color w:val="000000"/>
          <w:sz w:val="24"/>
          <w:szCs w:val="24"/>
          <w:lang w:eastAsia="id-ID"/>
        </w:rPr>
        <w:t xml:space="preserve">Xerosis </w:t>
      </w:r>
      <w:r w:rsidRPr="004B31F3">
        <w:rPr>
          <w:rFonts w:ascii="Times New Roman" w:eastAsia="ArialUnicodeMS" w:hAnsi="Times New Roman"/>
          <w:color w:val="000000"/>
          <w:sz w:val="24"/>
          <w:szCs w:val="24"/>
          <w:lang w:eastAsia="id-ID"/>
        </w:rPr>
        <w:t xml:space="preserve">merupakan </w:t>
      </w:r>
      <w:r w:rsidRPr="004B31F3">
        <w:rPr>
          <w:rFonts w:ascii="Times New Roman" w:hAnsi="Times New Roman"/>
          <w:color w:val="000000"/>
          <w:sz w:val="24"/>
          <w:szCs w:val="24"/>
          <w:lang w:eastAsia="id-ID"/>
        </w:rPr>
        <w:t>kondisi kekeringan kulit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r w:rsidRPr="004B31F3">
        <w:rPr>
          <w:rFonts w:ascii="Times New Roman" w:hAnsi="Times New Roman"/>
          <w:color w:val="000000"/>
          <w:sz w:val="24"/>
          <w:szCs w:val="24"/>
          <w:lang w:eastAsia="id-ID"/>
        </w:rPr>
        <w:t>yang diakibatkan hilang kandugan air di dalam stratum korneum yang ditandai dengan garis halus, skuama halus dan kadang disertai rasa gatal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, yang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dapat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menyebabkan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ketidak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nyamanan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dan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kecendrungan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infeksi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. </w:t>
      </w:r>
      <w:r w:rsidRPr="004B31F3">
        <w:rPr>
          <w:rFonts w:ascii="Times New Roman" w:hAnsi="Times New Roman"/>
          <w:i/>
          <w:color w:val="000000"/>
          <w:sz w:val="24"/>
          <w:szCs w:val="24"/>
        </w:rPr>
        <w:t xml:space="preserve">Xerosis </w:t>
      </w:r>
      <w:r w:rsidRPr="004B31F3">
        <w:rPr>
          <w:rFonts w:ascii="Times New Roman" w:hAnsi="Times New Roman"/>
          <w:color w:val="000000"/>
          <w:sz w:val="24"/>
          <w:szCs w:val="24"/>
        </w:rPr>
        <w:t xml:space="preserve">dapat diatasi  dengan meningkatkan hidrasi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>kulit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</w:rPr>
        <w:t xml:space="preserve"> dengan menggunakan pelembab yang mengandung lipid seperti</w:t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4B31F3">
        <w:rPr>
          <w:rFonts w:ascii="Times New Roman" w:hAnsi="Times New Roman"/>
          <w:color w:val="000000"/>
          <w:sz w:val="24"/>
          <w:szCs w:val="24"/>
        </w:rPr>
        <w:t>asam lemak. Asam lemak dapat membantu menahan dan menghambat kehilangan air pada kulit. Sumber asam lemak</w:t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4B31F3">
        <w:rPr>
          <w:rFonts w:ascii="Times New Roman" w:hAnsi="Times New Roman"/>
          <w:color w:val="000000"/>
          <w:sz w:val="24"/>
          <w:szCs w:val="24"/>
        </w:rPr>
        <w:t>terdapat</w:t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4B31F3">
        <w:rPr>
          <w:rFonts w:ascii="Times New Roman" w:hAnsi="Times New Roman"/>
          <w:color w:val="000000"/>
          <w:sz w:val="24"/>
          <w:szCs w:val="24"/>
        </w:rPr>
        <w:t>minyak</w:t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4B31F3">
        <w:rPr>
          <w:rFonts w:ascii="Times New Roman" w:hAnsi="Times New Roman"/>
          <w:color w:val="000000"/>
          <w:sz w:val="24"/>
          <w:szCs w:val="24"/>
        </w:rPr>
        <w:t>tumbuhan</w:t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.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>Minyak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>nyamplung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 kaya </w:t>
      </w:r>
      <w:proofErr w:type="spellStart"/>
      <w:proofErr w:type="gramStart"/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>akan</w:t>
      </w:r>
      <w:proofErr w:type="spellEnd"/>
      <w:proofErr w:type="gramEnd"/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>asam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>lemak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,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>sehinga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 k</w:t>
      </w:r>
      <w:r w:rsidRPr="004B31F3">
        <w:rPr>
          <w:rFonts w:ascii="Times New Roman" w:eastAsia="ArialUnicodeMS" w:hAnsi="Times New Roman"/>
          <w:color w:val="000000"/>
          <w:sz w:val="24"/>
          <w:szCs w:val="24"/>
        </w:rPr>
        <w:t>andungan asam lemak dari minyak nyamplung</w:t>
      </w:r>
      <w:r w:rsidRPr="004B31F3">
        <w:rPr>
          <w:rFonts w:ascii="Times New Roman" w:eastAsia="ArialUnicodeMS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B31F3">
        <w:rPr>
          <w:rFonts w:ascii="Times New Roman" w:eastAsia="ArialUnicodeMS" w:hAnsi="Times New Roman"/>
          <w:color w:val="000000"/>
          <w:sz w:val="24"/>
          <w:szCs w:val="24"/>
          <w:lang w:val="en-US"/>
        </w:rPr>
        <w:t>dapat</w:t>
      </w:r>
      <w:proofErr w:type="spellEnd"/>
      <w:r w:rsidRPr="004B31F3">
        <w:rPr>
          <w:rFonts w:ascii="Times New Roman" w:eastAsia="ArialUnicodeMS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B31F3">
        <w:rPr>
          <w:rFonts w:ascii="Times New Roman" w:eastAsia="ArialUnicodeMS" w:hAnsi="Times New Roman"/>
          <w:color w:val="000000"/>
          <w:sz w:val="24"/>
          <w:szCs w:val="24"/>
          <w:lang w:val="en-US"/>
        </w:rPr>
        <w:t>dimanfaatkan</w:t>
      </w:r>
      <w:proofErr w:type="spellEnd"/>
      <w:r w:rsidRPr="004B31F3">
        <w:rPr>
          <w:rFonts w:ascii="Times New Roman" w:eastAsia="ArialUnicodeMS" w:hAnsi="Times New Roman"/>
          <w:color w:val="000000"/>
          <w:sz w:val="24"/>
          <w:szCs w:val="24"/>
          <w:lang w:val="en-US"/>
        </w:rPr>
        <w:t xml:space="preserve"> s</w:t>
      </w:r>
      <w:r w:rsidRPr="004B31F3">
        <w:rPr>
          <w:rFonts w:ascii="Times New Roman" w:eastAsia="ArialUnicodeMS" w:hAnsi="Times New Roman"/>
          <w:color w:val="000000"/>
          <w:sz w:val="24"/>
          <w:szCs w:val="24"/>
        </w:rPr>
        <w:t xml:space="preserve">ebagai pelembab untuk </w:t>
      </w:r>
      <w:r w:rsidRPr="004B31F3">
        <w:rPr>
          <w:rFonts w:ascii="Times New Roman" w:eastAsia="ArialUnicodeMS" w:hAnsi="Times New Roman"/>
          <w:i/>
          <w:color w:val="000000"/>
          <w:sz w:val="24"/>
          <w:szCs w:val="24"/>
        </w:rPr>
        <w:t>xerosis</w:t>
      </w:r>
      <w:r w:rsidRPr="004B31F3">
        <w:rPr>
          <w:rFonts w:ascii="Times New Roman" w:eastAsia="ArialUnicodeMS" w:hAnsi="Times New Roman"/>
          <w:i/>
          <w:color w:val="000000"/>
          <w:sz w:val="24"/>
          <w:szCs w:val="24"/>
          <w:lang w:val="en-US"/>
        </w:rPr>
        <w:t>.</w:t>
      </w:r>
      <w:r w:rsidRPr="004B31F3">
        <w:rPr>
          <w:rFonts w:ascii="Times New Roman" w:eastAsia="ArialUnicodeMS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B31F3">
        <w:rPr>
          <w:rFonts w:ascii="Times New Roman" w:eastAsia="ArialUnicodeMS" w:hAnsi="Times New Roman"/>
          <w:color w:val="000000"/>
          <w:sz w:val="24"/>
          <w:szCs w:val="24"/>
          <w:lang w:val="en-US"/>
        </w:rPr>
        <w:t>Tujuan</w:t>
      </w:r>
      <w:proofErr w:type="spellEnd"/>
      <w:r w:rsidRPr="004B31F3">
        <w:rPr>
          <w:rFonts w:ascii="Times New Roman" w:eastAsia="ArialUnicodeMS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B31F3">
        <w:rPr>
          <w:rFonts w:ascii="Times New Roman" w:eastAsia="ArialUnicodeMS" w:hAnsi="Times New Roman"/>
          <w:color w:val="000000"/>
          <w:sz w:val="24"/>
          <w:szCs w:val="24"/>
          <w:lang w:val="en-US"/>
        </w:rPr>
        <w:t>penelitian</w:t>
      </w:r>
      <w:proofErr w:type="spellEnd"/>
      <w:r w:rsidRPr="004B31F3">
        <w:rPr>
          <w:rFonts w:ascii="Times New Roman" w:eastAsia="ArialUnicodeMS" w:hAnsi="Times New Roman"/>
          <w:color w:val="000000"/>
          <w:sz w:val="24"/>
          <w:szCs w:val="24"/>
          <w:lang w:val="en-US"/>
        </w:rPr>
        <w:t xml:space="preserve"> </w:t>
      </w:r>
      <w:proofErr w:type="spellStart"/>
      <w:r w:rsidRPr="004B31F3">
        <w:rPr>
          <w:rFonts w:ascii="Times New Roman" w:eastAsia="ArialUnicodeMS" w:hAnsi="Times New Roman"/>
          <w:color w:val="000000"/>
          <w:sz w:val="24"/>
          <w:szCs w:val="24"/>
          <w:lang w:val="en-US"/>
        </w:rPr>
        <w:t>untuk</w:t>
      </w:r>
      <w:proofErr w:type="spellEnd"/>
      <w:r w:rsidRPr="004B31F3">
        <w:rPr>
          <w:rFonts w:ascii="Times New Roman" w:eastAsia="ArialUnicodeMS" w:hAnsi="Times New Roman"/>
          <w:color w:val="000000"/>
          <w:sz w:val="24"/>
          <w:szCs w:val="24"/>
          <w:lang w:val="en-US"/>
        </w:rPr>
        <w:t xml:space="preserve"> </w:t>
      </w:r>
      <w:r w:rsidRPr="004B31F3">
        <w:rPr>
          <w:rFonts w:ascii="Times New Roman" w:hAnsi="Times New Roman"/>
          <w:color w:val="000000"/>
          <w:sz w:val="24"/>
          <w:szCs w:val="24"/>
          <w:lang w:eastAsia="id-ID"/>
        </w:rPr>
        <w:t xml:space="preserve">Memformulasikan sediaan </w:t>
      </w:r>
      <w:r w:rsidRPr="004B31F3"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  <w:t>skin balm</w:t>
      </w:r>
      <w:r w:rsidRPr="004B31F3">
        <w:rPr>
          <w:rFonts w:ascii="Times New Roman" w:hAnsi="Times New Roman"/>
          <w:color w:val="000000"/>
          <w:sz w:val="24"/>
          <w:szCs w:val="24"/>
          <w:lang w:eastAsia="id-ID"/>
        </w:rPr>
        <w:t xml:space="preserve"> dan mengetahui efektivitasnya untuk</w:t>
      </w:r>
      <w:r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r w:rsidRPr="004B31F3">
        <w:rPr>
          <w:rFonts w:ascii="Times New Roman" w:hAnsi="Times New Roman"/>
          <w:color w:val="000000"/>
          <w:sz w:val="24"/>
          <w:szCs w:val="24"/>
          <w:lang w:eastAsia="id-ID"/>
        </w:rPr>
        <w:t xml:space="preserve">mengatasi </w:t>
      </w:r>
      <w:r w:rsidRPr="004B31F3">
        <w:rPr>
          <w:rFonts w:ascii="Times New Roman" w:hAnsi="Times New Roman"/>
          <w:i/>
          <w:iCs/>
          <w:color w:val="000000"/>
          <w:sz w:val="24"/>
          <w:szCs w:val="24"/>
          <w:lang w:eastAsia="id-ID"/>
        </w:rPr>
        <w:t xml:space="preserve">xerosis </w:t>
      </w:r>
      <w:r w:rsidRPr="004B31F3">
        <w:rPr>
          <w:rFonts w:ascii="Times New Roman" w:hAnsi="Times New Roman"/>
          <w:color w:val="000000"/>
          <w:sz w:val="24"/>
          <w:szCs w:val="24"/>
          <w:lang w:eastAsia="id-ID"/>
        </w:rPr>
        <w:t>pada tumit kaki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.</w:t>
      </w:r>
    </w:p>
    <w:p w:rsidR="00041884" w:rsidRPr="004B31F3" w:rsidRDefault="00041884" w:rsidP="00041884">
      <w:pPr>
        <w:autoSpaceDE w:val="0"/>
        <w:autoSpaceDN w:val="0"/>
        <w:adjustRightInd w:val="0"/>
        <w:spacing w:after="0" w:line="240" w:lineRule="auto"/>
        <w:ind w:firstLine="90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 w:rsidRPr="004B31F3">
        <w:rPr>
          <w:rFonts w:ascii="Times New Roman" w:hAnsi="Times New Roman"/>
          <w:color w:val="000000"/>
          <w:sz w:val="24"/>
          <w:szCs w:val="24"/>
          <w:lang w:eastAsia="id-ID"/>
        </w:rPr>
        <w:t>Metode penelitian yang digunakan adalah metode eksperimen kuantitatif</w:t>
      </w:r>
      <w:r w:rsidRPr="004B31F3">
        <w:rPr>
          <w:rFonts w:ascii="Times New Roman" w:hAnsi="Times New Roman"/>
          <w:color w:val="000000"/>
          <w:sz w:val="24"/>
          <w:szCs w:val="24"/>
          <w:lang w:val="en-US"/>
        </w:rPr>
        <w:t xml:space="preserve"> </w:t>
      </w:r>
      <w:r w:rsidRPr="004B31F3">
        <w:rPr>
          <w:rFonts w:ascii="Times New Roman" w:hAnsi="Times New Roman"/>
          <w:color w:val="000000"/>
          <w:sz w:val="24"/>
          <w:szCs w:val="24"/>
          <w:lang w:eastAsia="id-ID"/>
        </w:rPr>
        <w:t>Pengolahan yang dilakukan meliputi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r w:rsidRPr="004B31F3">
        <w:rPr>
          <w:rFonts w:ascii="Times New Roman" w:hAnsi="Times New Roman"/>
          <w:color w:val="000000"/>
          <w:sz w:val="24"/>
          <w:szCs w:val="24"/>
          <w:lang w:eastAsia="id-ID"/>
        </w:rPr>
        <w:t>pembuatan sediaan pelembab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dengan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konsentrasi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minyak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nyamplung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14%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dan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17%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serta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sediaan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blanko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(0%)</w:t>
      </w:r>
      <w:r w:rsidRPr="004B31F3">
        <w:rPr>
          <w:rFonts w:ascii="Times New Roman" w:hAnsi="Times New Roman"/>
          <w:color w:val="000000"/>
          <w:sz w:val="24"/>
          <w:szCs w:val="24"/>
          <w:lang w:eastAsia="id-ID"/>
        </w:rPr>
        <w:t>,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selanjutnya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dilakukan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eastAsia="id-ID"/>
        </w:rPr>
        <w:t xml:space="preserve"> penentuan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stabilitas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fisik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sediaan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yang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meliputi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r w:rsidRPr="004B31F3">
        <w:rPr>
          <w:rFonts w:ascii="Times New Roman" w:hAnsi="Times New Roman"/>
          <w:color w:val="000000"/>
          <w:sz w:val="24"/>
          <w:szCs w:val="24"/>
          <w:lang w:eastAsia="id-ID"/>
        </w:rPr>
        <w:t xml:space="preserve">uji 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o</w:t>
      </w:r>
      <w:r w:rsidRPr="004B31F3">
        <w:rPr>
          <w:rFonts w:ascii="Times New Roman" w:hAnsi="Times New Roman"/>
          <w:color w:val="000000"/>
          <w:sz w:val="24"/>
          <w:szCs w:val="24"/>
          <w:lang w:eastAsia="id-ID"/>
        </w:rPr>
        <w:t>rganoleptik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,</w:t>
      </w:r>
      <w:r w:rsidRPr="004B31F3">
        <w:rPr>
          <w:rFonts w:ascii="Times New Roman" w:hAnsi="Times New Roman"/>
          <w:color w:val="000000"/>
          <w:sz w:val="24"/>
          <w:szCs w:val="24"/>
          <w:lang w:eastAsia="id-ID"/>
        </w:rPr>
        <w:t xml:space="preserve"> uji homogenitas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,</w:t>
      </w:r>
      <w:r w:rsidRPr="004B31F3">
        <w:rPr>
          <w:rFonts w:ascii="Times New Roman" w:hAnsi="Times New Roman"/>
          <w:color w:val="000000"/>
          <w:sz w:val="24"/>
          <w:szCs w:val="24"/>
          <w:lang w:eastAsia="id-ID"/>
        </w:rPr>
        <w:t xml:space="preserve"> uji pH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,</w:t>
      </w:r>
      <w:r w:rsidRPr="004B31F3">
        <w:rPr>
          <w:rFonts w:ascii="Times New Roman" w:hAnsi="Times New Roman"/>
          <w:color w:val="000000"/>
          <w:sz w:val="24"/>
          <w:szCs w:val="24"/>
          <w:lang w:eastAsia="id-ID"/>
        </w:rPr>
        <w:t xml:space="preserve"> uji daya sebar,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dan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r w:rsidRPr="004B31F3">
        <w:rPr>
          <w:rFonts w:ascii="Times New Roman" w:hAnsi="Times New Roman"/>
          <w:color w:val="000000"/>
          <w:sz w:val="24"/>
          <w:szCs w:val="24"/>
          <w:lang w:eastAsia="id-ID"/>
        </w:rPr>
        <w:t>uji iritasi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r w:rsidRPr="004B31F3">
        <w:rPr>
          <w:rFonts w:ascii="Times New Roman" w:hAnsi="Times New Roman"/>
          <w:color w:val="000000"/>
          <w:sz w:val="24"/>
          <w:szCs w:val="24"/>
          <w:lang w:eastAsia="id-ID"/>
        </w:rPr>
        <w:t>serta efektivitas kelembaban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r w:rsidRPr="004B31F3">
        <w:rPr>
          <w:rFonts w:ascii="Times New Roman" w:hAnsi="Times New Roman"/>
          <w:color w:val="000000"/>
          <w:sz w:val="24"/>
          <w:szCs w:val="24"/>
          <w:lang w:eastAsia="id-ID"/>
        </w:rPr>
        <w:t xml:space="preserve">untuk mengatasi </w:t>
      </w:r>
      <w:r w:rsidRPr="004B31F3">
        <w:rPr>
          <w:rFonts w:ascii="Times New Roman" w:hAnsi="Times New Roman"/>
          <w:i/>
          <w:color w:val="000000"/>
          <w:sz w:val="24"/>
          <w:szCs w:val="24"/>
          <w:lang w:eastAsia="id-ID"/>
        </w:rPr>
        <w:t>xerosis</w:t>
      </w:r>
      <w:r w:rsidRPr="004B31F3">
        <w:rPr>
          <w:rFonts w:ascii="Times New Roman" w:hAnsi="Times New Roman"/>
          <w:color w:val="000000"/>
          <w:sz w:val="24"/>
          <w:szCs w:val="24"/>
          <w:lang w:eastAsia="id-ID"/>
        </w:rPr>
        <w:t xml:space="preserve"> pada tumit kaki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dengan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alat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r w:rsidRPr="004B31F3"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  <w:t>skin detector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.</w:t>
      </w:r>
    </w:p>
    <w:p w:rsidR="00041884" w:rsidRPr="004B31F3" w:rsidRDefault="00041884" w:rsidP="00041884">
      <w:pPr>
        <w:autoSpaceDE w:val="0"/>
        <w:autoSpaceDN w:val="0"/>
        <w:adjustRightInd w:val="0"/>
        <w:spacing w:line="240" w:lineRule="auto"/>
        <w:ind w:firstLine="900"/>
        <w:jc w:val="both"/>
        <w:rPr>
          <w:rFonts w:ascii="Times New Roman" w:hAnsi="Times New Roman"/>
          <w:color w:val="000000"/>
          <w:sz w:val="24"/>
          <w:szCs w:val="24"/>
          <w:lang w:val="en-US" w:eastAsia="id-ID"/>
        </w:rPr>
      </w:pPr>
      <w:r w:rsidRPr="004B31F3">
        <w:rPr>
          <w:rFonts w:ascii="Times New Roman" w:hAnsi="Times New Roman"/>
          <w:color w:val="000000"/>
          <w:sz w:val="24"/>
          <w:szCs w:val="24"/>
          <w:lang w:eastAsia="id-ID"/>
        </w:rPr>
        <w:t xml:space="preserve">Hasil penelitian menunjukkan bahwa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sediaan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r w:rsidRPr="004B31F3"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  <w:t>skin balm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minyak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nyamplung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tidak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mengalami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perubahan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secara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organoleptis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,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homogenitas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, pH,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dan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daya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sebar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selama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penyimpanan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empat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minggu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dan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sediaan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r w:rsidRPr="004B31F3"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  <w:t xml:space="preserve">skin balm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tidak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mengiritasi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.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Efektivitas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kelembaban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menggunakan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alat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r w:rsidRPr="004B31F3"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  <w:t>skin detector</w:t>
      </w:r>
      <w:r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menunjukkan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adanya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peningkatan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kelembaban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sebesar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49</w:t>
      </w:r>
      <w:proofErr w:type="gram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,6</w:t>
      </w:r>
      <w:proofErr w:type="gram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%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pada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sediaan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r w:rsidRPr="004B31F3"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  <w:t xml:space="preserve">skin balm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konsentrasi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14%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dan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66,4%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pada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sediaan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r w:rsidRPr="004B31F3"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  <w:t xml:space="preserve">skin balm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konsentrasi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17%,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dalam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hal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ini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semakin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tinggi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konsentrasi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sediaan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r w:rsidRPr="004B31F3"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  <w:t xml:space="preserve">skin balm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minyak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nyamplung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menyebabkan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semakin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tinggi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peningkatan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persen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kelembaban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.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Kesimpulan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penelitian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ini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bahwa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minyak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nyamplung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dapat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diformulasikan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sebagai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sediaan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r w:rsidRPr="004B31F3"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  <w:t>skin balm</w:t>
      </w:r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dan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efektif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untuk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mengatasi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 xml:space="preserve"> </w:t>
      </w:r>
      <w:proofErr w:type="spellStart"/>
      <w:r w:rsidRPr="004B31F3">
        <w:rPr>
          <w:rFonts w:ascii="Times New Roman" w:hAnsi="Times New Roman"/>
          <w:i/>
          <w:color w:val="000000"/>
          <w:sz w:val="24"/>
          <w:szCs w:val="24"/>
          <w:lang w:val="en-US" w:eastAsia="id-ID"/>
        </w:rPr>
        <w:t>xerosis</w:t>
      </w:r>
      <w:proofErr w:type="spellEnd"/>
      <w:r w:rsidRPr="004B31F3">
        <w:rPr>
          <w:rFonts w:ascii="Times New Roman" w:hAnsi="Times New Roman"/>
          <w:color w:val="000000"/>
          <w:sz w:val="24"/>
          <w:szCs w:val="24"/>
          <w:lang w:val="en-US" w:eastAsia="id-ID"/>
        </w:rPr>
        <w:t>.</w:t>
      </w:r>
    </w:p>
    <w:p w:rsidR="00573C82" w:rsidRDefault="00041884" w:rsidP="00041884">
      <w:pPr>
        <w:rPr>
          <w:rFonts w:ascii="Times New Roman" w:hAnsi="Times New Roman"/>
          <w:b/>
          <w:bCs/>
          <w:i/>
          <w:color w:val="000000"/>
          <w:sz w:val="24"/>
          <w:szCs w:val="24"/>
          <w:lang w:val="en-US"/>
        </w:rPr>
      </w:pPr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Kata </w:t>
      </w:r>
      <w:proofErr w:type="spellStart"/>
      <w:r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>Kunci</w:t>
      </w:r>
      <w:proofErr w:type="spellEnd"/>
      <w:r w:rsidRPr="004B31F3">
        <w:rPr>
          <w:rFonts w:ascii="Times New Roman" w:hAnsi="Times New Roman"/>
          <w:b/>
          <w:bCs/>
          <w:color w:val="000000"/>
          <w:sz w:val="24"/>
          <w:szCs w:val="24"/>
          <w:lang w:val="en-US"/>
        </w:rPr>
        <w:t xml:space="preserve">: </w:t>
      </w:r>
      <w:proofErr w:type="spellStart"/>
      <w:r w:rsidRPr="004B31F3">
        <w:rPr>
          <w:rFonts w:ascii="Times New Roman" w:hAnsi="Times New Roman"/>
          <w:b/>
          <w:bCs/>
          <w:i/>
          <w:color w:val="000000"/>
          <w:sz w:val="24"/>
          <w:szCs w:val="24"/>
          <w:lang w:val="en-US"/>
        </w:rPr>
        <w:t>Minyak</w:t>
      </w:r>
      <w:proofErr w:type="spellEnd"/>
      <w:r w:rsidRPr="004B31F3">
        <w:rPr>
          <w:rFonts w:ascii="Times New Roman" w:hAnsi="Times New Roman"/>
          <w:b/>
          <w:bCs/>
          <w:i/>
          <w:color w:val="000000"/>
          <w:sz w:val="24"/>
          <w:szCs w:val="24"/>
          <w:lang w:val="en-US"/>
        </w:rPr>
        <w:t xml:space="preserve">, </w:t>
      </w:r>
      <w:proofErr w:type="spellStart"/>
      <w:r w:rsidRPr="004B31F3">
        <w:rPr>
          <w:rFonts w:ascii="Times New Roman" w:hAnsi="Times New Roman"/>
          <w:b/>
          <w:bCs/>
          <w:i/>
          <w:color w:val="000000"/>
          <w:sz w:val="24"/>
          <w:szCs w:val="24"/>
          <w:lang w:val="en-US"/>
        </w:rPr>
        <w:t>Nyamplung</w:t>
      </w:r>
      <w:proofErr w:type="spellEnd"/>
      <w:r w:rsidRPr="004B31F3">
        <w:rPr>
          <w:rFonts w:ascii="Times New Roman" w:hAnsi="Times New Roman"/>
          <w:b/>
          <w:bCs/>
          <w:i/>
          <w:color w:val="000000"/>
          <w:sz w:val="24"/>
          <w:szCs w:val="24"/>
          <w:lang w:val="en-US"/>
        </w:rPr>
        <w:t xml:space="preserve">, </w:t>
      </w:r>
      <w:proofErr w:type="spellStart"/>
      <w:r w:rsidRPr="004B31F3">
        <w:rPr>
          <w:rFonts w:ascii="Times New Roman" w:hAnsi="Times New Roman"/>
          <w:b/>
          <w:bCs/>
          <w:i/>
          <w:color w:val="000000"/>
          <w:sz w:val="24"/>
          <w:szCs w:val="24"/>
          <w:lang w:val="en-US"/>
        </w:rPr>
        <w:t>Pelembab</w:t>
      </w:r>
      <w:proofErr w:type="spellEnd"/>
      <w:r w:rsidRPr="004B31F3">
        <w:rPr>
          <w:rFonts w:ascii="Times New Roman" w:hAnsi="Times New Roman"/>
          <w:b/>
          <w:bCs/>
          <w:i/>
          <w:color w:val="000000"/>
          <w:sz w:val="24"/>
          <w:szCs w:val="24"/>
          <w:lang w:val="en-US"/>
        </w:rPr>
        <w:t xml:space="preserve">, </w:t>
      </w:r>
      <w:proofErr w:type="spellStart"/>
      <w:r w:rsidRPr="004B31F3">
        <w:rPr>
          <w:rFonts w:ascii="Times New Roman" w:hAnsi="Times New Roman"/>
          <w:b/>
          <w:bCs/>
          <w:i/>
          <w:color w:val="000000"/>
          <w:sz w:val="24"/>
          <w:szCs w:val="24"/>
          <w:lang w:val="en-US"/>
        </w:rPr>
        <w:t>Xerosis</w:t>
      </w:r>
      <w:proofErr w:type="spellEnd"/>
    </w:p>
    <w:p w:rsidR="00041884" w:rsidRDefault="00041884" w:rsidP="00041884">
      <w:pPr>
        <w:rPr>
          <w:rFonts w:ascii="Times New Roman" w:hAnsi="Times New Roman"/>
          <w:b/>
          <w:bCs/>
          <w:i/>
          <w:color w:val="000000"/>
          <w:sz w:val="24"/>
          <w:szCs w:val="24"/>
          <w:lang w:val="en-US"/>
        </w:rPr>
      </w:pPr>
    </w:p>
    <w:p w:rsidR="00041884" w:rsidRDefault="00041884" w:rsidP="00041884">
      <w:pPr>
        <w:rPr>
          <w:rFonts w:ascii="Times New Roman" w:hAnsi="Times New Roman"/>
          <w:b/>
          <w:bCs/>
          <w:i/>
          <w:color w:val="000000"/>
          <w:sz w:val="24"/>
          <w:szCs w:val="24"/>
          <w:lang w:val="en-US"/>
        </w:rPr>
      </w:pPr>
    </w:p>
    <w:p w:rsidR="00041884" w:rsidRPr="004B55D1" w:rsidRDefault="00041884" w:rsidP="00041884">
      <w:r w:rsidRPr="00D30DD2">
        <w:rPr>
          <w:rFonts w:ascii="Times New Roman" w:hAnsi="Times New Roman"/>
          <w:b/>
          <w:bCs/>
          <w:noProof/>
          <w:sz w:val="24"/>
          <w:lang w:val="en-US"/>
        </w:rPr>
        <w:lastRenderedPageBreak/>
        <w:drawing>
          <wp:inline distT="0" distB="0" distL="0" distR="0" wp14:anchorId="725EEB4B" wp14:editId="3E7596D4">
            <wp:extent cx="5040630" cy="6139383"/>
            <wp:effectExtent l="0" t="0" r="7620" b="0"/>
            <wp:docPr id="3" name="Picture 3" descr="Abstrak 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Abstrak 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E3E0ED"/>
                        </a:clrFrom>
                        <a:clrTo>
                          <a:srgbClr val="E3E0ED">
                            <a:alpha val="0"/>
                          </a:srgbClr>
                        </a:clrTo>
                      </a:clrChange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72" t="8121" r="14601" b="294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0630" cy="6139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41884" w:rsidRPr="004B55D1" w:rsidSect="008C3B3F">
      <w:footerReference w:type="default" r:id="rId6"/>
      <w:pgSz w:w="11907" w:h="16840" w:code="9"/>
      <w:pgMar w:top="2268" w:right="1701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UnicodeMS">
    <w:altName w:val="MS Mincho"/>
    <w:panose1 w:val="00000000000000000000"/>
    <w:charset w:val="80"/>
    <w:family w:val="auto"/>
    <w:notTrueType/>
    <w:pitch w:val="default"/>
    <w:sig w:usb0="00000001" w:usb1="09070000" w:usb2="00000010" w:usb3="00000000" w:csb0="000A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3AC1" w:rsidRDefault="00041884">
    <w:pPr>
      <w:pStyle w:val="Footer"/>
      <w:jc w:val="center"/>
    </w:pPr>
  </w:p>
  <w:p w:rsidR="00413AC1" w:rsidRDefault="00041884">
    <w:pPr>
      <w:pStyle w:val="Footer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3B3F"/>
    <w:rsid w:val="00041884"/>
    <w:rsid w:val="002203D4"/>
    <w:rsid w:val="004B55D1"/>
    <w:rsid w:val="00573C82"/>
    <w:rsid w:val="008C3B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B3F"/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B3F"/>
    <w:pPr>
      <w:spacing w:after="0" w:line="48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B3F"/>
    <w:rPr>
      <w:rFonts w:ascii="Times New Roman" w:eastAsia="Calibri" w:hAnsi="Times New Roman" w:cs="Times New Roman"/>
      <w:b/>
      <w:bCs/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8C3B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B3F"/>
    <w:rPr>
      <w:rFonts w:ascii="Calibri" w:eastAsia="Calibri" w:hAnsi="Calibri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3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B3F"/>
    <w:rPr>
      <w:rFonts w:ascii="Tahoma" w:eastAsia="Calibri" w:hAnsi="Tahoma" w:cs="Tahoma"/>
      <w:sz w:val="16"/>
      <w:szCs w:val="16"/>
      <w:lang w:val="id-I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C3B3F"/>
    <w:rPr>
      <w:rFonts w:ascii="Calibri" w:eastAsia="Calibri" w:hAnsi="Calibri" w:cs="Times New Roman"/>
      <w:lang w:val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C3B3F"/>
    <w:pPr>
      <w:spacing w:after="0" w:line="480" w:lineRule="auto"/>
      <w:jc w:val="center"/>
      <w:outlineLvl w:val="0"/>
    </w:pPr>
    <w:rPr>
      <w:rFonts w:ascii="Times New Roman" w:hAnsi="Times New Roman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3B3F"/>
    <w:rPr>
      <w:rFonts w:ascii="Times New Roman" w:eastAsia="Calibri" w:hAnsi="Times New Roman" w:cs="Times New Roman"/>
      <w:b/>
      <w:bCs/>
      <w:sz w:val="24"/>
      <w:szCs w:val="24"/>
      <w:lang w:val="id-ID"/>
    </w:rPr>
  </w:style>
  <w:style w:type="paragraph" w:styleId="Footer">
    <w:name w:val="footer"/>
    <w:basedOn w:val="Normal"/>
    <w:link w:val="FooterChar"/>
    <w:uiPriority w:val="99"/>
    <w:unhideWhenUsed/>
    <w:rsid w:val="008C3B3F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C3B3F"/>
    <w:rPr>
      <w:rFonts w:ascii="Calibri" w:eastAsia="Calibri" w:hAnsi="Calibri" w:cs="Times New Roman"/>
      <w:lang w:val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3B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3B3F"/>
    <w:rPr>
      <w:rFonts w:ascii="Tahoma" w:eastAsia="Calibri" w:hAnsi="Tahoma" w:cs="Tahoma"/>
      <w:sz w:val="16"/>
      <w:szCs w:val="16"/>
      <w:lang w:val="id-I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315</Words>
  <Characters>1798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berkah-1</dc:creator>
  <cp:lastModifiedBy>berkah-1</cp:lastModifiedBy>
  <cp:revision>2</cp:revision>
  <dcterms:created xsi:type="dcterms:W3CDTF">2021-10-16T04:53:00Z</dcterms:created>
  <dcterms:modified xsi:type="dcterms:W3CDTF">2021-10-16T04:53:00Z</dcterms:modified>
</cp:coreProperties>
</file>