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E5" w:rsidRDefault="00FE1DE5" w:rsidP="00FE1DE5">
      <w:pPr>
        <w:pStyle w:val="Heading1"/>
        <w:spacing w:before="90"/>
        <w:ind w:left="531" w:right="1707"/>
      </w:pPr>
      <w:r>
        <w:t>DAFTAR PUSTAKA</w:t>
      </w:r>
    </w:p>
    <w:p w:rsidR="00FE1DE5" w:rsidRDefault="00FE1DE5" w:rsidP="00FE1DE5">
      <w:pPr>
        <w:pStyle w:val="BodyText"/>
        <w:spacing w:before="2"/>
        <w:rPr>
          <w:b/>
          <w:sz w:val="16"/>
        </w:rPr>
      </w:pPr>
    </w:p>
    <w:p w:rsidR="00FE1DE5" w:rsidRDefault="00FE1DE5" w:rsidP="00FE1DE5">
      <w:pPr>
        <w:spacing w:before="90"/>
        <w:ind w:left="588"/>
        <w:rPr>
          <w:b/>
          <w:sz w:val="24"/>
        </w:rPr>
      </w:pPr>
      <w:r>
        <w:rPr>
          <w:b/>
          <w:sz w:val="24"/>
        </w:rPr>
        <w:t>Buku:</w:t>
      </w:r>
    </w:p>
    <w:p w:rsidR="00FE1DE5" w:rsidRDefault="00FE1DE5" w:rsidP="00FE1DE5">
      <w:pPr>
        <w:pStyle w:val="BodyText"/>
        <w:rPr>
          <w:b/>
        </w:rPr>
      </w:pPr>
    </w:p>
    <w:p w:rsidR="00FE1DE5" w:rsidRDefault="00FE1DE5" w:rsidP="00FE1DE5">
      <w:pPr>
        <w:pStyle w:val="BodyText"/>
        <w:spacing w:line="480" w:lineRule="auto"/>
        <w:ind w:left="1296" w:right="1711" w:hanging="708"/>
      </w:pPr>
      <w:r>
        <w:t>Arikunto (2014), Prosedur Penelitian: Suatu Pendekatan Praktek. Jakarta: Rineka Cipta.</w:t>
      </w:r>
    </w:p>
    <w:p w:rsidR="00FE1DE5" w:rsidRDefault="00FE1DE5" w:rsidP="00FE1DE5">
      <w:pPr>
        <w:pStyle w:val="BodyText"/>
        <w:spacing w:line="480" w:lineRule="auto"/>
        <w:ind w:left="1296" w:right="1711" w:hanging="708"/>
      </w:pPr>
      <w:r>
        <w:t>Artaman dkk (2015), Analisis Faktor–Faktor Yang Mempengaruhi Pendapatan Pedagang Pasar Seni Sukawati Gianyar. Bali: Universitas Udayana.</w:t>
      </w:r>
    </w:p>
    <w:p w:rsidR="00FE1DE5" w:rsidRDefault="00FE1DE5" w:rsidP="00FE1DE5">
      <w:pPr>
        <w:pStyle w:val="BodyText"/>
        <w:spacing w:before="1" w:line="480" w:lineRule="auto"/>
        <w:ind w:left="588" w:right="2463"/>
      </w:pPr>
      <w:r>
        <w:t>Asikin Zainal (2013), Hukum Dagang. Jakarta: PT. RajaGrafindo Persada. Bahri Syaiful (2018), Metodologi Penelitian Bisnis. Yogyakarta: Andi</w:t>
      </w:r>
    </w:p>
    <w:p w:rsidR="00FE1DE5" w:rsidRDefault="00FE1DE5" w:rsidP="00FE1DE5">
      <w:pPr>
        <w:pStyle w:val="BodyText"/>
        <w:spacing w:line="480" w:lineRule="auto"/>
        <w:ind w:left="1296" w:right="1690" w:hanging="708"/>
      </w:pPr>
      <w:r>
        <w:t>Chistina Whidya Utami (2010), Manajemen Ritel: Strategi dan Implementasi Ritel Modern. Jakarta: Salemba Empat</w:t>
      </w:r>
    </w:p>
    <w:p w:rsidR="00FE1DE5" w:rsidRDefault="00FE1DE5" w:rsidP="00FE1DE5">
      <w:pPr>
        <w:pStyle w:val="BodyText"/>
        <w:spacing w:line="480" w:lineRule="auto"/>
        <w:ind w:left="1296" w:right="1711" w:hanging="708"/>
      </w:pPr>
      <w:r>
        <w:t>Indrawati (2015), Metode Penelitian Manajemen dan Bisnis Konvergensi Teknologi Komunikasi dan Informasi. Bandung: Aditama.</w:t>
      </w:r>
    </w:p>
    <w:p w:rsidR="00FE1DE5" w:rsidRDefault="00FE1DE5" w:rsidP="00FE1DE5">
      <w:pPr>
        <w:pStyle w:val="BodyText"/>
        <w:spacing w:line="480" w:lineRule="auto"/>
        <w:ind w:left="1296" w:right="1690" w:hanging="708"/>
      </w:pPr>
      <w:r>
        <w:t>Kasmir (2010), Bank dan Lembaga Keuangan Lainnya. Jakarta:PT. Raja Grafindo Persada.</w:t>
      </w:r>
    </w:p>
    <w:p w:rsidR="00FE1DE5" w:rsidRDefault="00FE1DE5" w:rsidP="00FE1DE5">
      <w:pPr>
        <w:pStyle w:val="BodyText"/>
        <w:tabs>
          <w:tab w:val="left" w:pos="2477"/>
          <w:tab w:val="left" w:pos="3478"/>
          <w:tab w:val="left" w:pos="4706"/>
          <w:tab w:val="left" w:pos="6051"/>
          <w:tab w:val="left" w:pos="7424"/>
        </w:tabs>
        <w:spacing w:line="480" w:lineRule="auto"/>
        <w:ind w:left="588" w:right="1699"/>
      </w:pPr>
      <w:r>
        <w:t>Koentjaraningrat (2011), Pengantar Antropologi I. Jakarta: PT. Rineka Cipta Priansa, D. J (2016), Perencanaan &amp; Pengembangan SDM. Bandung: Alfabeta. Sugiyono(2013),</w:t>
      </w:r>
      <w:r>
        <w:tab/>
        <w:t>Metode</w:t>
      </w:r>
      <w:r>
        <w:tab/>
        <w:t>Penelitian</w:t>
      </w:r>
      <w:r>
        <w:tab/>
        <w:t>Pendidikan</w:t>
      </w:r>
      <w:r>
        <w:tab/>
        <w:t>Pendekatan</w:t>
      </w:r>
      <w:r>
        <w:tab/>
      </w:r>
      <w:r>
        <w:rPr>
          <w:spacing w:val="-2"/>
        </w:rPr>
        <w:t>Kuantitatif,</w:t>
      </w:r>
    </w:p>
    <w:p w:rsidR="00FE1DE5" w:rsidRDefault="00FE1DE5" w:rsidP="00FE1DE5">
      <w:pPr>
        <w:pStyle w:val="BodyText"/>
        <w:spacing w:before="1"/>
        <w:ind w:left="1296"/>
      </w:pPr>
      <w:r>
        <w:t>Kualitatif, dan R&amp;D. Bandung: Alfabeta.</w:t>
      </w:r>
    </w:p>
    <w:p w:rsidR="00FE1DE5" w:rsidRDefault="00FE1DE5" w:rsidP="00FE1DE5">
      <w:pPr>
        <w:sectPr w:rsidR="00FE1DE5">
          <w:pgSz w:w="11910" w:h="16840"/>
          <w:pgMar w:top="980" w:right="0" w:bottom="280" w:left="1680" w:header="717" w:footer="0" w:gutter="0"/>
          <w:cols w:space="720"/>
        </w:sectPr>
      </w:pPr>
    </w:p>
    <w:p w:rsidR="00FE1DE5" w:rsidRDefault="00FE1DE5" w:rsidP="00FE1DE5">
      <w:pPr>
        <w:pStyle w:val="BodyText"/>
      </w:pPr>
    </w:p>
    <w:p w:rsidR="00FE1DE5" w:rsidRDefault="00FE1DE5" w:rsidP="00FE1DE5">
      <w:pPr>
        <w:pStyle w:val="BodyText"/>
      </w:pPr>
    </w:p>
    <w:p w:rsidR="00FE1DE5" w:rsidRDefault="00FE1DE5" w:rsidP="00FE1DE5">
      <w:pPr>
        <w:pStyle w:val="BodyText"/>
      </w:pPr>
    </w:p>
    <w:p w:rsidR="00FE1DE5" w:rsidRDefault="00FE1DE5" w:rsidP="00FE1DE5">
      <w:pPr>
        <w:pStyle w:val="BodyText"/>
      </w:pPr>
    </w:p>
    <w:p w:rsidR="00FE1DE5" w:rsidRDefault="00FE1DE5" w:rsidP="00FE1DE5">
      <w:pPr>
        <w:pStyle w:val="BodyText"/>
        <w:spacing w:before="10"/>
        <w:rPr>
          <w:sz w:val="23"/>
        </w:rPr>
      </w:pPr>
    </w:p>
    <w:p w:rsidR="00FE1DE5" w:rsidRDefault="00FE1DE5" w:rsidP="00FE1DE5">
      <w:pPr>
        <w:pStyle w:val="Heading1"/>
        <w:spacing w:before="90"/>
        <w:ind w:left="588"/>
        <w:jc w:val="left"/>
      </w:pPr>
      <w:r>
        <w:t>Jurnal:</w:t>
      </w:r>
    </w:p>
    <w:p w:rsidR="00FE1DE5" w:rsidRDefault="00FE1DE5" w:rsidP="00FE1DE5">
      <w:pPr>
        <w:pStyle w:val="BodyText"/>
        <w:rPr>
          <w:b/>
          <w:sz w:val="26"/>
        </w:rPr>
      </w:pPr>
    </w:p>
    <w:p w:rsidR="00FE1DE5" w:rsidRDefault="00FE1DE5" w:rsidP="00FE1DE5">
      <w:pPr>
        <w:pStyle w:val="BodyText"/>
        <w:spacing w:before="217" w:line="480" w:lineRule="auto"/>
        <w:ind w:left="1296" w:right="1697" w:hanging="708"/>
        <w:jc w:val="both"/>
      </w:pPr>
      <w:r>
        <w:t>Dwi Indra Lesmana, H. Eddy Soegiarto K, Suyatin (2017), Pengaruh Pemilihan Lokasi Usaha Terhadap Kesuksesan Usaha Jasa Mikro di Jalan Juanda Samarinda. Samarinda: Universitas 17 Agustus 1945</w:t>
      </w:r>
    </w:p>
    <w:p w:rsidR="00FE1DE5" w:rsidRDefault="00FE1DE5" w:rsidP="00FE1DE5">
      <w:pPr>
        <w:pStyle w:val="BodyText"/>
        <w:spacing w:before="10"/>
      </w:pPr>
    </w:p>
    <w:p w:rsidR="00FE1DE5" w:rsidRDefault="00FE1DE5" w:rsidP="00FE1DE5">
      <w:pPr>
        <w:pStyle w:val="BodyText"/>
        <w:ind w:left="588"/>
        <w:jc w:val="both"/>
      </w:pPr>
      <w:r>
        <w:t>Maura, Naya (2013), Pedagang Kaki Lima. Bandung: UNPAS</w:t>
      </w:r>
    </w:p>
    <w:p w:rsidR="00FE1DE5" w:rsidRDefault="00FE1DE5" w:rsidP="00FE1DE5">
      <w:pPr>
        <w:pStyle w:val="BodyText"/>
      </w:pPr>
    </w:p>
    <w:p w:rsidR="00FE1DE5" w:rsidRDefault="00FE1DE5" w:rsidP="00FE1DE5">
      <w:pPr>
        <w:pStyle w:val="BodyText"/>
        <w:spacing w:before="1" w:line="480" w:lineRule="auto"/>
        <w:ind w:left="1296" w:right="1702" w:hanging="708"/>
        <w:jc w:val="both"/>
      </w:pPr>
      <w:r>
        <w:t>Syafardi, Astri Ayeti (2012), Penata Kelolaan Pedagang Kaki Lima (PKL) Buah di Kota Padang. Thesis Ini Tidak Diterbitkan. Padang: Pasca Sarjana, Universitas</w:t>
      </w:r>
      <w:r>
        <w:rPr>
          <w:spacing w:val="-1"/>
        </w:rPr>
        <w:t xml:space="preserve"> </w:t>
      </w:r>
      <w:r>
        <w:t>Andalas.</w:t>
      </w:r>
    </w:p>
    <w:p w:rsidR="00FE1DE5" w:rsidRDefault="00FE1DE5" w:rsidP="00FE1DE5">
      <w:pPr>
        <w:pStyle w:val="Heading1"/>
        <w:ind w:left="588"/>
        <w:jc w:val="left"/>
      </w:pPr>
      <w:r>
        <w:t>Skripsi:</w:t>
      </w:r>
    </w:p>
    <w:p w:rsidR="00FE1DE5" w:rsidRDefault="00FE1DE5" w:rsidP="00FE1DE5">
      <w:pPr>
        <w:pStyle w:val="BodyText"/>
        <w:rPr>
          <w:b/>
          <w:sz w:val="26"/>
        </w:rPr>
      </w:pPr>
    </w:p>
    <w:p w:rsidR="00FE1DE5" w:rsidRDefault="00FE1DE5" w:rsidP="00FE1DE5">
      <w:pPr>
        <w:pStyle w:val="BodyText"/>
        <w:spacing w:before="217"/>
        <w:ind w:left="588"/>
        <w:jc w:val="both"/>
      </w:pPr>
      <w:r>
        <w:t>Ismi Herdiyanti (2013), Pengaruh Lokasi Usaha Terhadap Perkembangan Bisnis.</w:t>
      </w:r>
    </w:p>
    <w:p w:rsidR="00FE1DE5" w:rsidRDefault="00FE1DE5" w:rsidP="00FE1DE5">
      <w:pPr>
        <w:pStyle w:val="BodyText"/>
      </w:pPr>
    </w:p>
    <w:p w:rsidR="00FE1DE5" w:rsidRDefault="00FE1DE5" w:rsidP="00FE1DE5">
      <w:pPr>
        <w:pStyle w:val="BodyText"/>
        <w:ind w:left="1296"/>
      </w:pPr>
      <w:r>
        <w:t>Jakarta : Universitas Negeri Jakarta.</w:t>
      </w:r>
    </w:p>
    <w:p w:rsidR="00FE1DE5" w:rsidRDefault="00FE1DE5" w:rsidP="00FE1DE5">
      <w:pPr>
        <w:pStyle w:val="BodyText"/>
      </w:pPr>
    </w:p>
    <w:p w:rsidR="00FE1DE5" w:rsidRDefault="00FE1DE5" w:rsidP="00FE1DE5">
      <w:pPr>
        <w:pStyle w:val="BodyText"/>
        <w:spacing w:line="480" w:lineRule="auto"/>
        <w:ind w:left="1296" w:right="1702" w:hanging="708"/>
        <w:jc w:val="both"/>
      </w:pPr>
      <w:r>
        <w:t>Nuril Iksyaniyah (2015), Pengaruh Lokasi Usaha Terhadap Keberhasilan Usaha Pedagang Kaki Lima di Pasar Baru Krian Sidoarjo. Surabaya: UNESA.</w:t>
      </w:r>
    </w:p>
    <w:p w:rsidR="00FE1DE5" w:rsidRDefault="00FE1DE5" w:rsidP="00FE1DE5">
      <w:pPr>
        <w:pStyle w:val="BodyText"/>
        <w:spacing w:line="480" w:lineRule="auto"/>
        <w:ind w:left="1296" w:right="1698" w:hanging="708"/>
        <w:jc w:val="both"/>
      </w:pPr>
      <w:r>
        <w:t>Vincentia Reni (2011), Faktor-faktor yang mempengaruhi hubungan aktivitas formal dan aktivitas informal di Ruang jalan Sudirman. Yogyakarta: Salatiga.</w:t>
      </w:r>
    </w:p>
    <w:p w:rsidR="00FE1DE5" w:rsidRDefault="00FE1DE5" w:rsidP="00FE1DE5">
      <w:pPr>
        <w:spacing w:line="480" w:lineRule="auto"/>
        <w:jc w:val="both"/>
        <w:sectPr w:rsidR="00FE1DE5">
          <w:pgSz w:w="11910" w:h="16840"/>
          <w:pgMar w:top="980" w:right="0" w:bottom="280" w:left="1680" w:header="717" w:footer="0" w:gutter="0"/>
          <w:cols w:space="720"/>
        </w:sectPr>
      </w:pPr>
    </w:p>
    <w:p w:rsidR="00FE1DE5" w:rsidRDefault="00FE1DE5" w:rsidP="00FE1DE5">
      <w:pPr>
        <w:pStyle w:val="BodyText"/>
      </w:pPr>
    </w:p>
    <w:p w:rsidR="00FE1DE5" w:rsidRDefault="00FE1DE5" w:rsidP="00FE1DE5">
      <w:pPr>
        <w:pStyle w:val="BodyText"/>
      </w:pPr>
    </w:p>
    <w:p w:rsidR="00A02C4D" w:rsidRPr="00576C17" w:rsidRDefault="00A02C4D" w:rsidP="00FE1DE5">
      <w:bookmarkStart w:id="0" w:name="_GoBack"/>
      <w:bookmarkEnd w:id="0"/>
    </w:p>
    <w:sectPr w:rsidR="00A02C4D" w:rsidRPr="00576C17" w:rsidSect="002C1271">
      <w:headerReference w:type="default" r:id="rId9"/>
      <w:footerReference w:type="default" r:id="rId10"/>
      <w:footerReference w:type="first" r:id="rId11"/>
      <w:pgSz w:w="11907" w:h="16839" w:code="9"/>
      <w:pgMar w:top="2098" w:right="1588" w:bottom="1474" w:left="2098" w:header="720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20" w:rsidRDefault="005E7820" w:rsidP="007707EE">
      <w:r>
        <w:separator/>
      </w:r>
    </w:p>
  </w:endnote>
  <w:endnote w:type="continuationSeparator" w:id="0">
    <w:p w:rsidR="005E7820" w:rsidRDefault="005E7820" w:rsidP="0077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56" w:rsidRDefault="00302E56" w:rsidP="00C64F87">
    <w:pPr>
      <w:pStyle w:val="Footer"/>
      <w:jc w:val="center"/>
    </w:pPr>
  </w:p>
  <w:p w:rsidR="00302E56" w:rsidRDefault="00302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56" w:rsidRDefault="00ED4750" w:rsidP="007707EE">
    <w:pPr>
      <w:pStyle w:val="Footer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20" w:rsidRDefault="005E7820" w:rsidP="007707EE">
      <w:r>
        <w:separator/>
      </w:r>
    </w:p>
  </w:footnote>
  <w:footnote w:type="continuationSeparator" w:id="0">
    <w:p w:rsidR="005E7820" w:rsidRDefault="005E7820" w:rsidP="0077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19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2E56" w:rsidRDefault="00A60B17" w:rsidP="007A105E">
        <w:pPr>
          <w:pStyle w:val="Header"/>
          <w:jc w:val="right"/>
        </w:pPr>
        <w:r>
          <w:fldChar w:fldCharType="begin"/>
        </w:r>
        <w:r w:rsidR="00302E56">
          <w:instrText xml:space="preserve"> PAGE   \* MERGEFORMAT </w:instrText>
        </w:r>
        <w:r>
          <w:fldChar w:fldCharType="separate"/>
        </w:r>
        <w:r w:rsidR="00CD3C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F5"/>
    <w:rsid w:val="0000143B"/>
    <w:rsid w:val="00004340"/>
    <w:rsid w:val="000300E9"/>
    <w:rsid w:val="000551A7"/>
    <w:rsid w:val="0005587D"/>
    <w:rsid w:val="00081DF8"/>
    <w:rsid w:val="00082A9D"/>
    <w:rsid w:val="0008490C"/>
    <w:rsid w:val="000B15CA"/>
    <w:rsid w:val="000C26BF"/>
    <w:rsid w:val="000C2A65"/>
    <w:rsid w:val="000C7C62"/>
    <w:rsid w:val="000D2645"/>
    <w:rsid w:val="000D33AA"/>
    <w:rsid w:val="000F49C8"/>
    <w:rsid w:val="00101465"/>
    <w:rsid w:val="00180660"/>
    <w:rsid w:val="001A26E7"/>
    <w:rsid w:val="001B0432"/>
    <w:rsid w:val="001B253F"/>
    <w:rsid w:val="001D0974"/>
    <w:rsid w:val="0020095F"/>
    <w:rsid w:val="0021511E"/>
    <w:rsid w:val="00231CFB"/>
    <w:rsid w:val="002656F3"/>
    <w:rsid w:val="00267B95"/>
    <w:rsid w:val="00281785"/>
    <w:rsid w:val="00295426"/>
    <w:rsid w:val="002A3E25"/>
    <w:rsid w:val="002B39EF"/>
    <w:rsid w:val="002C1271"/>
    <w:rsid w:val="002D1971"/>
    <w:rsid w:val="002E7D6F"/>
    <w:rsid w:val="00302E56"/>
    <w:rsid w:val="003039AA"/>
    <w:rsid w:val="00305359"/>
    <w:rsid w:val="003054B7"/>
    <w:rsid w:val="0031185D"/>
    <w:rsid w:val="003547C2"/>
    <w:rsid w:val="003617A4"/>
    <w:rsid w:val="003915C8"/>
    <w:rsid w:val="003D0B43"/>
    <w:rsid w:val="003E4239"/>
    <w:rsid w:val="004312BD"/>
    <w:rsid w:val="004A1667"/>
    <w:rsid w:val="005470DB"/>
    <w:rsid w:val="0055143B"/>
    <w:rsid w:val="00552C05"/>
    <w:rsid w:val="0055785B"/>
    <w:rsid w:val="0056713C"/>
    <w:rsid w:val="00574D38"/>
    <w:rsid w:val="00576C17"/>
    <w:rsid w:val="005B6203"/>
    <w:rsid w:val="005E3E26"/>
    <w:rsid w:val="005E7820"/>
    <w:rsid w:val="005F6C46"/>
    <w:rsid w:val="00603A1B"/>
    <w:rsid w:val="0060669A"/>
    <w:rsid w:val="006A572C"/>
    <w:rsid w:val="006A7FD2"/>
    <w:rsid w:val="006B676F"/>
    <w:rsid w:val="006C43AE"/>
    <w:rsid w:val="006C6D92"/>
    <w:rsid w:val="006E18F1"/>
    <w:rsid w:val="0073564C"/>
    <w:rsid w:val="00752032"/>
    <w:rsid w:val="00752F54"/>
    <w:rsid w:val="007707EE"/>
    <w:rsid w:val="007A105E"/>
    <w:rsid w:val="007A6836"/>
    <w:rsid w:val="007D45E1"/>
    <w:rsid w:val="007F376B"/>
    <w:rsid w:val="008221E6"/>
    <w:rsid w:val="00852BCD"/>
    <w:rsid w:val="008560ED"/>
    <w:rsid w:val="008677E0"/>
    <w:rsid w:val="008730E9"/>
    <w:rsid w:val="00873359"/>
    <w:rsid w:val="008E6427"/>
    <w:rsid w:val="009564AB"/>
    <w:rsid w:val="00957713"/>
    <w:rsid w:val="00965123"/>
    <w:rsid w:val="00997CF5"/>
    <w:rsid w:val="009B5A20"/>
    <w:rsid w:val="009D3AB8"/>
    <w:rsid w:val="009D65A8"/>
    <w:rsid w:val="00A02C4D"/>
    <w:rsid w:val="00A1586F"/>
    <w:rsid w:val="00A24ABF"/>
    <w:rsid w:val="00A5687C"/>
    <w:rsid w:val="00A60B17"/>
    <w:rsid w:val="00A81B74"/>
    <w:rsid w:val="00A94035"/>
    <w:rsid w:val="00AB1856"/>
    <w:rsid w:val="00B00C9F"/>
    <w:rsid w:val="00B078F8"/>
    <w:rsid w:val="00B322EA"/>
    <w:rsid w:val="00B44185"/>
    <w:rsid w:val="00B54756"/>
    <w:rsid w:val="00B95ECD"/>
    <w:rsid w:val="00B96324"/>
    <w:rsid w:val="00BB1345"/>
    <w:rsid w:val="00BB61C5"/>
    <w:rsid w:val="00BD3D7D"/>
    <w:rsid w:val="00BE7EB2"/>
    <w:rsid w:val="00BF3CE6"/>
    <w:rsid w:val="00C11CE2"/>
    <w:rsid w:val="00C419E6"/>
    <w:rsid w:val="00C51F43"/>
    <w:rsid w:val="00C63E48"/>
    <w:rsid w:val="00C64F87"/>
    <w:rsid w:val="00C66DD4"/>
    <w:rsid w:val="00CD3CAE"/>
    <w:rsid w:val="00CD7352"/>
    <w:rsid w:val="00CD7B9C"/>
    <w:rsid w:val="00CF22D4"/>
    <w:rsid w:val="00D21FF1"/>
    <w:rsid w:val="00D23B02"/>
    <w:rsid w:val="00D353F3"/>
    <w:rsid w:val="00D67F9E"/>
    <w:rsid w:val="00D92C83"/>
    <w:rsid w:val="00DB6B55"/>
    <w:rsid w:val="00DD30E4"/>
    <w:rsid w:val="00DE173B"/>
    <w:rsid w:val="00DE351A"/>
    <w:rsid w:val="00E12FEE"/>
    <w:rsid w:val="00E20A95"/>
    <w:rsid w:val="00E524EA"/>
    <w:rsid w:val="00E638D2"/>
    <w:rsid w:val="00E675D7"/>
    <w:rsid w:val="00E90CA0"/>
    <w:rsid w:val="00EC0A16"/>
    <w:rsid w:val="00ED4750"/>
    <w:rsid w:val="00F425E8"/>
    <w:rsid w:val="00F7149C"/>
    <w:rsid w:val="00F863C0"/>
    <w:rsid w:val="00F97CC3"/>
    <w:rsid w:val="00FB7D1D"/>
    <w:rsid w:val="00FC653A"/>
    <w:rsid w:val="00FE1DE5"/>
    <w:rsid w:val="00FE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1185D"/>
    <w:pPr>
      <w:ind w:left="12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14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49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42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E4239"/>
    <w:pPr>
      <w:ind w:left="720"/>
      <w:contextualSpacing/>
    </w:pPr>
  </w:style>
  <w:style w:type="table" w:styleId="TableGrid">
    <w:name w:val="Table Grid"/>
    <w:basedOn w:val="TableNormal"/>
    <w:uiPriority w:val="59"/>
    <w:rsid w:val="000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7EE"/>
  </w:style>
  <w:style w:type="paragraph" w:styleId="Footer">
    <w:name w:val="footer"/>
    <w:basedOn w:val="Normal"/>
    <w:link w:val="FooterChar"/>
    <w:uiPriority w:val="99"/>
    <w:unhideWhenUsed/>
    <w:rsid w:val="0077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7EE"/>
  </w:style>
  <w:style w:type="character" w:customStyle="1" w:styleId="Heading1Char">
    <w:name w:val="Heading 1 Char"/>
    <w:basedOn w:val="DefaultParagraphFont"/>
    <w:link w:val="Heading1"/>
    <w:uiPriority w:val="1"/>
    <w:rsid w:val="003118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EC0A16"/>
    <w:pPr>
      <w:spacing w:before="20"/>
      <w:ind w:right="11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EC0A16"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EC0A16"/>
    <w:pPr>
      <w:spacing w:before="276"/>
      <w:ind w:left="1296" w:hanging="70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EC0A16"/>
    <w:pPr>
      <w:spacing w:before="276"/>
      <w:ind w:left="1721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EC0A16"/>
    <w:pPr>
      <w:spacing w:before="276"/>
      <w:ind w:left="2016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EC0A16"/>
    <w:pPr>
      <w:spacing w:before="276"/>
      <w:ind w:left="1921" w:hanging="48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02C4D"/>
    <w:pPr>
      <w:spacing w:before="69" w:line="211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1185D"/>
    <w:pPr>
      <w:ind w:left="12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14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49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42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E4239"/>
    <w:pPr>
      <w:ind w:left="720"/>
      <w:contextualSpacing/>
    </w:pPr>
  </w:style>
  <w:style w:type="table" w:styleId="TableGrid">
    <w:name w:val="Table Grid"/>
    <w:basedOn w:val="TableNormal"/>
    <w:uiPriority w:val="59"/>
    <w:rsid w:val="000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7EE"/>
  </w:style>
  <w:style w:type="paragraph" w:styleId="Footer">
    <w:name w:val="footer"/>
    <w:basedOn w:val="Normal"/>
    <w:link w:val="FooterChar"/>
    <w:uiPriority w:val="99"/>
    <w:unhideWhenUsed/>
    <w:rsid w:val="0077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7EE"/>
  </w:style>
  <w:style w:type="character" w:customStyle="1" w:styleId="Heading1Char">
    <w:name w:val="Heading 1 Char"/>
    <w:basedOn w:val="DefaultParagraphFont"/>
    <w:link w:val="Heading1"/>
    <w:uiPriority w:val="1"/>
    <w:rsid w:val="003118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EC0A16"/>
    <w:pPr>
      <w:spacing w:before="20"/>
      <w:ind w:right="11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EC0A16"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EC0A16"/>
    <w:pPr>
      <w:spacing w:before="276"/>
      <w:ind w:left="1296" w:hanging="70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EC0A16"/>
    <w:pPr>
      <w:spacing w:before="276"/>
      <w:ind w:left="1721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EC0A16"/>
    <w:pPr>
      <w:spacing w:before="276"/>
      <w:ind w:left="2016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EC0A16"/>
    <w:pPr>
      <w:spacing w:before="276"/>
      <w:ind w:left="1921" w:hanging="48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02C4D"/>
    <w:pPr>
      <w:spacing w:before="69" w:line="21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E665-463A-4C16-A27B-72583D53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2019-07-03T02:45:00Z</cp:lastPrinted>
  <dcterms:created xsi:type="dcterms:W3CDTF">2021-02-05T05:11:00Z</dcterms:created>
  <dcterms:modified xsi:type="dcterms:W3CDTF">2021-02-05T05:11:00Z</dcterms:modified>
</cp:coreProperties>
</file>