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3A" w:rsidRDefault="00E74A3A">
      <w:pPr>
        <w:pStyle w:val="BodyText"/>
        <w:rPr>
          <w:b w:val="0"/>
          <w:sz w:val="20"/>
        </w:rPr>
      </w:pPr>
      <w:bookmarkStart w:id="0" w:name="_GoBack"/>
      <w:bookmarkEnd w:id="0"/>
    </w:p>
    <w:p w:rsidR="00E74A3A" w:rsidRDefault="00E74A3A">
      <w:pPr>
        <w:pStyle w:val="BodyText"/>
        <w:rPr>
          <w:b w:val="0"/>
          <w:sz w:val="20"/>
        </w:rPr>
      </w:pPr>
    </w:p>
    <w:p w:rsidR="00E74A3A" w:rsidRDefault="00E5315D">
      <w:pPr>
        <w:pStyle w:val="BodyText"/>
        <w:spacing w:before="211"/>
        <w:ind w:left="1188"/>
      </w:pPr>
      <w:r>
        <w:t>2.Kinerja Karyawan</w:t>
      </w:r>
    </w:p>
    <w:p w:rsidR="00E74A3A" w:rsidRDefault="00E74A3A">
      <w:pPr>
        <w:pStyle w:val="BodyText"/>
        <w:spacing w:after="1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50"/>
        <w:gridCol w:w="552"/>
        <w:gridCol w:w="550"/>
        <w:gridCol w:w="553"/>
        <w:gridCol w:w="492"/>
        <w:gridCol w:w="550"/>
        <w:gridCol w:w="552"/>
        <w:gridCol w:w="550"/>
        <w:gridCol w:w="603"/>
        <w:gridCol w:w="603"/>
        <w:gridCol w:w="603"/>
        <w:gridCol w:w="603"/>
        <w:gridCol w:w="601"/>
        <w:gridCol w:w="603"/>
        <w:gridCol w:w="603"/>
        <w:gridCol w:w="961"/>
      </w:tblGrid>
      <w:tr w:rsidR="00E74A3A">
        <w:trPr>
          <w:trHeight w:val="299"/>
        </w:trPr>
        <w:tc>
          <w:tcPr>
            <w:tcW w:w="9120" w:type="dxa"/>
            <w:gridSpan w:val="16"/>
            <w:shd w:val="clear" w:color="auto" w:fill="B4C5E7"/>
          </w:tcPr>
          <w:p w:rsidR="00E74A3A" w:rsidRDefault="00E5315D">
            <w:pPr>
              <w:pStyle w:val="TableParagraph"/>
              <w:ind w:left="3761" w:right="3754"/>
              <w:jc w:val="center"/>
            </w:pPr>
            <w:r>
              <w:t>Kinerja Karyawan</w:t>
            </w:r>
          </w:p>
        </w:tc>
        <w:tc>
          <w:tcPr>
            <w:tcW w:w="961" w:type="dxa"/>
            <w:vMerge w:val="restart"/>
            <w:shd w:val="clear" w:color="auto" w:fill="B4C5E7"/>
          </w:tcPr>
          <w:p w:rsidR="00E74A3A" w:rsidRDefault="00E5315D">
            <w:pPr>
              <w:pStyle w:val="TableParagraph"/>
              <w:spacing w:before="169" w:line="240" w:lineRule="auto"/>
              <w:ind w:left="104" w:right="0"/>
              <w:jc w:val="left"/>
            </w:pPr>
            <w:r>
              <w:t>TOTAL Y</w:t>
            </w:r>
          </w:p>
        </w:tc>
      </w:tr>
      <w:tr w:rsidR="00E74A3A">
        <w:trPr>
          <w:trHeight w:val="299"/>
        </w:trPr>
        <w:tc>
          <w:tcPr>
            <w:tcW w:w="552" w:type="dxa"/>
            <w:shd w:val="clear" w:color="auto" w:fill="B4C5E7"/>
          </w:tcPr>
          <w:p w:rsidR="00E74A3A" w:rsidRDefault="00E5315D">
            <w:pPr>
              <w:pStyle w:val="TableParagraph"/>
              <w:ind w:right="125"/>
            </w:pPr>
            <w:r>
              <w:t>Y.1</w:t>
            </w:r>
          </w:p>
        </w:tc>
        <w:tc>
          <w:tcPr>
            <w:tcW w:w="550" w:type="dxa"/>
            <w:shd w:val="clear" w:color="auto" w:fill="B4C5E7"/>
          </w:tcPr>
          <w:p w:rsidR="00E74A3A" w:rsidRDefault="00E5315D">
            <w:pPr>
              <w:pStyle w:val="TableParagraph"/>
              <w:ind w:right="123"/>
            </w:pPr>
            <w:r>
              <w:t>Y.2</w:t>
            </w:r>
          </w:p>
        </w:tc>
        <w:tc>
          <w:tcPr>
            <w:tcW w:w="552" w:type="dxa"/>
            <w:shd w:val="clear" w:color="auto" w:fill="B4C5E7"/>
          </w:tcPr>
          <w:p w:rsidR="00E74A3A" w:rsidRDefault="00E5315D">
            <w:pPr>
              <w:pStyle w:val="TableParagraph"/>
              <w:ind w:right="126"/>
            </w:pPr>
            <w:r>
              <w:t>Y.3</w:t>
            </w:r>
          </w:p>
        </w:tc>
        <w:tc>
          <w:tcPr>
            <w:tcW w:w="550" w:type="dxa"/>
            <w:shd w:val="clear" w:color="auto" w:fill="B4C5E7"/>
          </w:tcPr>
          <w:p w:rsidR="00E74A3A" w:rsidRDefault="00E5315D">
            <w:pPr>
              <w:pStyle w:val="TableParagraph"/>
              <w:ind w:right="124"/>
            </w:pPr>
            <w:r>
              <w:t>Y.4</w:t>
            </w:r>
          </w:p>
        </w:tc>
        <w:tc>
          <w:tcPr>
            <w:tcW w:w="553" w:type="dxa"/>
            <w:shd w:val="clear" w:color="auto" w:fill="B4C5E7"/>
          </w:tcPr>
          <w:p w:rsidR="00E74A3A" w:rsidRDefault="00E5315D">
            <w:pPr>
              <w:pStyle w:val="TableParagraph"/>
              <w:ind w:right="125"/>
            </w:pPr>
            <w:r>
              <w:t>Y.5</w:t>
            </w:r>
          </w:p>
        </w:tc>
        <w:tc>
          <w:tcPr>
            <w:tcW w:w="492" w:type="dxa"/>
            <w:shd w:val="clear" w:color="auto" w:fill="B4C5E7"/>
          </w:tcPr>
          <w:p w:rsidR="00E74A3A" w:rsidRDefault="00E5315D">
            <w:pPr>
              <w:pStyle w:val="TableParagraph"/>
              <w:ind w:right="98"/>
            </w:pPr>
            <w:r>
              <w:t>Y.6</w:t>
            </w:r>
          </w:p>
        </w:tc>
        <w:tc>
          <w:tcPr>
            <w:tcW w:w="550" w:type="dxa"/>
            <w:shd w:val="clear" w:color="auto" w:fill="B4C5E7"/>
          </w:tcPr>
          <w:p w:rsidR="00E74A3A" w:rsidRDefault="00E5315D">
            <w:pPr>
              <w:pStyle w:val="TableParagraph"/>
              <w:ind w:right="125"/>
            </w:pPr>
            <w:r>
              <w:t>Y.7</w:t>
            </w:r>
          </w:p>
        </w:tc>
        <w:tc>
          <w:tcPr>
            <w:tcW w:w="552" w:type="dxa"/>
            <w:shd w:val="clear" w:color="auto" w:fill="B4C5E7"/>
          </w:tcPr>
          <w:p w:rsidR="00E74A3A" w:rsidRDefault="00E5315D">
            <w:pPr>
              <w:pStyle w:val="TableParagraph"/>
              <w:ind w:right="127"/>
            </w:pPr>
            <w:r>
              <w:t>Y.8</w:t>
            </w:r>
          </w:p>
        </w:tc>
        <w:tc>
          <w:tcPr>
            <w:tcW w:w="550" w:type="dxa"/>
            <w:shd w:val="clear" w:color="auto" w:fill="B4C5E7"/>
          </w:tcPr>
          <w:p w:rsidR="00E74A3A" w:rsidRDefault="00E5315D">
            <w:pPr>
              <w:pStyle w:val="TableParagraph"/>
              <w:ind w:right="125"/>
            </w:pPr>
            <w:r>
              <w:t>Y.9</w:t>
            </w:r>
          </w:p>
        </w:tc>
        <w:tc>
          <w:tcPr>
            <w:tcW w:w="603" w:type="dxa"/>
            <w:shd w:val="clear" w:color="auto" w:fill="B4C5E7"/>
          </w:tcPr>
          <w:p w:rsidR="00E74A3A" w:rsidRDefault="00E5315D">
            <w:pPr>
              <w:pStyle w:val="TableParagraph"/>
              <w:ind w:right="97"/>
            </w:pPr>
            <w:r>
              <w:t>Y.10</w:t>
            </w:r>
          </w:p>
        </w:tc>
        <w:tc>
          <w:tcPr>
            <w:tcW w:w="603" w:type="dxa"/>
            <w:shd w:val="clear" w:color="auto" w:fill="B4C5E7"/>
          </w:tcPr>
          <w:p w:rsidR="00E74A3A" w:rsidRDefault="00E5315D">
            <w:pPr>
              <w:pStyle w:val="TableParagraph"/>
              <w:ind w:right="97"/>
            </w:pPr>
            <w:r>
              <w:t>Y.11</w:t>
            </w:r>
          </w:p>
        </w:tc>
        <w:tc>
          <w:tcPr>
            <w:tcW w:w="603" w:type="dxa"/>
            <w:shd w:val="clear" w:color="auto" w:fill="B4C5E7"/>
          </w:tcPr>
          <w:p w:rsidR="00E74A3A" w:rsidRDefault="00E5315D">
            <w:pPr>
              <w:pStyle w:val="TableParagraph"/>
              <w:ind w:right="98"/>
            </w:pPr>
            <w:r>
              <w:t>Y.12</w:t>
            </w:r>
          </w:p>
        </w:tc>
        <w:tc>
          <w:tcPr>
            <w:tcW w:w="603" w:type="dxa"/>
            <w:shd w:val="clear" w:color="auto" w:fill="B4C5E7"/>
          </w:tcPr>
          <w:p w:rsidR="00E74A3A" w:rsidRDefault="00E5315D">
            <w:pPr>
              <w:pStyle w:val="TableParagraph"/>
              <w:ind w:right="99"/>
            </w:pPr>
            <w:r>
              <w:t>Y.13</w:t>
            </w:r>
          </w:p>
        </w:tc>
        <w:tc>
          <w:tcPr>
            <w:tcW w:w="601" w:type="dxa"/>
            <w:shd w:val="clear" w:color="auto" w:fill="B4C5E7"/>
          </w:tcPr>
          <w:p w:rsidR="00E74A3A" w:rsidRDefault="00E5315D">
            <w:pPr>
              <w:pStyle w:val="TableParagraph"/>
              <w:ind w:right="97"/>
            </w:pPr>
            <w:r>
              <w:t>Y.14</w:t>
            </w:r>
          </w:p>
        </w:tc>
        <w:tc>
          <w:tcPr>
            <w:tcW w:w="603" w:type="dxa"/>
            <w:shd w:val="clear" w:color="auto" w:fill="B4C5E7"/>
          </w:tcPr>
          <w:p w:rsidR="00E74A3A" w:rsidRDefault="00E5315D">
            <w:pPr>
              <w:pStyle w:val="TableParagraph"/>
              <w:ind w:right="97"/>
            </w:pPr>
            <w:r>
              <w:t>Y.15</w:t>
            </w:r>
          </w:p>
        </w:tc>
        <w:tc>
          <w:tcPr>
            <w:tcW w:w="603" w:type="dxa"/>
            <w:shd w:val="clear" w:color="auto" w:fill="B4C5E7"/>
          </w:tcPr>
          <w:p w:rsidR="00E74A3A" w:rsidRDefault="00E5315D">
            <w:pPr>
              <w:pStyle w:val="TableParagraph"/>
              <w:ind w:right="100"/>
            </w:pPr>
            <w:r>
              <w:t>Y.16</w:t>
            </w: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B4C5E7"/>
          </w:tcPr>
          <w:p w:rsidR="00E74A3A" w:rsidRDefault="00E74A3A">
            <w:pPr>
              <w:rPr>
                <w:sz w:val="2"/>
                <w:szCs w:val="2"/>
              </w:rPr>
            </w:pP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5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61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53</w:t>
            </w:r>
          </w:p>
        </w:tc>
      </w:tr>
      <w:tr w:rsidR="00E74A3A">
        <w:trPr>
          <w:trHeight w:val="301"/>
        </w:trPr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5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  <w:spacing w:before="32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60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59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68</w:t>
            </w:r>
          </w:p>
        </w:tc>
      </w:tr>
      <w:tr w:rsidR="00E74A3A">
        <w:trPr>
          <w:trHeight w:val="300"/>
        </w:trPr>
        <w:tc>
          <w:tcPr>
            <w:tcW w:w="552" w:type="dxa"/>
          </w:tcPr>
          <w:p w:rsidR="00E74A3A" w:rsidRDefault="00E5315D">
            <w:pPr>
              <w:pStyle w:val="TableParagraph"/>
              <w:spacing w:line="250" w:lineRule="exact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line="250" w:lineRule="exact"/>
              <w:ind w:right="92"/>
            </w:pPr>
            <w:r>
              <w:t>5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line="250" w:lineRule="exact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line="250" w:lineRule="exact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spacing w:line="250" w:lineRule="exact"/>
              <w:ind w:right="93"/>
            </w:pPr>
            <w:r>
              <w:t>3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spacing w:line="250" w:lineRule="exact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line="250" w:lineRule="exact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line="250" w:lineRule="exact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line="250" w:lineRule="exact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line="250" w:lineRule="exact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line="250" w:lineRule="exact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line="250" w:lineRule="exact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line="250" w:lineRule="exact"/>
              <w:ind w:right="97"/>
            </w:pPr>
            <w:r>
              <w:t>1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line="250" w:lineRule="exact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spacing w:line="250" w:lineRule="exact"/>
              <w:ind w:right="100"/>
            </w:pPr>
            <w:r>
              <w:t>53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2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52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2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1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48</w:t>
            </w:r>
          </w:p>
        </w:tc>
      </w:tr>
      <w:tr w:rsidR="00E74A3A">
        <w:trPr>
          <w:trHeight w:val="302"/>
        </w:trPr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  <w:spacing w:before="32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53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2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2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62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2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2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56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1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49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1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2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1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44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1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2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2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1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45</w:t>
            </w:r>
          </w:p>
        </w:tc>
      </w:tr>
      <w:tr w:rsidR="00E74A3A">
        <w:trPr>
          <w:trHeight w:val="302"/>
        </w:trPr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2"/>
            </w:pPr>
            <w:r>
              <w:t>1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2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  <w:spacing w:before="32"/>
            </w:pPr>
            <w:r>
              <w:t>2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1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39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6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59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2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56</w:t>
            </w:r>
          </w:p>
        </w:tc>
      </w:tr>
      <w:tr w:rsidR="00E74A3A">
        <w:trPr>
          <w:trHeight w:val="300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64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64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2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60</w:t>
            </w:r>
          </w:p>
        </w:tc>
      </w:tr>
      <w:tr w:rsidR="00E74A3A">
        <w:trPr>
          <w:trHeight w:val="302"/>
        </w:trPr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2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5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5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  <w:spacing w:before="32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2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65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5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2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1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60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5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2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2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3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57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5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67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62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64</w:t>
            </w:r>
          </w:p>
        </w:tc>
      </w:tr>
      <w:tr w:rsidR="00E74A3A">
        <w:trPr>
          <w:trHeight w:val="301"/>
        </w:trPr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spacing w:before="32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2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2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8"/>
            </w:pPr>
            <w:r>
              <w:t>4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  <w:spacing w:before="32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spacing w:before="32"/>
              <w:ind w:right="100"/>
            </w:pPr>
            <w:r>
              <w:t>65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1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65</w:t>
            </w:r>
          </w:p>
        </w:tc>
      </w:tr>
      <w:tr w:rsidR="00E74A3A">
        <w:trPr>
          <w:trHeight w:val="300"/>
        </w:trPr>
        <w:tc>
          <w:tcPr>
            <w:tcW w:w="552" w:type="dxa"/>
          </w:tcPr>
          <w:p w:rsidR="00E74A3A" w:rsidRDefault="00E5315D">
            <w:pPr>
              <w:pStyle w:val="TableParagraph"/>
              <w:spacing w:before="31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1"/>
              <w:ind w:right="92"/>
            </w:pPr>
            <w:r>
              <w:t>5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1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1"/>
              <w:ind w:right="93"/>
            </w:pPr>
            <w:r>
              <w:t>5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spacing w:before="31"/>
              <w:ind w:right="93"/>
            </w:pPr>
            <w:r>
              <w:t>5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spacing w:before="31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1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spacing w:before="31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spacing w:before="31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1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1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1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1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  <w:spacing w:before="31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1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spacing w:before="31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spacing w:before="31"/>
              <w:ind w:right="100"/>
            </w:pPr>
            <w:r>
              <w:t>68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2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4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56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5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4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67</w:t>
            </w:r>
          </w:p>
        </w:tc>
      </w:tr>
      <w:tr w:rsidR="00E74A3A">
        <w:trPr>
          <w:trHeight w:val="299"/>
        </w:trPr>
        <w:tc>
          <w:tcPr>
            <w:tcW w:w="552" w:type="dxa"/>
          </w:tcPr>
          <w:p w:rsidR="00E74A3A" w:rsidRDefault="00E5315D">
            <w:pPr>
              <w:pStyle w:val="TableParagraph"/>
              <w:ind w:right="94"/>
            </w:pPr>
            <w:r>
              <w:t>5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2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  <w:ind w:right="95"/>
            </w:pPr>
            <w:r>
              <w:t>4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5</w:t>
            </w:r>
          </w:p>
        </w:tc>
        <w:tc>
          <w:tcPr>
            <w:tcW w:w="553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492" w:type="dxa"/>
          </w:tcPr>
          <w:p w:rsidR="00E74A3A" w:rsidRDefault="00E5315D">
            <w:pPr>
              <w:pStyle w:val="TableParagraph"/>
              <w:ind w:right="95"/>
            </w:pPr>
            <w:r>
              <w:t>2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3"/>
            </w:pPr>
            <w:r>
              <w:t>3</w:t>
            </w:r>
          </w:p>
        </w:tc>
        <w:tc>
          <w:tcPr>
            <w:tcW w:w="552" w:type="dxa"/>
          </w:tcPr>
          <w:p w:rsidR="00E74A3A" w:rsidRDefault="00E5315D">
            <w:pPr>
              <w:pStyle w:val="TableParagraph"/>
            </w:pPr>
            <w:r>
              <w:t>3</w:t>
            </w:r>
          </w:p>
        </w:tc>
        <w:tc>
          <w:tcPr>
            <w:tcW w:w="550" w:type="dxa"/>
          </w:tcPr>
          <w:p w:rsidR="00E74A3A" w:rsidRDefault="00E5315D">
            <w:pPr>
              <w:pStyle w:val="TableParagraph"/>
              <w:ind w:right="94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5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8"/>
            </w:pPr>
            <w:r>
              <w:t>3</w:t>
            </w:r>
          </w:p>
        </w:tc>
        <w:tc>
          <w:tcPr>
            <w:tcW w:w="601" w:type="dxa"/>
          </w:tcPr>
          <w:p w:rsidR="00E74A3A" w:rsidRDefault="00E5315D">
            <w:pPr>
              <w:pStyle w:val="TableParagraph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603" w:type="dxa"/>
          </w:tcPr>
          <w:p w:rsidR="00E74A3A" w:rsidRDefault="00E5315D">
            <w:pPr>
              <w:pStyle w:val="TableParagraph"/>
              <w:ind w:right="100"/>
            </w:pPr>
            <w:r>
              <w:t>5</w:t>
            </w:r>
          </w:p>
        </w:tc>
        <w:tc>
          <w:tcPr>
            <w:tcW w:w="961" w:type="dxa"/>
          </w:tcPr>
          <w:p w:rsidR="00E74A3A" w:rsidRDefault="00E5315D">
            <w:pPr>
              <w:pStyle w:val="TableParagraph"/>
              <w:ind w:right="100"/>
            </w:pPr>
            <w:r>
              <w:t>62</w:t>
            </w:r>
          </w:p>
        </w:tc>
      </w:tr>
      <w:tr w:rsidR="00E74A3A">
        <w:trPr>
          <w:trHeight w:val="539"/>
        </w:trPr>
        <w:tc>
          <w:tcPr>
            <w:tcW w:w="552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4"/>
            </w:pPr>
            <w:r>
              <w:t>132</w:t>
            </w:r>
          </w:p>
        </w:tc>
        <w:tc>
          <w:tcPr>
            <w:tcW w:w="550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2"/>
            </w:pPr>
            <w:r>
              <w:t>110</w:t>
            </w:r>
          </w:p>
        </w:tc>
        <w:tc>
          <w:tcPr>
            <w:tcW w:w="552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5"/>
            </w:pPr>
            <w:r>
              <w:t>102</w:t>
            </w:r>
          </w:p>
        </w:tc>
        <w:tc>
          <w:tcPr>
            <w:tcW w:w="550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3"/>
            </w:pPr>
            <w:r>
              <w:t>125</w:t>
            </w:r>
          </w:p>
        </w:tc>
        <w:tc>
          <w:tcPr>
            <w:tcW w:w="553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4"/>
            </w:pPr>
            <w:r>
              <w:t>129</w:t>
            </w:r>
          </w:p>
        </w:tc>
        <w:tc>
          <w:tcPr>
            <w:tcW w:w="492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5"/>
            </w:pPr>
            <w:r>
              <w:t>75</w:t>
            </w:r>
          </w:p>
        </w:tc>
        <w:tc>
          <w:tcPr>
            <w:tcW w:w="550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4"/>
            </w:pPr>
            <w:r>
              <w:t>109</w:t>
            </w:r>
          </w:p>
        </w:tc>
        <w:tc>
          <w:tcPr>
            <w:tcW w:w="552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</w:pPr>
            <w:r>
              <w:t>106</w:t>
            </w:r>
          </w:p>
        </w:tc>
        <w:tc>
          <w:tcPr>
            <w:tcW w:w="550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4"/>
            </w:pPr>
            <w:r>
              <w:t>114</w:t>
            </w:r>
          </w:p>
        </w:tc>
        <w:tc>
          <w:tcPr>
            <w:tcW w:w="603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7"/>
            </w:pPr>
            <w:r>
              <w:t>129</w:t>
            </w:r>
          </w:p>
        </w:tc>
        <w:tc>
          <w:tcPr>
            <w:tcW w:w="603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7"/>
            </w:pPr>
            <w:r>
              <w:t>132</w:t>
            </w:r>
          </w:p>
        </w:tc>
        <w:tc>
          <w:tcPr>
            <w:tcW w:w="603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8"/>
            </w:pPr>
            <w:r>
              <w:t>143</w:t>
            </w:r>
          </w:p>
        </w:tc>
        <w:tc>
          <w:tcPr>
            <w:tcW w:w="603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8"/>
            </w:pPr>
            <w:r>
              <w:t>114</w:t>
            </w:r>
          </w:p>
        </w:tc>
        <w:tc>
          <w:tcPr>
            <w:tcW w:w="601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97"/>
            </w:pPr>
            <w:r>
              <w:t>123</w:t>
            </w:r>
          </w:p>
        </w:tc>
        <w:tc>
          <w:tcPr>
            <w:tcW w:w="603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</w:pPr>
            <w:r>
              <w:t>95</w:t>
            </w:r>
          </w:p>
        </w:tc>
        <w:tc>
          <w:tcPr>
            <w:tcW w:w="603" w:type="dxa"/>
            <w:shd w:val="clear" w:color="auto" w:fill="8EA9DB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right="100"/>
            </w:pPr>
            <w:r>
              <w:t>125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B4C5E7"/>
          </w:tcPr>
          <w:p w:rsidR="00E74A3A" w:rsidRDefault="00E74A3A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  <w:b/>
                <w:sz w:val="23"/>
              </w:rPr>
            </w:pPr>
          </w:p>
          <w:p w:rsidR="00E74A3A" w:rsidRDefault="00E5315D">
            <w:pPr>
              <w:pStyle w:val="TableParagraph"/>
              <w:spacing w:before="0" w:line="252" w:lineRule="exact"/>
              <w:ind w:left="102" w:right="0"/>
              <w:jc w:val="left"/>
            </w:pPr>
            <w:r>
              <w:t>1.863</w:t>
            </w:r>
          </w:p>
        </w:tc>
      </w:tr>
    </w:tbl>
    <w:p w:rsidR="00E5315D" w:rsidRDefault="00E5315D"/>
    <w:sectPr w:rsidR="00E5315D">
      <w:type w:val="continuous"/>
      <w:pgSz w:w="11910" w:h="16840"/>
      <w:pgMar w:top="1580" w:right="5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3A"/>
    <w:rsid w:val="002B5772"/>
    <w:rsid w:val="00E5315D"/>
    <w:rsid w:val="00E7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right="96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right="9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2021-02-16T02:48:00Z</dcterms:created>
  <dcterms:modified xsi:type="dcterms:W3CDTF">2021-02-16T02:48:00Z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2021-02-16T00:00:00Z</vt:filetime>
  </property>
</Properties>
</file>