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911" w:rsidRPr="004968F2" w:rsidRDefault="00E04911" w:rsidP="00E04911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8F2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04911" w:rsidRDefault="00E04911" w:rsidP="00E04911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911" w:rsidRDefault="00E04911" w:rsidP="00E04911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Andrianto. 2019. “Research Article; </w:t>
      </w:r>
      <w:r w:rsidRPr="0007063A">
        <w:rPr>
          <w:rFonts w:ascii="Times New Roman" w:hAnsi="Times New Roman" w:cs="Times New Roman"/>
          <w:i/>
          <w:sz w:val="24"/>
          <w:szCs w:val="24"/>
        </w:rPr>
        <w:t>Perencanaan Pajak (Tax Planning) Dalam Upaya Meminimalisasi Pajak Terhutang PPh 21 (Studi Kasus Pada PT. Telkom Kandatel Surabaya Timur)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  <w:r w:rsidRPr="00FB4B41">
        <w:rPr>
          <w:rFonts w:ascii="Times New Roman" w:hAnsi="Times New Roman" w:cs="Times New Roman"/>
          <w:i/>
          <w:sz w:val="24"/>
          <w:szCs w:val="24"/>
        </w:rPr>
        <w:t>Journal of Accounting Science.</w:t>
      </w:r>
      <w:r>
        <w:rPr>
          <w:rFonts w:ascii="Times New Roman" w:hAnsi="Times New Roman" w:cs="Times New Roman"/>
          <w:sz w:val="24"/>
          <w:szCs w:val="24"/>
        </w:rPr>
        <w:t xml:space="preserve"> 3, (1), 18-36. </w:t>
      </w:r>
    </w:p>
    <w:p w:rsidR="00E04911" w:rsidRDefault="00E04911" w:rsidP="00E04911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Direktorat Jenderal Pajak. 2008. Undang-Undang Republik Indonesia Nomor 36 Tahun 2008 Tentang Pajak Penghasilan. </w:t>
      </w:r>
    </w:p>
    <w:p w:rsidR="00E04911" w:rsidRPr="008E5251" w:rsidRDefault="00E04911" w:rsidP="00E04911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5251">
        <w:rPr>
          <w:rFonts w:ascii="Times New Roman" w:hAnsi="Times New Roman" w:cs="Times New Roman"/>
          <w:sz w:val="24"/>
          <w:szCs w:val="24"/>
        </w:rPr>
        <w:t xml:space="preserve">Ifadhoh, Nurul Dan Lailatul Amanah. 2013. </w:t>
      </w:r>
      <w:r w:rsidRPr="00BD04B0">
        <w:rPr>
          <w:rFonts w:ascii="Times New Roman" w:hAnsi="Times New Roman" w:cs="Times New Roman"/>
          <w:i/>
          <w:sz w:val="24"/>
          <w:szCs w:val="24"/>
        </w:rPr>
        <w:t>“Implementasi Tax Planning Pajak Penghasilan Badan PT. Indojaya Mandiri”. Jurnal Ilmu &amp; Riset Akuntansi.</w:t>
      </w:r>
      <w:r w:rsidRPr="008E5251">
        <w:rPr>
          <w:rFonts w:ascii="Times New Roman" w:hAnsi="Times New Roman" w:cs="Times New Roman"/>
          <w:sz w:val="24"/>
          <w:szCs w:val="24"/>
        </w:rPr>
        <w:t xml:space="preserve"> 2, (10).</w:t>
      </w:r>
    </w:p>
    <w:p w:rsidR="00E04911" w:rsidRDefault="00E04911" w:rsidP="00E04911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Mardiasmo. 2018. </w:t>
      </w:r>
      <w:r w:rsidRPr="00426DF3">
        <w:rPr>
          <w:rFonts w:ascii="Times New Roman" w:hAnsi="Times New Roman" w:cs="Times New Roman"/>
          <w:i/>
          <w:sz w:val="24"/>
          <w:szCs w:val="24"/>
        </w:rPr>
        <w:t>Perpajakan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Edisi 2018. Yogyakarta</w:t>
      </w:r>
      <w:r w:rsidRPr="0068615B">
        <w:rPr>
          <w:rFonts w:ascii="Times New Roman" w:hAnsi="Times New Roman" w:cs="Times New Roman"/>
          <w:sz w:val="24"/>
          <w:szCs w:val="24"/>
        </w:rPr>
        <w:t>: Andi.</w:t>
      </w:r>
    </w:p>
    <w:p w:rsidR="00E04911" w:rsidRPr="003679D1" w:rsidRDefault="00E04911" w:rsidP="00E04911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Ningtiyas, Ida Kurnia dan Puspita, Ayu Fury. 2020. “</w:t>
      </w:r>
      <w:r w:rsidRPr="007F348B">
        <w:rPr>
          <w:rFonts w:ascii="Times New Roman" w:hAnsi="Times New Roman" w:cs="Times New Roman"/>
          <w:i/>
          <w:sz w:val="24"/>
          <w:szCs w:val="24"/>
        </w:rPr>
        <w:t>Upaya Optimalisasi Kesejahteraan Karyawan Melalui Tax Planning Pajak Penghasilan Pasal 21 (Studi Kasus Pada PT. Hutama Karya Cabang Tol Medan – Binjai).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8, (2).</w:t>
      </w:r>
    </w:p>
    <w:p w:rsidR="00E04911" w:rsidRPr="0068615B" w:rsidRDefault="00E04911" w:rsidP="00E04911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Pohan, Chairil Anwar. 2013. </w:t>
      </w:r>
      <w:r>
        <w:rPr>
          <w:rFonts w:ascii="Times New Roman" w:hAnsi="Times New Roman" w:cs="Times New Roman"/>
          <w:i/>
          <w:sz w:val="24"/>
          <w:szCs w:val="24"/>
        </w:rPr>
        <w:t>Manajemen Perpajakan</w:t>
      </w:r>
      <w:r w:rsidRPr="00426DF3">
        <w:rPr>
          <w:rFonts w:ascii="Times New Roman" w:hAnsi="Times New Roman" w:cs="Times New Roman"/>
          <w:i/>
          <w:sz w:val="24"/>
          <w:szCs w:val="24"/>
        </w:rPr>
        <w:t>: Strategi Perencanaan Pajak dan Bisnis</w:t>
      </w:r>
      <w:r>
        <w:rPr>
          <w:rFonts w:ascii="Times New Roman" w:hAnsi="Times New Roman" w:cs="Times New Roman"/>
          <w:sz w:val="24"/>
          <w:szCs w:val="24"/>
        </w:rPr>
        <w:t>. Edisi Revisi. Jakarta: PT. Gramedia Pustaka Utama.</w:t>
      </w:r>
    </w:p>
    <w:p w:rsidR="00E04911" w:rsidRPr="0068615B" w:rsidRDefault="00E04911" w:rsidP="00E04911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8615B">
        <w:rPr>
          <w:rFonts w:ascii="Times New Roman" w:hAnsi="Times New Roman" w:cs="Times New Roman"/>
          <w:sz w:val="24"/>
          <w:szCs w:val="24"/>
        </w:rPr>
        <w:t xml:space="preserve">Pohan, Chairil Anwar. 2018. </w:t>
      </w:r>
      <w:r w:rsidRPr="00426DF3">
        <w:rPr>
          <w:rFonts w:ascii="Times New Roman" w:hAnsi="Times New Roman" w:cs="Times New Roman"/>
          <w:i/>
          <w:sz w:val="24"/>
          <w:szCs w:val="24"/>
        </w:rPr>
        <w:t>Opti</w:t>
      </w:r>
      <w:r>
        <w:rPr>
          <w:rFonts w:ascii="Times New Roman" w:hAnsi="Times New Roman" w:cs="Times New Roman"/>
          <w:i/>
          <w:sz w:val="24"/>
          <w:szCs w:val="24"/>
        </w:rPr>
        <w:t>mizing Corporate Tax Management</w:t>
      </w:r>
      <w:r w:rsidRPr="00426DF3">
        <w:rPr>
          <w:rFonts w:ascii="Times New Roman" w:hAnsi="Times New Roman" w:cs="Times New Roman"/>
          <w:i/>
          <w:sz w:val="24"/>
          <w:szCs w:val="24"/>
        </w:rPr>
        <w:t>: Kajian Perpajakan dan Tax Planning-nya Terkini</w:t>
      </w:r>
      <w:r>
        <w:rPr>
          <w:rFonts w:ascii="Times New Roman" w:hAnsi="Times New Roman" w:cs="Times New Roman"/>
          <w:sz w:val="24"/>
          <w:szCs w:val="24"/>
        </w:rPr>
        <w:t>. Edisi Kedua. Jakarta</w:t>
      </w:r>
      <w:r w:rsidRPr="0068615B">
        <w:rPr>
          <w:rFonts w:ascii="Times New Roman" w:hAnsi="Times New Roman" w:cs="Times New Roman"/>
          <w:sz w:val="24"/>
          <w:szCs w:val="24"/>
        </w:rPr>
        <w:t>: Bumi Aksara.</w:t>
      </w:r>
    </w:p>
    <w:p w:rsidR="00E04911" w:rsidRDefault="00E04911" w:rsidP="00E04911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Priantara, Diaz. 2013. </w:t>
      </w:r>
      <w:r w:rsidRPr="00426DF3">
        <w:rPr>
          <w:rFonts w:ascii="Times New Roman" w:hAnsi="Times New Roman" w:cs="Times New Roman"/>
          <w:i/>
          <w:sz w:val="24"/>
          <w:szCs w:val="24"/>
        </w:rPr>
        <w:t>Perpajakan Indonesia (Pembahasan Lengkap &amp; Terkini Disertai CD Praktikum)</w:t>
      </w:r>
      <w:r>
        <w:rPr>
          <w:rFonts w:ascii="Times New Roman" w:hAnsi="Times New Roman" w:cs="Times New Roman"/>
          <w:sz w:val="24"/>
          <w:szCs w:val="24"/>
        </w:rPr>
        <w:t>. Edisi 2 Revisi. Jakarta: Mitra Wacana Media.</w:t>
      </w:r>
    </w:p>
    <w:p w:rsidR="00E04911" w:rsidRPr="0068615B" w:rsidRDefault="00E04911" w:rsidP="00E04911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8615B">
        <w:rPr>
          <w:rFonts w:ascii="Times New Roman" w:hAnsi="Times New Roman" w:cs="Times New Roman"/>
          <w:sz w:val="24"/>
          <w:szCs w:val="24"/>
        </w:rPr>
        <w:t xml:space="preserve">Putra, Indra Mahardika. 2019. </w:t>
      </w:r>
      <w:r>
        <w:rPr>
          <w:rFonts w:ascii="Times New Roman" w:hAnsi="Times New Roman" w:cs="Times New Roman"/>
          <w:i/>
          <w:sz w:val="24"/>
          <w:szCs w:val="24"/>
        </w:rPr>
        <w:t xml:space="preserve">Manajemen Pajak: </w:t>
      </w:r>
      <w:r w:rsidRPr="00426DF3">
        <w:rPr>
          <w:rFonts w:ascii="Times New Roman" w:hAnsi="Times New Roman" w:cs="Times New Roman"/>
          <w:i/>
          <w:sz w:val="24"/>
          <w:szCs w:val="24"/>
        </w:rPr>
        <w:t>Strategi Pintar Merencanakan dan Mengelola Pajak dan Bisnis</w:t>
      </w:r>
      <w:r>
        <w:rPr>
          <w:rFonts w:ascii="Times New Roman" w:hAnsi="Times New Roman" w:cs="Times New Roman"/>
          <w:sz w:val="24"/>
          <w:szCs w:val="24"/>
        </w:rPr>
        <w:t>. Edisi Pertama. Yogyakarta</w:t>
      </w:r>
      <w:r w:rsidRPr="0068615B">
        <w:rPr>
          <w:rFonts w:ascii="Times New Roman" w:hAnsi="Times New Roman" w:cs="Times New Roman"/>
          <w:sz w:val="24"/>
          <w:szCs w:val="24"/>
        </w:rPr>
        <w:t>: Quadrant.</w:t>
      </w:r>
    </w:p>
    <w:p w:rsidR="00E04911" w:rsidRDefault="00E04911" w:rsidP="00E04911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Sari, Wiwin Lian. 2019. “</w:t>
      </w:r>
      <w:r w:rsidRPr="007F348B">
        <w:rPr>
          <w:rFonts w:ascii="Times New Roman" w:hAnsi="Times New Roman" w:cs="Times New Roman"/>
          <w:i/>
          <w:sz w:val="24"/>
          <w:szCs w:val="24"/>
        </w:rPr>
        <w:t>Analisis Metode Gross Up Sebagai Alternatif Dalam Perhitungan Pajak Penghasilan Pasal 21 Berupa Gaji Karyawan Pada PT. Perkebunan Nusantara II Tanjung Morawa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  <w:r>
        <w:rPr>
          <w:rFonts w:ascii="Times New Roman" w:hAnsi="Times New Roman" w:cs="Times New Roman"/>
          <w:i/>
          <w:sz w:val="24"/>
          <w:szCs w:val="24"/>
        </w:rPr>
        <w:t>Skripsi Universitas Muslim Nusantara Al Washliyah Medan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4911" w:rsidRDefault="00E04911" w:rsidP="00E04911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5251">
        <w:rPr>
          <w:rFonts w:ascii="Times New Roman" w:hAnsi="Times New Roman" w:cs="Times New Roman"/>
          <w:sz w:val="24"/>
          <w:szCs w:val="24"/>
        </w:rPr>
        <w:t xml:space="preserve">Sihombing, Kristina Natalia. 2019. </w:t>
      </w:r>
      <w:r w:rsidRPr="008E5251">
        <w:rPr>
          <w:rFonts w:ascii="Times New Roman" w:hAnsi="Times New Roman" w:cs="Times New Roman"/>
          <w:i/>
          <w:sz w:val="24"/>
          <w:szCs w:val="24"/>
        </w:rPr>
        <w:t>“Perencanaan Pajak Penghasilan Pasal 21 Untuk Meminimalisir Pajak Penghasilan PT. Cahaya Mandiri (Rumah Sakit Mata Smec) Medan. Skripsi Universitas Medan Area.</w:t>
      </w:r>
    </w:p>
    <w:p w:rsidR="00E04911" w:rsidRDefault="00E04911" w:rsidP="00E04911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Silalahi, Alistraja Dison, </w:t>
      </w:r>
      <w:r>
        <w:rPr>
          <w:rFonts w:ascii="Times New Roman" w:hAnsi="Times New Roman" w:cs="Times New Roman"/>
          <w:i/>
          <w:sz w:val="24"/>
          <w:szCs w:val="24"/>
        </w:rPr>
        <w:t>dkk</w:t>
      </w:r>
      <w:r>
        <w:rPr>
          <w:rFonts w:ascii="Times New Roman" w:hAnsi="Times New Roman" w:cs="Times New Roman"/>
          <w:sz w:val="24"/>
          <w:szCs w:val="24"/>
        </w:rPr>
        <w:t xml:space="preserve">. 2018. </w:t>
      </w:r>
      <w:r w:rsidRPr="00EA6A00">
        <w:rPr>
          <w:rFonts w:ascii="Times New Roman" w:hAnsi="Times New Roman" w:cs="Times New Roman"/>
          <w:i/>
          <w:sz w:val="24"/>
          <w:szCs w:val="24"/>
        </w:rPr>
        <w:t>Manajemen Perpajakan: Tax M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EA6A00">
        <w:rPr>
          <w:rFonts w:ascii="Times New Roman" w:hAnsi="Times New Roman" w:cs="Times New Roman"/>
          <w:i/>
          <w:sz w:val="24"/>
          <w:szCs w:val="24"/>
        </w:rPr>
        <w:t>nagement</w:t>
      </w:r>
      <w:r>
        <w:rPr>
          <w:rFonts w:ascii="Times New Roman" w:hAnsi="Times New Roman" w:cs="Times New Roman"/>
          <w:sz w:val="24"/>
          <w:szCs w:val="24"/>
        </w:rPr>
        <w:t>. Medan: Madenatera.</w:t>
      </w:r>
    </w:p>
    <w:p w:rsidR="00E04911" w:rsidRDefault="00E04911" w:rsidP="00E04911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Siregar, Nurul Hasanah. 2019. “</w:t>
      </w:r>
      <w:r w:rsidRPr="007F348B">
        <w:rPr>
          <w:rFonts w:ascii="Times New Roman" w:hAnsi="Times New Roman" w:cs="Times New Roman"/>
          <w:i/>
          <w:sz w:val="24"/>
          <w:szCs w:val="24"/>
        </w:rPr>
        <w:t>Analisis Penerapan Perencanaan Pajak Penghasilan Pasal 21 Sebagai Upaya Penghematan Beban Pajak Penghasilan Badan Pada PT. Sarana Agro Nusantara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  <w:r w:rsidRPr="007F348B">
        <w:rPr>
          <w:rFonts w:ascii="Times New Roman" w:hAnsi="Times New Roman" w:cs="Times New Roman"/>
          <w:i/>
          <w:sz w:val="24"/>
          <w:szCs w:val="24"/>
        </w:rPr>
        <w:t>Skripsi Universitas Muhammadiyah Sumatera Utara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4911" w:rsidRDefault="00E04911" w:rsidP="00E04911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Suandy, Erly. 2016. </w:t>
      </w:r>
      <w:r w:rsidRPr="00426DF3">
        <w:rPr>
          <w:rFonts w:ascii="Times New Roman" w:hAnsi="Times New Roman" w:cs="Times New Roman"/>
          <w:i/>
          <w:sz w:val="24"/>
          <w:szCs w:val="24"/>
        </w:rPr>
        <w:t>Perencanaan Pajak</w:t>
      </w:r>
      <w:r>
        <w:rPr>
          <w:rFonts w:ascii="Times New Roman" w:hAnsi="Times New Roman" w:cs="Times New Roman"/>
          <w:sz w:val="24"/>
          <w:szCs w:val="24"/>
        </w:rPr>
        <w:t>. Edisi 6. Jakarta: Salemba Empat.</w:t>
      </w:r>
    </w:p>
    <w:p w:rsidR="00E04911" w:rsidRPr="0068615B" w:rsidRDefault="00E04911" w:rsidP="00E04911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8615B">
        <w:rPr>
          <w:rFonts w:ascii="Times New Roman" w:hAnsi="Times New Roman" w:cs="Times New Roman"/>
          <w:sz w:val="24"/>
          <w:szCs w:val="24"/>
        </w:rPr>
        <w:t xml:space="preserve">Sugiono. 2018.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Metode Penelitian Pendidikan: </w:t>
      </w:r>
      <w:r w:rsidRPr="00426DF3">
        <w:rPr>
          <w:rFonts w:ascii="Times New Roman" w:hAnsi="Times New Roman" w:cs="Times New Roman"/>
          <w:i/>
          <w:sz w:val="24"/>
          <w:szCs w:val="24"/>
        </w:rPr>
        <w:t>Pendekatan Kuantitatif, Kualitatif, dan R&amp;D</w:t>
      </w:r>
      <w:r>
        <w:rPr>
          <w:rFonts w:ascii="Times New Roman" w:hAnsi="Times New Roman" w:cs="Times New Roman"/>
          <w:sz w:val="24"/>
          <w:szCs w:val="24"/>
        </w:rPr>
        <w:t>. Bandung</w:t>
      </w:r>
      <w:r w:rsidRPr="0068615B">
        <w:rPr>
          <w:rFonts w:ascii="Times New Roman" w:hAnsi="Times New Roman" w:cs="Times New Roman"/>
          <w:sz w:val="24"/>
          <w:szCs w:val="24"/>
        </w:rPr>
        <w:t>: alfabeta.</w:t>
      </w:r>
    </w:p>
    <w:p w:rsidR="00E04911" w:rsidRPr="0068615B" w:rsidRDefault="00E04911" w:rsidP="00E04911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8615B">
        <w:rPr>
          <w:rFonts w:ascii="Times New Roman" w:hAnsi="Times New Roman" w:cs="Times New Roman"/>
          <w:sz w:val="24"/>
          <w:szCs w:val="24"/>
        </w:rPr>
        <w:t xml:space="preserve">Sumarsan, Thomas. 2015. </w:t>
      </w:r>
      <w:r>
        <w:rPr>
          <w:rFonts w:ascii="Times New Roman" w:hAnsi="Times New Roman" w:cs="Times New Roman"/>
          <w:i/>
          <w:sz w:val="24"/>
          <w:szCs w:val="24"/>
        </w:rPr>
        <w:t xml:space="preserve">Perpajakan Indonesia: </w:t>
      </w:r>
      <w:r w:rsidRPr="00426DF3">
        <w:rPr>
          <w:rFonts w:ascii="Times New Roman" w:hAnsi="Times New Roman" w:cs="Times New Roman"/>
          <w:i/>
          <w:sz w:val="24"/>
          <w:szCs w:val="24"/>
        </w:rPr>
        <w:t>Pedoman Perpajakan Lengkap Berdasarkan Undang-Undang Terbaru</w:t>
      </w:r>
      <w:r>
        <w:rPr>
          <w:rFonts w:ascii="Times New Roman" w:hAnsi="Times New Roman" w:cs="Times New Roman"/>
          <w:sz w:val="24"/>
          <w:szCs w:val="24"/>
        </w:rPr>
        <w:t>. Edisi 4. Jakarta</w:t>
      </w:r>
      <w:r w:rsidRPr="0068615B">
        <w:rPr>
          <w:rFonts w:ascii="Times New Roman" w:hAnsi="Times New Roman" w:cs="Times New Roman"/>
          <w:sz w:val="24"/>
          <w:szCs w:val="24"/>
        </w:rPr>
        <w:t>: PT. Indeks.</w:t>
      </w:r>
    </w:p>
    <w:p w:rsidR="00E04911" w:rsidRDefault="00E04911" w:rsidP="00E04911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8615B">
        <w:rPr>
          <w:rFonts w:ascii="Times New Roman" w:hAnsi="Times New Roman" w:cs="Times New Roman"/>
          <w:sz w:val="24"/>
          <w:szCs w:val="24"/>
        </w:rPr>
        <w:t xml:space="preserve">Sumarsan, Thomas. 2020. </w:t>
      </w:r>
      <w:r w:rsidRPr="00426DF3">
        <w:rPr>
          <w:rFonts w:ascii="Times New Roman" w:hAnsi="Times New Roman" w:cs="Times New Roman"/>
          <w:i/>
          <w:sz w:val="24"/>
          <w:szCs w:val="24"/>
        </w:rPr>
        <w:t>Tax Review dan Strategi Perencanaan Paj</w:t>
      </w:r>
      <w:r>
        <w:rPr>
          <w:rFonts w:ascii="Times New Roman" w:hAnsi="Times New Roman" w:cs="Times New Roman"/>
          <w:i/>
          <w:sz w:val="24"/>
          <w:szCs w:val="24"/>
        </w:rPr>
        <w:t xml:space="preserve">ak. </w:t>
      </w:r>
      <w:r>
        <w:rPr>
          <w:rFonts w:ascii="Times New Roman" w:hAnsi="Times New Roman" w:cs="Times New Roman"/>
          <w:sz w:val="24"/>
          <w:szCs w:val="24"/>
        </w:rPr>
        <w:t>Edisi 2. Jakarta</w:t>
      </w:r>
      <w:r w:rsidRPr="0068615B">
        <w:rPr>
          <w:rFonts w:ascii="Times New Roman" w:hAnsi="Times New Roman" w:cs="Times New Roman"/>
          <w:sz w:val="24"/>
          <w:szCs w:val="24"/>
        </w:rPr>
        <w:t>: PT. Indeks.</w:t>
      </w:r>
    </w:p>
    <w:p w:rsidR="00E04911" w:rsidRDefault="00E04911" w:rsidP="00E04911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Waluyo. 2016. </w:t>
      </w:r>
      <w:r w:rsidRPr="00426DF3">
        <w:rPr>
          <w:rFonts w:ascii="Times New Roman" w:hAnsi="Times New Roman" w:cs="Times New Roman"/>
          <w:i/>
          <w:sz w:val="24"/>
          <w:szCs w:val="24"/>
        </w:rPr>
        <w:t>Akuntansi Pajak</w:t>
      </w:r>
      <w:r>
        <w:rPr>
          <w:rFonts w:ascii="Times New Roman" w:hAnsi="Times New Roman" w:cs="Times New Roman"/>
          <w:sz w:val="24"/>
          <w:szCs w:val="24"/>
        </w:rPr>
        <w:t>. Edisi 6. Jakarta: Salemba Empat.</w:t>
      </w:r>
    </w:p>
    <w:p w:rsidR="00E04911" w:rsidRDefault="00E04911" w:rsidP="00E04911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Waluyo. 2017. </w:t>
      </w:r>
      <w:r w:rsidRPr="00426DF3">
        <w:rPr>
          <w:rFonts w:ascii="Times New Roman" w:hAnsi="Times New Roman" w:cs="Times New Roman"/>
          <w:i/>
          <w:sz w:val="24"/>
          <w:szCs w:val="24"/>
        </w:rPr>
        <w:t>Perpajakan Indonesia</w:t>
      </w:r>
      <w:r>
        <w:rPr>
          <w:rFonts w:ascii="Times New Roman" w:hAnsi="Times New Roman" w:cs="Times New Roman"/>
          <w:sz w:val="24"/>
          <w:szCs w:val="24"/>
        </w:rPr>
        <w:t>. Edisi 12. Jakarta: Salemba Empat.</w:t>
      </w:r>
    </w:p>
    <w:p w:rsidR="00E04911" w:rsidRDefault="00E04911" w:rsidP="00E04911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Wulan, Raudah. 2019. </w:t>
      </w:r>
      <w:r w:rsidRPr="003679D1">
        <w:rPr>
          <w:rFonts w:ascii="Times New Roman" w:hAnsi="Times New Roman" w:cs="Times New Roman"/>
          <w:i/>
          <w:sz w:val="24"/>
          <w:szCs w:val="24"/>
        </w:rPr>
        <w:t>“Analisis Penerapan Tax Planning untuk Meminimalisir Beban Pajak Terhutang Wajib Pajak Badan Pada PT. Buana Estate Medan”.</w:t>
      </w:r>
      <w:r>
        <w:rPr>
          <w:rFonts w:ascii="Times New Roman" w:hAnsi="Times New Roman" w:cs="Times New Roman"/>
          <w:i/>
          <w:sz w:val="24"/>
          <w:szCs w:val="24"/>
        </w:rPr>
        <w:t xml:space="preserve"> Skripsi Universitas Muslim Nusantara Al Washliyah Medan.</w:t>
      </w:r>
    </w:p>
    <w:p w:rsidR="006043B3" w:rsidRPr="00036FD5" w:rsidRDefault="006043B3" w:rsidP="00036FD5">
      <w:bookmarkStart w:id="0" w:name="_GoBack"/>
      <w:bookmarkEnd w:id="0"/>
    </w:p>
    <w:sectPr w:rsidR="006043B3" w:rsidRPr="00036FD5" w:rsidSect="00DC2D3D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3D"/>
    <w:rsid w:val="00036FD5"/>
    <w:rsid w:val="00090A2E"/>
    <w:rsid w:val="0015388B"/>
    <w:rsid w:val="003F0E86"/>
    <w:rsid w:val="006043B3"/>
    <w:rsid w:val="0079446D"/>
    <w:rsid w:val="0089526F"/>
    <w:rsid w:val="009275E8"/>
    <w:rsid w:val="00DC2D3D"/>
    <w:rsid w:val="00DF2AB7"/>
    <w:rsid w:val="00E0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911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D3D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aliases w:val="spasi 2 taiiii,tabel,Body Text Char1,Char Char2,Body of text,First Level Outline,List Paragraph1,kepala"/>
    <w:basedOn w:val="Normal"/>
    <w:link w:val="ListParagraphChar"/>
    <w:uiPriority w:val="34"/>
    <w:qFormat/>
    <w:rsid w:val="00090A2E"/>
    <w:pPr>
      <w:ind w:left="720"/>
      <w:contextualSpacing/>
    </w:pPr>
  </w:style>
  <w:style w:type="character" w:customStyle="1" w:styleId="ListParagraphChar">
    <w:name w:val="List Paragraph Char"/>
    <w:aliases w:val="spasi 2 taiiii Char,tabel Char,Body Text Char1 Char,Char Char2 Char,Body of text Char,First Level Outline Char,List Paragraph1 Char,kepala Char"/>
    <w:link w:val="ListParagraph"/>
    <w:uiPriority w:val="34"/>
    <w:rsid w:val="00090A2E"/>
    <w:rPr>
      <w:lang w:val="id-ID"/>
    </w:rPr>
  </w:style>
  <w:style w:type="table" w:styleId="TableGrid">
    <w:name w:val="Table Grid"/>
    <w:basedOn w:val="TableNormal"/>
    <w:uiPriority w:val="59"/>
    <w:rsid w:val="00DF2AB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F2AB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d-ID"/>
    </w:rPr>
  </w:style>
  <w:style w:type="character" w:styleId="Emphasis">
    <w:name w:val="Emphasis"/>
    <w:basedOn w:val="DefaultParagraphFont"/>
    <w:uiPriority w:val="20"/>
    <w:qFormat/>
    <w:rsid w:val="00DF2AB7"/>
    <w:rPr>
      <w:i/>
      <w:iCs/>
    </w:rPr>
  </w:style>
  <w:style w:type="character" w:styleId="Hyperlink">
    <w:name w:val="Hyperlink"/>
    <w:basedOn w:val="DefaultParagraphFont"/>
    <w:uiPriority w:val="99"/>
    <w:unhideWhenUsed/>
    <w:rsid w:val="007944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44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46D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944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46D"/>
    <w:rPr>
      <w:lang w:val="id-ID"/>
    </w:rPr>
  </w:style>
  <w:style w:type="paragraph" w:styleId="BodyText">
    <w:name w:val="Body Text"/>
    <w:basedOn w:val="Normal"/>
    <w:link w:val="BodyTextChar"/>
    <w:uiPriority w:val="1"/>
    <w:qFormat/>
    <w:rsid w:val="007944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9446D"/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79446D"/>
    <w:pPr>
      <w:widowControl w:val="0"/>
      <w:autoSpaceDE w:val="0"/>
      <w:autoSpaceDN w:val="0"/>
      <w:spacing w:after="0" w:line="210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911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D3D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aliases w:val="spasi 2 taiiii,tabel,Body Text Char1,Char Char2,Body of text,First Level Outline,List Paragraph1,kepala"/>
    <w:basedOn w:val="Normal"/>
    <w:link w:val="ListParagraphChar"/>
    <w:uiPriority w:val="34"/>
    <w:qFormat/>
    <w:rsid w:val="00090A2E"/>
    <w:pPr>
      <w:ind w:left="720"/>
      <w:contextualSpacing/>
    </w:pPr>
  </w:style>
  <w:style w:type="character" w:customStyle="1" w:styleId="ListParagraphChar">
    <w:name w:val="List Paragraph Char"/>
    <w:aliases w:val="spasi 2 taiiii Char,tabel Char,Body Text Char1 Char,Char Char2 Char,Body of text Char,First Level Outline Char,List Paragraph1 Char,kepala Char"/>
    <w:link w:val="ListParagraph"/>
    <w:uiPriority w:val="34"/>
    <w:rsid w:val="00090A2E"/>
    <w:rPr>
      <w:lang w:val="id-ID"/>
    </w:rPr>
  </w:style>
  <w:style w:type="table" w:styleId="TableGrid">
    <w:name w:val="Table Grid"/>
    <w:basedOn w:val="TableNormal"/>
    <w:uiPriority w:val="59"/>
    <w:rsid w:val="00DF2AB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F2AB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d-ID"/>
    </w:rPr>
  </w:style>
  <w:style w:type="character" w:styleId="Emphasis">
    <w:name w:val="Emphasis"/>
    <w:basedOn w:val="DefaultParagraphFont"/>
    <w:uiPriority w:val="20"/>
    <w:qFormat/>
    <w:rsid w:val="00DF2AB7"/>
    <w:rPr>
      <w:i/>
      <w:iCs/>
    </w:rPr>
  </w:style>
  <w:style w:type="character" w:styleId="Hyperlink">
    <w:name w:val="Hyperlink"/>
    <w:basedOn w:val="DefaultParagraphFont"/>
    <w:uiPriority w:val="99"/>
    <w:unhideWhenUsed/>
    <w:rsid w:val="007944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44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46D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944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46D"/>
    <w:rPr>
      <w:lang w:val="id-ID"/>
    </w:rPr>
  </w:style>
  <w:style w:type="paragraph" w:styleId="BodyText">
    <w:name w:val="Body Text"/>
    <w:basedOn w:val="Normal"/>
    <w:link w:val="BodyTextChar"/>
    <w:uiPriority w:val="1"/>
    <w:qFormat/>
    <w:rsid w:val="007944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9446D"/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79446D"/>
    <w:pPr>
      <w:widowControl w:val="0"/>
      <w:autoSpaceDE w:val="0"/>
      <w:autoSpaceDN w:val="0"/>
      <w:spacing w:after="0" w:line="210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2022-12-22T07:05:00Z</dcterms:created>
  <dcterms:modified xsi:type="dcterms:W3CDTF">2022-12-22T07:05:00Z</dcterms:modified>
</cp:coreProperties>
</file>