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4" w:rsidRDefault="00202734" w:rsidP="002027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3C8AE3" wp14:editId="09A8EF73">
            <wp:simplePos x="0" y="0"/>
            <wp:positionH relativeFrom="column">
              <wp:posOffset>221615</wp:posOffset>
            </wp:positionH>
            <wp:positionV relativeFrom="paragraph">
              <wp:posOffset>520065</wp:posOffset>
            </wp:positionV>
            <wp:extent cx="4904740" cy="1657350"/>
            <wp:effectExtent l="19050" t="0" r="0" b="0"/>
            <wp:wrapSquare wrapText="bothSides"/>
            <wp:docPr id="1" name="Picture 2" descr="Hasil gambar untuk surat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surat as shaff ayat 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3D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02734" w:rsidRPr="00AF73D1" w:rsidRDefault="00202734" w:rsidP="0020273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73D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73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beriman,sukakah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?(10). </w:t>
      </w:r>
      <w:proofErr w:type="spellStart"/>
      <w:proofErr w:type="gramStart"/>
      <w:r w:rsidRPr="00AF73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dijala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AF73D1">
        <w:rPr>
          <w:rFonts w:ascii="Times New Roman" w:hAnsi="Times New Roman" w:cs="Times New Roman"/>
          <w:sz w:val="24"/>
          <w:szCs w:val="24"/>
        </w:rPr>
        <w:t>tulah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D1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3D1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202734" w:rsidRPr="00AF73D1" w:rsidRDefault="00202734" w:rsidP="00202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kasih-Nya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menyelasaikan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r w:rsidRPr="0096637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spektrofotometri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kadar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propranolol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sediaa</w:t>
      </w:r>
      <w:r w:rsidR="0098559E" w:rsidRPr="0096637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98559E" w:rsidRPr="00966378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proofErr w:type="spellStart"/>
      <w:r w:rsidR="0098559E" w:rsidRPr="00966378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98559E"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59E" w:rsidRPr="00966378">
        <w:rPr>
          <w:rFonts w:ascii="Times New Roman" w:hAnsi="Times New Roman" w:cs="Times New Roman"/>
          <w:b/>
          <w:sz w:val="24"/>
          <w:szCs w:val="24"/>
        </w:rPr>
        <w:t>pelarut</w:t>
      </w:r>
      <w:proofErr w:type="spellEnd"/>
      <w:r w:rsidR="0098559E"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559E" w:rsidRPr="00966378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7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66378">
        <w:rPr>
          <w:rFonts w:ascii="Times New Roman" w:hAnsi="Times New Roman" w:cs="Times New Roman"/>
          <w:b/>
          <w:sz w:val="24"/>
          <w:szCs w:val="24"/>
        </w:rPr>
        <w:t>Metanol</w:t>
      </w:r>
      <w:proofErr w:type="spellEnd"/>
      <w:r w:rsidRPr="00966378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</w:p>
    <w:p w:rsidR="00202734" w:rsidRPr="00AF73D1" w:rsidRDefault="00202734" w:rsidP="00202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S-1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F7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 w:rsidRPr="00E74315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="00E74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 N</w:t>
      </w:r>
      <w:r w:rsidRPr="00AF73D1">
        <w:rPr>
          <w:rFonts w:ascii="Times New Roman" w:hAnsi="Times New Roman" w:cs="Times New Roman"/>
          <w:sz w:val="24"/>
          <w:szCs w:val="24"/>
        </w:rPr>
        <w:t>usantara Al-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02734" w:rsidRDefault="00202734" w:rsidP="00202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</w:t>
      </w:r>
      <w:r w:rsidR="00E7431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O</w:t>
      </w:r>
      <w:r w:rsidR="00822700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="0082270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2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0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22700">
        <w:rPr>
          <w:rFonts w:ascii="Times New Roman" w:hAnsi="Times New Roman" w:cs="Times New Roman"/>
          <w:sz w:val="24"/>
          <w:szCs w:val="24"/>
        </w:rPr>
        <w:t xml:space="preserve">, </w:t>
      </w:r>
      <w:r w:rsidRPr="00AF73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penulis.Terima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Nuri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S</w:t>
      </w:r>
      <w:r w:rsidR="00822700">
        <w:rPr>
          <w:rFonts w:ascii="Times New Roman" w:hAnsi="Times New Roman" w:cs="Times New Roman"/>
          <w:sz w:val="24"/>
          <w:szCs w:val="24"/>
        </w:rPr>
        <w:t>ari</w:t>
      </w:r>
      <w:r w:rsidR="00782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Q</w:t>
      </w:r>
      <w:r w:rsidR="00822700">
        <w:rPr>
          <w:rFonts w:ascii="Times New Roman" w:hAnsi="Times New Roman" w:cs="Times New Roman"/>
          <w:sz w:val="24"/>
          <w:szCs w:val="24"/>
        </w:rPr>
        <w:t>ismi</w:t>
      </w:r>
      <w:proofErr w:type="spellEnd"/>
      <w:r w:rsidR="0082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Ansori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S</w:t>
      </w:r>
      <w:r w:rsidR="00822700">
        <w:rPr>
          <w:rFonts w:ascii="Times New Roman" w:hAnsi="Times New Roman" w:cs="Times New Roman"/>
          <w:sz w:val="24"/>
          <w:szCs w:val="24"/>
        </w:rPr>
        <w:t>yahfitri</w:t>
      </w:r>
      <w:proofErr w:type="spellEnd"/>
      <w:r w:rsidR="00822700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73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Fadly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15">
        <w:rPr>
          <w:rFonts w:ascii="Times New Roman" w:hAnsi="Times New Roman" w:cs="Times New Roman"/>
          <w:sz w:val="24"/>
          <w:szCs w:val="24"/>
        </w:rPr>
        <w:t>Nofriansyah</w:t>
      </w:r>
      <w:proofErr w:type="spellEnd"/>
      <w:r w:rsidR="00E74315">
        <w:rPr>
          <w:rFonts w:ascii="Times New Roman" w:hAnsi="Times New Roman" w:cs="Times New Roman"/>
          <w:sz w:val="24"/>
          <w:szCs w:val="24"/>
        </w:rPr>
        <w:t xml:space="preserve"> P</w:t>
      </w:r>
      <w:r w:rsidR="00822700">
        <w:rPr>
          <w:rFonts w:ascii="Times New Roman" w:hAnsi="Times New Roman" w:cs="Times New Roman"/>
          <w:sz w:val="24"/>
          <w:szCs w:val="24"/>
        </w:rPr>
        <w:t>utra</w:t>
      </w:r>
      <w:r w:rsidR="001C0982">
        <w:rPr>
          <w:rFonts w:ascii="Times New Roman" w:hAnsi="Times New Roman" w:cs="Times New Roman"/>
          <w:sz w:val="24"/>
          <w:szCs w:val="24"/>
        </w:rPr>
        <w:t xml:space="preserve"> ST,</w:t>
      </w:r>
      <w:bookmarkStart w:id="0" w:name="_GoBack"/>
      <w:bookmarkEnd w:id="0"/>
      <w:r w:rsidR="00822700">
        <w:rPr>
          <w:rFonts w:ascii="Times New Roman" w:hAnsi="Times New Roman" w:cs="Times New Roman"/>
          <w:sz w:val="24"/>
          <w:szCs w:val="24"/>
        </w:rPr>
        <w:t xml:space="preserve"> </w:t>
      </w:r>
      <w:r w:rsidRPr="00AF73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terselesaikan</w:t>
      </w:r>
      <w:r>
        <w:rPr>
          <w:rFonts w:ascii="Times New Roman" w:hAnsi="Times New Roman" w:cs="Times New Roman"/>
          <w:sz w:val="24"/>
          <w:szCs w:val="24"/>
        </w:rPr>
        <w:t>.Terima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734" w:rsidRDefault="00202734" w:rsidP="00202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D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73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2734" w:rsidRPr="00940DDE" w:rsidRDefault="00202734" w:rsidP="00572C3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DDE">
        <w:rPr>
          <w:rFonts w:ascii="Times New Roman" w:hAnsi="Times New Roman"/>
          <w:sz w:val="24"/>
          <w:szCs w:val="24"/>
        </w:rPr>
        <w:t>Bapak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H.</w:t>
      </w:r>
      <w:r w:rsidR="00572C3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40DDE">
        <w:rPr>
          <w:rFonts w:ascii="Times New Roman" w:hAnsi="Times New Roman"/>
          <w:sz w:val="24"/>
          <w:szCs w:val="24"/>
        </w:rPr>
        <w:t>Hardi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DDE">
        <w:rPr>
          <w:rFonts w:ascii="Times New Roman" w:hAnsi="Times New Roman"/>
          <w:sz w:val="24"/>
          <w:szCs w:val="24"/>
        </w:rPr>
        <w:t>Mulyono</w:t>
      </w:r>
      <w:proofErr w:type="spellEnd"/>
      <w:r w:rsidRPr="00940DDE">
        <w:rPr>
          <w:rFonts w:ascii="Times New Roman" w:hAnsi="Times New Roman"/>
          <w:sz w:val="24"/>
          <w:szCs w:val="24"/>
        </w:rPr>
        <w:t>,</w:t>
      </w:r>
      <w:r w:rsidR="00286981">
        <w:rPr>
          <w:rFonts w:ascii="Times New Roman" w:hAnsi="Times New Roman"/>
          <w:sz w:val="24"/>
          <w:szCs w:val="24"/>
        </w:rPr>
        <w:t xml:space="preserve"> </w:t>
      </w:r>
      <w:r w:rsidRPr="00940DDE">
        <w:rPr>
          <w:rFonts w:ascii="Times New Roman" w:hAnsi="Times New Roman"/>
          <w:sz w:val="24"/>
          <w:szCs w:val="24"/>
        </w:rPr>
        <w:t xml:space="preserve">SE, M.AP </w:t>
      </w:r>
      <w:proofErr w:type="spellStart"/>
      <w:r w:rsidRPr="00940DDE">
        <w:rPr>
          <w:rFonts w:ascii="Times New Roman" w:hAnsi="Times New Roman"/>
          <w:sz w:val="24"/>
          <w:szCs w:val="24"/>
        </w:rPr>
        <w:t>selaku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DDE">
        <w:rPr>
          <w:rFonts w:ascii="Times New Roman" w:hAnsi="Times New Roman"/>
          <w:sz w:val="24"/>
          <w:szCs w:val="24"/>
        </w:rPr>
        <w:t>Rektor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DDE">
        <w:rPr>
          <w:rFonts w:ascii="Times New Roman" w:hAnsi="Times New Roman"/>
          <w:sz w:val="24"/>
          <w:szCs w:val="24"/>
        </w:rPr>
        <w:t>Universitas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40DDE">
        <w:rPr>
          <w:rFonts w:ascii="Times New Roman" w:hAnsi="Times New Roman"/>
          <w:sz w:val="24"/>
          <w:szCs w:val="24"/>
        </w:rPr>
        <w:t>Washliyah</w:t>
      </w:r>
      <w:proofErr w:type="spellEnd"/>
      <w:r w:rsidRPr="00940DDE">
        <w:rPr>
          <w:rFonts w:ascii="Times New Roman" w:hAnsi="Times New Roman"/>
          <w:sz w:val="24"/>
          <w:szCs w:val="24"/>
        </w:rPr>
        <w:t xml:space="preserve"> Medan</w:t>
      </w:r>
    </w:p>
    <w:p w:rsidR="00202734" w:rsidRPr="00AF73D1" w:rsidRDefault="00202734" w:rsidP="00572C3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3D1">
        <w:rPr>
          <w:rFonts w:ascii="Times New Roman" w:hAnsi="Times New Roman"/>
          <w:sz w:val="24"/>
          <w:szCs w:val="24"/>
        </w:rPr>
        <w:t>Bapak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r w:rsidR="00572C37">
        <w:rPr>
          <w:rFonts w:ascii="Times New Roman" w:hAnsi="Times New Roman"/>
          <w:sz w:val="24"/>
          <w:szCs w:val="24"/>
        </w:rPr>
        <w:t>M</w:t>
      </w:r>
      <w:r w:rsidR="00572C3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AF73D1">
        <w:rPr>
          <w:rFonts w:ascii="Times New Roman" w:hAnsi="Times New Roman"/>
          <w:sz w:val="24"/>
          <w:szCs w:val="24"/>
        </w:rPr>
        <w:t>Pandapotan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Nasution</w:t>
      </w:r>
      <w:proofErr w:type="spellEnd"/>
      <w:r w:rsidRPr="00AF73D1">
        <w:rPr>
          <w:rFonts w:ascii="Times New Roman" w:hAnsi="Times New Roman"/>
          <w:sz w:val="24"/>
          <w:szCs w:val="24"/>
        </w:rPr>
        <w:t>, MPS.</w:t>
      </w:r>
      <w:r w:rsidR="00286981">
        <w:rPr>
          <w:rFonts w:ascii="Times New Roman" w:hAnsi="Times New Roman"/>
          <w:sz w:val="24"/>
          <w:szCs w:val="24"/>
        </w:rPr>
        <w:t xml:space="preserve"> </w:t>
      </w:r>
      <w:r w:rsidRPr="00AF73D1">
        <w:rPr>
          <w:rFonts w:ascii="Times New Roman" w:hAnsi="Times New Roman"/>
          <w:sz w:val="24"/>
          <w:szCs w:val="24"/>
        </w:rPr>
        <w:t xml:space="preserve">Apt </w:t>
      </w:r>
      <w:proofErr w:type="spellStart"/>
      <w:r w:rsidRPr="00AF73D1">
        <w:rPr>
          <w:rFonts w:ascii="Times New Roman" w:hAnsi="Times New Roman"/>
          <w:sz w:val="24"/>
          <w:szCs w:val="24"/>
        </w:rPr>
        <w:t>selaku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dekan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0AC">
        <w:rPr>
          <w:rFonts w:ascii="Times New Roman" w:hAnsi="Times New Roman"/>
          <w:sz w:val="24"/>
          <w:szCs w:val="24"/>
        </w:rPr>
        <w:t>Fakultas</w:t>
      </w:r>
      <w:proofErr w:type="spellEnd"/>
      <w:r w:rsidR="009030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030AC">
        <w:rPr>
          <w:rFonts w:ascii="Times New Roman" w:hAnsi="Times New Roman"/>
          <w:sz w:val="24"/>
          <w:szCs w:val="24"/>
        </w:rPr>
        <w:t>Farmasi</w:t>
      </w:r>
      <w:proofErr w:type="spellEnd"/>
      <w:r w:rsidR="00903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Universitas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Washliyah,serta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wakil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dekan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I,II </w:t>
      </w:r>
      <w:proofErr w:type="spellStart"/>
      <w:r w:rsidRPr="00AF73D1">
        <w:rPr>
          <w:rFonts w:ascii="Times New Roman" w:hAnsi="Times New Roman"/>
          <w:sz w:val="24"/>
          <w:szCs w:val="24"/>
        </w:rPr>
        <w:t>dan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III</w:t>
      </w:r>
    </w:p>
    <w:p w:rsidR="00202734" w:rsidRPr="004E647E" w:rsidRDefault="00202734" w:rsidP="00572C3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r w:rsidRPr="00AF73D1">
        <w:rPr>
          <w:rFonts w:ascii="Times New Roman" w:hAnsi="Times New Roman"/>
          <w:sz w:val="24"/>
          <w:szCs w:val="24"/>
        </w:rPr>
        <w:t>nda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AF73D1">
        <w:rPr>
          <w:rFonts w:ascii="Times New Roman" w:hAnsi="Times New Roman"/>
          <w:sz w:val="24"/>
          <w:szCs w:val="24"/>
        </w:rPr>
        <w:t>Lubis</w:t>
      </w:r>
      <w:proofErr w:type="spellEnd"/>
      <w:r w:rsidRPr="00AF73D1">
        <w:rPr>
          <w:rFonts w:ascii="Times New Roman" w:hAnsi="Times New Roman"/>
          <w:sz w:val="24"/>
          <w:szCs w:val="24"/>
        </w:rPr>
        <w:t>,</w:t>
      </w:r>
      <w:r w:rsid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S.Farm</w:t>
      </w:r>
      <w:proofErr w:type="spellEnd"/>
      <w:r w:rsidRPr="00AF73D1">
        <w:rPr>
          <w:rFonts w:ascii="Times New Roman" w:hAnsi="Times New Roman"/>
          <w:sz w:val="24"/>
          <w:szCs w:val="24"/>
        </w:rPr>
        <w:t>.</w:t>
      </w:r>
      <w:r w:rsid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81">
        <w:rPr>
          <w:rFonts w:ascii="Times New Roman" w:hAnsi="Times New Roman"/>
          <w:sz w:val="24"/>
          <w:szCs w:val="24"/>
        </w:rPr>
        <w:t>M.Si</w:t>
      </w:r>
      <w:proofErr w:type="spellEnd"/>
      <w:r w:rsidR="00286981">
        <w:rPr>
          <w:rFonts w:ascii="Times New Roman" w:hAnsi="Times New Roman"/>
          <w:sz w:val="24"/>
          <w:szCs w:val="24"/>
        </w:rPr>
        <w:t xml:space="preserve">. </w:t>
      </w:r>
      <w:r w:rsidRPr="00AF73D1">
        <w:rPr>
          <w:rFonts w:ascii="Times New Roman" w:hAnsi="Times New Roman"/>
          <w:sz w:val="24"/>
          <w:szCs w:val="24"/>
        </w:rPr>
        <w:t xml:space="preserve">Apt </w:t>
      </w:r>
      <w:proofErr w:type="spellStart"/>
      <w:r w:rsidRPr="00AF73D1">
        <w:rPr>
          <w:rFonts w:ascii="Times New Roman" w:hAnsi="Times New Roman"/>
          <w:sz w:val="24"/>
          <w:szCs w:val="24"/>
        </w:rPr>
        <w:t>selaku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ketua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r w:rsidR="00E6202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E62027">
        <w:rPr>
          <w:rFonts w:ascii="Times New Roman" w:hAnsi="Times New Roman"/>
          <w:sz w:val="24"/>
          <w:szCs w:val="24"/>
        </w:rPr>
        <w:t>Studi</w:t>
      </w:r>
      <w:proofErr w:type="spellEnd"/>
      <w:r w:rsidR="00E6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027">
        <w:rPr>
          <w:rFonts w:ascii="Times New Roman" w:hAnsi="Times New Roman"/>
          <w:sz w:val="24"/>
          <w:szCs w:val="24"/>
        </w:rPr>
        <w:t>Farmasi</w:t>
      </w:r>
      <w:proofErr w:type="spellEnd"/>
      <w:r w:rsidR="00E62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Universitas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AF73D1">
        <w:rPr>
          <w:rFonts w:ascii="Times New Roman" w:hAnsi="Times New Roman"/>
          <w:sz w:val="24"/>
          <w:szCs w:val="24"/>
        </w:rPr>
        <w:t>Washliyah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AF73D1">
        <w:rPr>
          <w:rFonts w:ascii="Times New Roman" w:hAnsi="Times New Roman"/>
          <w:sz w:val="24"/>
          <w:szCs w:val="24"/>
        </w:rPr>
        <w:t>telah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mendidik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serta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membimbing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penulis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selama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menuntut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ilmu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pengetahuan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hingga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menyelesaikan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pendidikan</w:t>
      </w:r>
      <w:proofErr w:type="spellEnd"/>
      <w:r w:rsidRPr="00AF73D1">
        <w:rPr>
          <w:rFonts w:ascii="Times New Roman" w:hAnsi="Times New Roman"/>
          <w:sz w:val="24"/>
          <w:szCs w:val="24"/>
        </w:rPr>
        <w:t>.</w:t>
      </w:r>
    </w:p>
    <w:p w:rsidR="00E62027" w:rsidRDefault="00202734" w:rsidP="00E6202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3D1">
        <w:rPr>
          <w:rFonts w:ascii="Times New Roman" w:hAnsi="Times New Roman"/>
          <w:sz w:val="24"/>
          <w:szCs w:val="24"/>
        </w:rPr>
        <w:t>Ibu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Anny </w:t>
      </w:r>
      <w:proofErr w:type="spellStart"/>
      <w:r w:rsidRPr="00AF73D1">
        <w:rPr>
          <w:rFonts w:ascii="Times New Roman" w:hAnsi="Times New Roman"/>
          <w:sz w:val="24"/>
          <w:szCs w:val="24"/>
        </w:rPr>
        <w:t>Sartika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63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443">
        <w:rPr>
          <w:rFonts w:ascii="Times New Roman" w:hAnsi="Times New Roman"/>
          <w:sz w:val="24"/>
          <w:szCs w:val="24"/>
        </w:rPr>
        <w:t>S.Si</w:t>
      </w:r>
      <w:proofErr w:type="spellEnd"/>
      <w:r w:rsidR="00782443">
        <w:rPr>
          <w:rFonts w:ascii="Times New Roman" w:hAnsi="Times New Roman"/>
          <w:sz w:val="24"/>
          <w:szCs w:val="24"/>
        </w:rPr>
        <w:t>.</w:t>
      </w:r>
      <w:r w:rsidR="00572C3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sela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Fathur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, Apt</w:t>
      </w:r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selaku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Dosen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pembimbing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AF73D1">
        <w:rPr>
          <w:rFonts w:ascii="Times New Roman" w:hAnsi="Times New Roman"/>
          <w:sz w:val="24"/>
          <w:szCs w:val="24"/>
        </w:rPr>
        <w:t>telah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meluangkan</w:t>
      </w:r>
      <w:proofErr w:type="spellEnd"/>
      <w:r w:rsidRPr="00AF7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D1">
        <w:rPr>
          <w:rFonts w:ascii="Times New Roman" w:hAnsi="Times New Roman"/>
          <w:sz w:val="24"/>
          <w:szCs w:val="24"/>
        </w:rPr>
        <w:t>waktu</w:t>
      </w:r>
      <w:proofErr w:type="spellEnd"/>
      <w:r w:rsidRPr="00AF73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</w:t>
      </w:r>
      <w:r w:rsidRPr="00A736C5">
        <w:rPr>
          <w:rFonts w:ascii="Times New Roman" w:hAnsi="Times New Roman"/>
          <w:sz w:val="24"/>
          <w:szCs w:val="24"/>
        </w:rPr>
        <w:t>ingan,motivasi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dan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nasehat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selama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penelitian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penyusunan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skripsi</w:t>
      </w:r>
      <w:proofErr w:type="spellEnd"/>
      <w:r w:rsidRPr="00A7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6C5">
        <w:rPr>
          <w:rFonts w:ascii="Times New Roman" w:hAnsi="Times New Roman"/>
          <w:sz w:val="24"/>
          <w:szCs w:val="24"/>
        </w:rPr>
        <w:t>ini</w:t>
      </w:r>
      <w:proofErr w:type="spellEnd"/>
      <w:r w:rsidRPr="00A736C5">
        <w:rPr>
          <w:rFonts w:ascii="Times New Roman" w:hAnsi="Times New Roman"/>
          <w:sz w:val="24"/>
          <w:szCs w:val="24"/>
        </w:rPr>
        <w:t>.</w:t>
      </w:r>
    </w:p>
    <w:p w:rsidR="00E62027" w:rsidRPr="00E62027" w:rsidRDefault="00E62027" w:rsidP="00E6202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</w:t>
      </w:r>
      <w:proofErr w:type="spellStart"/>
      <w:r>
        <w:rPr>
          <w:rFonts w:ascii="Times New Roman" w:hAnsi="Times New Roman"/>
          <w:sz w:val="24"/>
          <w:szCs w:val="24"/>
        </w:rPr>
        <w:t>Al~Washliyah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202734" w:rsidRPr="00286981" w:rsidRDefault="00E62027" w:rsidP="00E6202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Semua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teman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teman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mahasiswa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studi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Farmasi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stambuk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khususnya</w:t>
      </w:r>
      <w:proofErr w:type="spellEnd"/>
      <w:r w:rsid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81">
        <w:rPr>
          <w:rFonts w:ascii="Times New Roman" w:hAnsi="Times New Roman"/>
          <w:sz w:val="24"/>
          <w:szCs w:val="24"/>
        </w:rPr>
        <w:t>Qamariah</w:t>
      </w:r>
      <w:proofErr w:type="spellEnd"/>
      <w:r w:rsid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81">
        <w:rPr>
          <w:rFonts w:ascii="Times New Roman" w:hAnsi="Times New Roman"/>
          <w:sz w:val="24"/>
          <w:szCs w:val="24"/>
        </w:rPr>
        <w:t>A</w:t>
      </w:r>
      <w:r w:rsidR="004E647E" w:rsidRPr="00286981">
        <w:rPr>
          <w:rFonts w:ascii="Times New Roman" w:hAnsi="Times New Roman"/>
          <w:sz w:val="24"/>
          <w:szCs w:val="24"/>
        </w:rPr>
        <w:t>lfath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>,</w:t>
      </w:r>
      <w:r w:rsidR="004E647E" w:rsidRPr="00286981">
        <w:rPr>
          <w:rFonts w:ascii="Times New Roman" w:hAnsi="Times New Roman"/>
          <w:sz w:val="24"/>
          <w:szCs w:val="24"/>
        </w:rPr>
        <w:t xml:space="preserve"> </w:t>
      </w:r>
      <w:r w:rsidR="00286981">
        <w:rPr>
          <w:rFonts w:ascii="Times New Roman" w:hAnsi="Times New Roman"/>
          <w:sz w:val="24"/>
          <w:szCs w:val="24"/>
        </w:rPr>
        <w:t xml:space="preserve">Eva Mei Sarah </w:t>
      </w:r>
      <w:proofErr w:type="spellStart"/>
      <w:r w:rsidR="00286981">
        <w:rPr>
          <w:rFonts w:ascii="Times New Roman" w:hAnsi="Times New Roman"/>
          <w:sz w:val="24"/>
          <w:szCs w:val="24"/>
        </w:rPr>
        <w:t>Purba</w:t>
      </w:r>
      <w:proofErr w:type="spellEnd"/>
      <w:r w:rsidR="00286981">
        <w:rPr>
          <w:rFonts w:ascii="Times New Roman" w:hAnsi="Times New Roman"/>
          <w:sz w:val="24"/>
          <w:szCs w:val="24"/>
        </w:rPr>
        <w:t xml:space="preserve">, Dian </w:t>
      </w:r>
      <w:proofErr w:type="spellStart"/>
      <w:r w:rsidR="00286981">
        <w:rPr>
          <w:rFonts w:ascii="Times New Roman" w:hAnsi="Times New Roman"/>
          <w:sz w:val="24"/>
          <w:szCs w:val="24"/>
        </w:rPr>
        <w:t>Nikasari</w:t>
      </w:r>
      <w:proofErr w:type="spellEnd"/>
      <w:r w:rsid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981">
        <w:rPr>
          <w:rFonts w:ascii="Times New Roman" w:hAnsi="Times New Roman"/>
          <w:sz w:val="24"/>
          <w:szCs w:val="24"/>
        </w:rPr>
        <w:t>M</w:t>
      </w:r>
      <w:r w:rsidR="007C1AD9">
        <w:rPr>
          <w:rFonts w:ascii="Times New Roman" w:hAnsi="Times New Roman"/>
          <w:sz w:val="24"/>
          <w:szCs w:val="24"/>
        </w:rPr>
        <w:t>analu</w:t>
      </w:r>
      <w:proofErr w:type="gramStart"/>
      <w:r w:rsidR="007C1AD9">
        <w:rPr>
          <w:rFonts w:ascii="Times New Roman" w:hAnsi="Times New Roman"/>
          <w:sz w:val="24"/>
          <w:szCs w:val="24"/>
        </w:rPr>
        <w:t>,Harni</w:t>
      </w:r>
      <w:proofErr w:type="spellEnd"/>
      <w:proofErr w:type="gramEnd"/>
      <w:r w:rsidR="007C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AD9">
        <w:rPr>
          <w:rFonts w:ascii="Times New Roman" w:hAnsi="Times New Roman"/>
          <w:sz w:val="24"/>
          <w:szCs w:val="24"/>
        </w:rPr>
        <w:t>Handina</w:t>
      </w:r>
      <w:proofErr w:type="spellEnd"/>
      <w:r w:rsidR="007C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AD9">
        <w:rPr>
          <w:rFonts w:ascii="Times New Roman" w:hAnsi="Times New Roman"/>
          <w:sz w:val="24"/>
          <w:szCs w:val="24"/>
        </w:rPr>
        <w:t>Harahap,Lilis</w:t>
      </w:r>
      <w:proofErr w:type="spellEnd"/>
      <w:r w:rsidR="007C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AD9">
        <w:rPr>
          <w:rFonts w:ascii="Times New Roman" w:hAnsi="Times New Roman"/>
          <w:sz w:val="24"/>
          <w:szCs w:val="24"/>
        </w:rPr>
        <w:t>M</w:t>
      </w:r>
      <w:r w:rsidR="00202734" w:rsidRPr="00286981">
        <w:rPr>
          <w:rFonts w:ascii="Times New Roman" w:hAnsi="Times New Roman"/>
          <w:sz w:val="24"/>
          <w:szCs w:val="24"/>
        </w:rPr>
        <w:t>alau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dan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kelas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farmasi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serta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para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sahabat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/>
          <w:sz w:val="24"/>
          <w:szCs w:val="24"/>
        </w:rPr>
        <w:t>yaitu</w:t>
      </w:r>
      <w:proofErr w:type="spellEnd"/>
      <w:r w:rsidR="00202734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AD9">
        <w:rPr>
          <w:rFonts w:ascii="Times New Roman" w:hAnsi="Times New Roman"/>
          <w:sz w:val="24"/>
          <w:szCs w:val="24"/>
        </w:rPr>
        <w:t>Nellyana</w:t>
      </w:r>
      <w:proofErr w:type="spellEnd"/>
      <w:r w:rsidR="007C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AD9">
        <w:rPr>
          <w:rFonts w:ascii="Times New Roman" w:hAnsi="Times New Roman"/>
          <w:sz w:val="24"/>
          <w:szCs w:val="24"/>
        </w:rPr>
        <w:t>T</w:t>
      </w:r>
      <w:r w:rsidR="004E647E" w:rsidRPr="00286981">
        <w:rPr>
          <w:rFonts w:ascii="Times New Roman" w:hAnsi="Times New Roman"/>
          <w:sz w:val="24"/>
          <w:szCs w:val="24"/>
        </w:rPr>
        <w:t>anjung</w:t>
      </w:r>
      <w:proofErr w:type="spellEnd"/>
      <w:r w:rsidR="004E647E" w:rsidRPr="0028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lastRenderedPageBreak/>
        <w:t>mendapatkan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734" w:rsidRPr="002869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mengharapakan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34" w:rsidRPr="002869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734" w:rsidRPr="00286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734" w:rsidRPr="0028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734" w:rsidRPr="00AF73D1" w:rsidRDefault="00E24A90" w:rsidP="00E62027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20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202734">
        <w:rPr>
          <w:rFonts w:ascii="Times New Roman" w:hAnsi="Times New Roman" w:cs="Times New Roman"/>
          <w:sz w:val="24"/>
          <w:szCs w:val="24"/>
        </w:rPr>
        <w:t xml:space="preserve"> </w:t>
      </w:r>
      <w:r w:rsidR="00202734" w:rsidRPr="00AF73D1">
        <w:rPr>
          <w:rFonts w:ascii="Times New Roman" w:hAnsi="Times New Roman" w:cs="Times New Roman"/>
          <w:sz w:val="24"/>
          <w:szCs w:val="24"/>
        </w:rPr>
        <w:t>2019</w:t>
      </w:r>
    </w:p>
    <w:p w:rsidR="00202734" w:rsidRDefault="00202734" w:rsidP="00E62027">
      <w:pPr>
        <w:spacing w:after="0" w:line="240" w:lineRule="auto"/>
        <w:ind w:left="504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3D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73D1">
        <w:rPr>
          <w:rFonts w:ascii="Times New Roman" w:hAnsi="Times New Roman" w:cs="Times New Roman"/>
          <w:sz w:val="24"/>
          <w:szCs w:val="24"/>
        </w:rPr>
        <w:t>,</w:t>
      </w:r>
    </w:p>
    <w:p w:rsidR="00202734" w:rsidRDefault="00202734" w:rsidP="00E62027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027" w:rsidRDefault="00E62027" w:rsidP="00E62027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2027" w:rsidRPr="00AF73D1" w:rsidRDefault="00E62027" w:rsidP="00E62027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734" w:rsidRPr="00AF73D1" w:rsidRDefault="00202734" w:rsidP="002027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647E">
        <w:rPr>
          <w:rFonts w:ascii="Times New Roman" w:hAnsi="Times New Roman" w:cs="Times New Roman"/>
          <w:sz w:val="24"/>
          <w:szCs w:val="24"/>
        </w:rPr>
        <w:t>Dalila</w:t>
      </w:r>
      <w:proofErr w:type="spellEnd"/>
      <w:r w:rsidR="004E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7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4E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7E">
        <w:rPr>
          <w:rFonts w:ascii="Times New Roman" w:hAnsi="Times New Roman" w:cs="Times New Roman"/>
          <w:sz w:val="24"/>
          <w:szCs w:val="24"/>
        </w:rPr>
        <w:t>Nursaniyah</w:t>
      </w:r>
      <w:proofErr w:type="spellEnd"/>
    </w:p>
    <w:p w:rsidR="00202734" w:rsidRDefault="00202734" w:rsidP="00202734">
      <w:pPr>
        <w:tabs>
          <w:tab w:val="left" w:pos="709"/>
          <w:tab w:val="left" w:pos="5670"/>
        </w:tabs>
        <w:spacing w:after="0" w:line="240" w:lineRule="auto"/>
        <w:ind w:right="-1"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34" w:rsidRDefault="00202734" w:rsidP="00202734">
      <w:pPr>
        <w:tabs>
          <w:tab w:val="left" w:pos="709"/>
          <w:tab w:val="left" w:pos="5670"/>
        </w:tabs>
        <w:spacing w:after="0" w:line="240" w:lineRule="auto"/>
        <w:ind w:right="-1"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63" w:rsidRDefault="00E74463" w:rsidP="00E74463">
      <w:pPr>
        <w:tabs>
          <w:tab w:val="left" w:pos="709"/>
          <w:tab w:val="left" w:pos="5670"/>
        </w:tabs>
        <w:spacing w:after="0" w:line="240" w:lineRule="auto"/>
        <w:ind w:right="-1"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63" w:rsidRDefault="00E74463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E24A90" w:rsidRDefault="00E24A90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E24A90" w:rsidRDefault="00E24A90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E24A90" w:rsidRDefault="00E24A90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C5FA3" w:rsidRDefault="00CC5FA3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C5FA3" w:rsidRPr="00CC5FA3" w:rsidRDefault="00CC5FA3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E647E" w:rsidRPr="004E647E" w:rsidRDefault="004E647E" w:rsidP="008D454D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74463" w:rsidRPr="00EC3800" w:rsidRDefault="00E74463" w:rsidP="00E7446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6"/>
        </w:rPr>
      </w:pPr>
    </w:p>
    <w:p w:rsidR="00784DD3" w:rsidRDefault="00784DD3" w:rsidP="00784DD3">
      <w:pPr>
        <w:tabs>
          <w:tab w:val="left" w:pos="709"/>
          <w:tab w:val="left" w:pos="5670"/>
        </w:tabs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VALIDASI METODE SPEKTROFOTOMETRI UV PADA PENETAPAN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KADAR </w:t>
      </w:r>
      <w:r w:rsidR="00C302C5">
        <w:rPr>
          <w:rFonts w:ascii="Times New Roman" w:hAnsi="Times New Roman" w:cs="Times New Roman"/>
          <w:b/>
          <w:spacing w:val="-8"/>
          <w:sz w:val="24"/>
          <w:szCs w:val="24"/>
        </w:rPr>
        <w:t xml:space="preserve">PROPRANOLOL </w:t>
      </w:r>
      <w:r w:rsidRPr="002935EC">
        <w:rPr>
          <w:rFonts w:ascii="Times New Roman" w:hAnsi="Times New Roman" w:cs="Times New Roman"/>
          <w:b/>
          <w:spacing w:val="-8"/>
          <w:sz w:val="24"/>
          <w:szCs w:val="24"/>
        </w:rPr>
        <w:t>DALAM SEDIAAN TABLET MENGGUNAKAN</w:t>
      </w:r>
      <w:r w:rsidR="00E24A90">
        <w:rPr>
          <w:rFonts w:ascii="Times New Roman" w:hAnsi="Times New Roman" w:cs="Times New Roman"/>
          <w:b/>
          <w:sz w:val="24"/>
          <w:szCs w:val="24"/>
        </w:rPr>
        <w:t xml:space="preserve"> PELARUT </w:t>
      </w:r>
      <w:proofErr w:type="gramStart"/>
      <w:r w:rsidR="00E24A90">
        <w:rPr>
          <w:rFonts w:ascii="Times New Roman" w:hAnsi="Times New Roman" w:cs="Times New Roman"/>
          <w:b/>
          <w:sz w:val="24"/>
          <w:szCs w:val="24"/>
        </w:rPr>
        <w:t>HC</w:t>
      </w:r>
      <w:r w:rsidR="00E24A90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METANOL</w:t>
      </w:r>
    </w:p>
    <w:p w:rsidR="00784DD3" w:rsidRPr="0049500A" w:rsidRDefault="00784DD3" w:rsidP="00784DD3">
      <w:pPr>
        <w:tabs>
          <w:tab w:val="left" w:pos="709"/>
          <w:tab w:val="left" w:pos="5670"/>
        </w:tabs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B5" w:rsidRDefault="00CF32B5" w:rsidP="00126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73">
        <w:rPr>
          <w:rFonts w:ascii="Times New Roman" w:hAnsi="Times New Roman" w:cs="Times New Roman"/>
          <w:b/>
          <w:sz w:val="26"/>
          <w:szCs w:val="26"/>
        </w:rPr>
        <w:t>ABSTRAK</w:t>
      </w:r>
    </w:p>
    <w:p w:rsidR="0012661D" w:rsidRPr="00703C73" w:rsidRDefault="0012661D" w:rsidP="00126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5F8" w:rsidRDefault="008516ED" w:rsidP="001266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2B5">
        <w:rPr>
          <w:rFonts w:ascii="Times New Roman" w:hAnsi="Times New Roman" w:cs="Times New Roman"/>
          <w:sz w:val="24"/>
          <w:szCs w:val="24"/>
        </w:rPr>
        <w:t>Tablet Prop</w:t>
      </w:r>
      <w:r w:rsidR="002F05F7">
        <w:rPr>
          <w:rFonts w:ascii="Times New Roman" w:hAnsi="Times New Roman" w:cs="Times New Roman"/>
          <w:sz w:val="24"/>
          <w:szCs w:val="24"/>
        </w:rPr>
        <w:t>r</w:t>
      </w:r>
      <w:r w:rsidR="00CF32B5">
        <w:rPr>
          <w:rFonts w:ascii="Times New Roman" w:hAnsi="Times New Roman" w:cs="Times New Roman"/>
          <w:sz w:val="24"/>
          <w:szCs w:val="24"/>
        </w:rPr>
        <w:t>anolol</w:t>
      </w:r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C9">
        <w:rPr>
          <w:rFonts w:ascii="Times New Roman" w:hAnsi="Times New Roman" w:cs="Times New Roman"/>
          <w:sz w:val="24"/>
          <w:szCs w:val="24"/>
        </w:rPr>
        <w:t>adrenergik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beta, </w:t>
      </w:r>
      <w:r w:rsidR="0038202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20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21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21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21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32B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CF3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2B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4B3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5F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prop</w:t>
      </w:r>
      <w:r w:rsidR="004B3A28">
        <w:rPr>
          <w:rFonts w:ascii="Times New Roman" w:hAnsi="Times New Roman" w:cs="Times New Roman"/>
          <w:sz w:val="24"/>
          <w:szCs w:val="24"/>
        </w:rPr>
        <w:t>r</w:t>
      </w:r>
      <w:r w:rsidR="004315F8">
        <w:rPr>
          <w:rFonts w:ascii="Times New Roman" w:hAnsi="Times New Roman" w:cs="Times New Roman"/>
          <w:sz w:val="24"/>
          <w:szCs w:val="24"/>
        </w:rPr>
        <w:t xml:space="preserve">anolol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kromofor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A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B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F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315F8">
        <w:rPr>
          <w:rFonts w:ascii="Times New Roman" w:hAnsi="Times New Roman" w:cs="Times New Roman"/>
          <w:sz w:val="24"/>
          <w:szCs w:val="24"/>
        </w:rPr>
        <w:t xml:space="preserve"> UV.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propranolol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menyer</w:t>
      </w:r>
      <w:r w:rsidR="0039402C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spectrum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39402C">
        <w:rPr>
          <w:rFonts w:ascii="Times New Roman" w:hAnsi="Times New Roman" w:cs="Times New Roman"/>
          <w:sz w:val="24"/>
          <w:szCs w:val="24"/>
        </w:rPr>
        <w:t>,</w:t>
      </w:r>
      <w:r w:rsidR="00802D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02D7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D7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802D71">
        <w:rPr>
          <w:rFonts w:ascii="Times New Roman" w:hAnsi="Times New Roman" w:cs="Times New Roman"/>
          <w:sz w:val="24"/>
          <w:szCs w:val="24"/>
        </w:rPr>
        <w:t xml:space="preserve"> propranolol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71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802D71">
        <w:rPr>
          <w:rFonts w:ascii="Times New Roman" w:hAnsi="Times New Roman" w:cs="Times New Roman"/>
          <w:sz w:val="24"/>
          <w:szCs w:val="24"/>
        </w:rPr>
        <w:t xml:space="preserve"> ultraviolet.</w:t>
      </w:r>
    </w:p>
    <w:p w:rsidR="00802D71" w:rsidRDefault="00802D71" w:rsidP="00802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propranolol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</w:t>
      </w:r>
      <w:r w:rsidR="0039402C">
        <w:rPr>
          <w:rFonts w:ascii="Times New Roman" w:hAnsi="Times New Roman" w:cs="Times New Roman"/>
          <w:sz w:val="24"/>
          <w:szCs w:val="24"/>
        </w:rPr>
        <w:t xml:space="preserve">iolet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394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limit of detection/LOD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limit of quantitation/LOQ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371C9" w:rsidRDefault="007371C9" w:rsidP="00737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propranolol (</w:t>
      </w:r>
      <w:proofErr w:type="spellStart"/>
      <w:r>
        <w:rPr>
          <w:rFonts w:ascii="Times New Roman" w:hAnsi="Times New Roman" w:cs="Times New Roman"/>
          <w:sz w:val="24"/>
          <w:szCs w:val="24"/>
        </w:rPr>
        <w:t>Holifarma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(99,90±2,</w:t>
      </w:r>
      <w:r>
        <w:rPr>
          <w:rFonts w:ascii="Times New Roman" w:hAnsi="Times New Roman" w:cs="Times New Roman"/>
          <w:sz w:val="24"/>
          <w:szCs w:val="24"/>
        </w:rPr>
        <w:t>452)%; tablet propranolol (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Dexamedica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(99,77±3,</w:t>
      </w:r>
      <w:r>
        <w:rPr>
          <w:rFonts w:ascii="Times New Roman" w:hAnsi="Times New Roman" w:cs="Times New Roman"/>
          <w:sz w:val="24"/>
          <w:szCs w:val="24"/>
        </w:rPr>
        <w:t>594)%; tablet propranolol (</w:t>
      </w:r>
      <w:proofErr w:type="spellStart"/>
      <w:r>
        <w:rPr>
          <w:rFonts w:ascii="Times New Roman" w:hAnsi="Times New Roman" w:cs="Times New Roman"/>
          <w:sz w:val="24"/>
          <w:szCs w:val="24"/>
        </w:rPr>
        <w:t>Holifa</w:t>
      </w:r>
      <w:r w:rsidR="0039402C">
        <w:rPr>
          <w:rFonts w:ascii="Times New Roman" w:hAnsi="Times New Roman" w:cs="Times New Roman"/>
          <w:sz w:val="24"/>
          <w:szCs w:val="24"/>
        </w:rPr>
        <w:t>rma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(98,68±21,</w:t>
      </w:r>
      <w:r>
        <w:rPr>
          <w:rFonts w:ascii="Times New Roman" w:hAnsi="Times New Roman" w:cs="Times New Roman"/>
          <w:sz w:val="24"/>
          <w:szCs w:val="24"/>
        </w:rPr>
        <w:t>848)%; tablet propranolol (</w:t>
      </w:r>
      <w:proofErr w:type="spellStart"/>
      <w:r w:rsidR="0095451A">
        <w:rPr>
          <w:rFonts w:ascii="Times New Roman" w:hAnsi="Times New Roman" w:cs="Times New Roman"/>
          <w:sz w:val="24"/>
          <w:szCs w:val="24"/>
        </w:rPr>
        <w:t>Dexamedica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(100,</w:t>
      </w:r>
      <w:r w:rsidR="009545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±</w:t>
      </w:r>
      <w:r w:rsidR="0039402C">
        <w:rPr>
          <w:rFonts w:ascii="Times New Roman" w:hAnsi="Times New Roman" w:cs="Times New Roman"/>
          <w:sz w:val="24"/>
          <w:szCs w:val="24"/>
        </w:rPr>
        <w:t>1,</w:t>
      </w:r>
      <w:r w:rsidR="0095451A">
        <w:rPr>
          <w:rFonts w:ascii="Times New Roman" w:hAnsi="Times New Roman" w:cs="Times New Roman"/>
          <w:sz w:val="24"/>
          <w:szCs w:val="24"/>
        </w:rPr>
        <w:t>997</w:t>
      </w:r>
      <w:r>
        <w:rPr>
          <w:rFonts w:ascii="Times New Roman" w:hAnsi="Times New Roman" w:cs="Times New Roman"/>
          <w:sz w:val="24"/>
          <w:szCs w:val="24"/>
        </w:rPr>
        <w:t xml:space="preserve">)%.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1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95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1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95451A">
        <w:rPr>
          <w:rFonts w:ascii="Times New Roman" w:hAnsi="Times New Roman" w:cs="Times New Roman"/>
          <w:sz w:val="24"/>
          <w:szCs w:val="24"/>
        </w:rPr>
        <w:t xml:space="preserve"> propranolol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LOQ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95451A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95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1A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4,</w:t>
      </w:r>
      <w:r w:rsidR="0095451A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 xml:space="preserve"> µg/mL</w:t>
      </w:r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16,</w:t>
      </w:r>
      <w:r w:rsidR="0095451A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LOQ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02C">
        <w:rPr>
          <w:rFonts w:ascii="Times New Roman" w:hAnsi="Times New Roman" w:cs="Times New Roman"/>
          <w:sz w:val="24"/>
          <w:szCs w:val="24"/>
        </w:rPr>
        <w:t>5,</w:t>
      </w:r>
      <w:r w:rsidR="0095451A">
        <w:rPr>
          <w:rFonts w:ascii="Times New Roman" w:hAnsi="Times New Roman" w:cs="Times New Roman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 xml:space="preserve">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02C">
        <w:rPr>
          <w:rFonts w:ascii="Times New Roman" w:hAnsi="Times New Roman" w:cs="Times New Roman"/>
          <w:sz w:val="24"/>
          <w:szCs w:val="24"/>
        </w:rPr>
        <w:t>18,</w:t>
      </w:r>
      <w:r w:rsidR="0095451A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µg/ml.</w:t>
      </w:r>
    </w:p>
    <w:p w:rsidR="0001778F" w:rsidRDefault="007371C9" w:rsidP="00286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V (20</w:t>
      </w:r>
      <w:r w:rsidR="0039402C">
        <w:rPr>
          <w:rFonts w:ascii="Times New Roman" w:hAnsi="Times New Roman" w:cs="Times New Roman"/>
          <w:sz w:val="24"/>
          <w:szCs w:val="24"/>
        </w:rPr>
        <w:t xml:space="preserve">14),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90</w:t>
      </w:r>
      <w:proofErr w:type="gramStart"/>
      <w:r w:rsidR="0039402C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3940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0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402C">
        <w:rPr>
          <w:rFonts w:ascii="Times New Roman" w:hAnsi="Times New Roman" w:cs="Times New Roman"/>
          <w:sz w:val="24"/>
          <w:szCs w:val="24"/>
        </w:rPr>
        <w:t xml:space="preserve"> 110,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A90" w:rsidRPr="00E24A90" w:rsidRDefault="00E24A90" w:rsidP="00286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4A90" w:rsidRPr="00E24A90" w:rsidRDefault="0048023B" w:rsidP="00E24A9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DE8">
        <w:rPr>
          <w:rFonts w:ascii="Times New Roman" w:hAnsi="Times New Roman" w:cs="Times New Roman"/>
          <w:sz w:val="24"/>
          <w:szCs w:val="24"/>
        </w:rPr>
        <w:t>H</w:t>
      </w:r>
      <w:r w:rsidR="009F0BB1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9F0BB1">
        <w:rPr>
          <w:rFonts w:ascii="Times New Roman" w:hAnsi="Times New Roman" w:cs="Times New Roman"/>
          <w:sz w:val="24"/>
          <w:szCs w:val="24"/>
        </w:rPr>
        <w:t>,</w:t>
      </w:r>
      <w:r w:rsidR="00A9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E8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="0095451A">
        <w:rPr>
          <w:rFonts w:ascii="Times New Roman" w:hAnsi="Times New Roman" w:cs="Times New Roman"/>
          <w:i/>
          <w:sz w:val="24"/>
          <w:szCs w:val="24"/>
        </w:rPr>
        <w:t xml:space="preserve">, propranolol, </w:t>
      </w:r>
      <w:proofErr w:type="spellStart"/>
      <w:r w:rsidR="0095451A">
        <w:rPr>
          <w:rFonts w:ascii="Times New Roman" w:hAnsi="Times New Roman" w:cs="Times New Roman"/>
          <w:i/>
          <w:sz w:val="24"/>
          <w:szCs w:val="24"/>
        </w:rPr>
        <w:t>pen</w:t>
      </w:r>
      <w:r w:rsidR="00E24A90">
        <w:rPr>
          <w:rFonts w:ascii="Times New Roman" w:hAnsi="Times New Roman" w:cs="Times New Roman"/>
          <w:i/>
          <w:sz w:val="24"/>
          <w:szCs w:val="24"/>
        </w:rPr>
        <w:t>etapan</w:t>
      </w:r>
      <w:proofErr w:type="spellEnd"/>
      <w:r w:rsidR="00E24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A90">
        <w:rPr>
          <w:rFonts w:ascii="Times New Roman" w:hAnsi="Times New Roman" w:cs="Times New Roman"/>
          <w:i/>
          <w:sz w:val="24"/>
          <w:szCs w:val="24"/>
        </w:rPr>
        <w:t>kadar</w:t>
      </w:r>
      <w:proofErr w:type="spellEnd"/>
      <w:r w:rsidR="00E24A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4A90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="00E24A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51A" w:rsidRDefault="0095451A" w:rsidP="00E24A90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ultraviolet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451A" w:rsidRDefault="0095451A" w:rsidP="00954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8023B" w:rsidRDefault="0048023B" w:rsidP="0095451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8023B" w:rsidRDefault="0048023B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8023B" w:rsidRDefault="0048023B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339BC" w:rsidRDefault="000339BC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24A90" w:rsidRDefault="00E24A90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24A90" w:rsidRDefault="00E24A90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24A90" w:rsidRDefault="00E24A90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E24A90" w:rsidRDefault="00E24A90" w:rsidP="0048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784DD3" w:rsidRDefault="004E647E" w:rsidP="00784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VALIDATION TEST SPECTROFOTOMETRY UV METHOD TO DETERMINATION CONTENT </w:t>
      </w:r>
      <w:r w:rsidR="009D4F82" w:rsidRPr="009D4F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PROPRANOLOL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</w:p>
    <w:p w:rsidR="004E647E" w:rsidRDefault="00784DD3" w:rsidP="004E6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TABLETS USING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47E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proofErr w:type="gramEnd"/>
      <w:r w:rsidR="004E6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8FC">
        <w:rPr>
          <w:rFonts w:ascii="Times New Roman" w:hAnsi="Times New Roman" w:cs="Times New Roman"/>
          <w:b/>
          <w:bCs/>
          <w:sz w:val="28"/>
          <w:szCs w:val="28"/>
        </w:rPr>
        <w:t xml:space="preserve">METHANOL </w:t>
      </w:r>
      <w:r w:rsidR="004E647E">
        <w:rPr>
          <w:rFonts w:ascii="Times New Roman" w:hAnsi="Times New Roman" w:cs="Times New Roman"/>
          <w:b/>
          <w:bCs/>
          <w:sz w:val="28"/>
          <w:szCs w:val="28"/>
        </w:rPr>
        <w:t>SOLVENT</w:t>
      </w:r>
    </w:p>
    <w:p w:rsidR="004E647E" w:rsidRDefault="004E647E" w:rsidP="004E6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47E" w:rsidRDefault="004E647E" w:rsidP="004E6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E647E" w:rsidRDefault="004E647E" w:rsidP="004E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47E" w:rsidRDefault="004E647E" w:rsidP="004E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47E" w:rsidRDefault="001F78FC" w:rsidP="00DA7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Propranolol</w:t>
      </w:r>
      <w:r w:rsidR="009D4F82">
        <w:rPr>
          <w:rFonts w:ascii="Times New Roman" w:hAnsi="Times New Roman" w:cs="Times New Roman"/>
          <w:sz w:val="24"/>
          <w:szCs w:val="24"/>
        </w:rPr>
        <w:t xml:space="preserve"> tablets are beta adrenergic </w:t>
      </w:r>
      <w:proofErr w:type="gramStart"/>
      <w:r w:rsidR="009D4F82">
        <w:rPr>
          <w:rFonts w:ascii="Times New Roman" w:hAnsi="Times New Roman" w:cs="Times New Roman"/>
          <w:sz w:val="24"/>
          <w:szCs w:val="24"/>
        </w:rPr>
        <w:t>inhibitors ,</w:t>
      </w:r>
      <w:proofErr w:type="gramEnd"/>
      <w:r w:rsidR="009D4F82">
        <w:rPr>
          <w:rFonts w:ascii="Times New Roman" w:hAnsi="Times New Roman" w:cs="Times New Roman"/>
          <w:sz w:val="24"/>
          <w:szCs w:val="24"/>
        </w:rPr>
        <w:t xml:space="preserve"> which can reduce heart rate and will usually be followed by a </w:t>
      </w:r>
      <w:proofErr w:type="spellStart"/>
      <w:r w:rsidR="009D4F82">
        <w:rPr>
          <w:rFonts w:ascii="Times New Roman" w:hAnsi="Times New Roman" w:cs="Times New Roman"/>
          <w:sz w:val="24"/>
          <w:szCs w:val="24"/>
        </w:rPr>
        <w:t>decreasen</w:t>
      </w:r>
      <w:proofErr w:type="spellEnd"/>
      <w:r w:rsidR="009D4F82">
        <w:rPr>
          <w:rFonts w:ascii="Times New Roman" w:hAnsi="Times New Roman" w:cs="Times New Roman"/>
          <w:sz w:val="24"/>
          <w:szCs w:val="24"/>
        </w:rPr>
        <w:t xml:space="preserve"> in blood pressure . </w:t>
      </w:r>
      <w:proofErr w:type="gramStart"/>
      <w:r w:rsidR="00DA79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A794E">
        <w:rPr>
          <w:rFonts w:ascii="Times New Roman" w:hAnsi="Times New Roman" w:cs="Times New Roman"/>
          <w:sz w:val="24"/>
          <w:szCs w:val="24"/>
        </w:rPr>
        <w:t xml:space="preserve"> molecular structure of propranolol has a </w:t>
      </w:r>
      <w:proofErr w:type="spellStart"/>
      <w:r w:rsidR="00DA794E">
        <w:rPr>
          <w:rFonts w:ascii="Times New Roman" w:hAnsi="Times New Roman" w:cs="Times New Roman"/>
          <w:sz w:val="24"/>
          <w:szCs w:val="24"/>
        </w:rPr>
        <w:t>chromphore</w:t>
      </w:r>
      <w:proofErr w:type="spellEnd"/>
      <w:r w:rsidR="00DA794E">
        <w:rPr>
          <w:rFonts w:ascii="Times New Roman" w:hAnsi="Times New Roman" w:cs="Times New Roman"/>
          <w:sz w:val="24"/>
          <w:szCs w:val="24"/>
        </w:rPr>
        <w:t xml:space="preserve"> group this can </w:t>
      </w:r>
      <w:proofErr w:type="spellStart"/>
      <w:r w:rsidR="00DA794E">
        <w:rPr>
          <w:rFonts w:ascii="Times New Roman" w:hAnsi="Times New Roman" w:cs="Times New Roman"/>
          <w:sz w:val="24"/>
          <w:szCs w:val="24"/>
        </w:rPr>
        <w:t>absord</w:t>
      </w:r>
      <w:proofErr w:type="spellEnd"/>
      <w:r w:rsidR="00DA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94E">
        <w:rPr>
          <w:rFonts w:ascii="Times New Roman" w:hAnsi="Times New Roman" w:cs="Times New Roman"/>
          <w:sz w:val="24"/>
          <w:szCs w:val="24"/>
        </w:rPr>
        <w:t>radition</w:t>
      </w:r>
      <w:proofErr w:type="spellEnd"/>
      <w:r w:rsidR="00DA794E">
        <w:rPr>
          <w:rFonts w:ascii="Times New Roman" w:hAnsi="Times New Roman" w:cs="Times New Roman"/>
          <w:sz w:val="24"/>
          <w:szCs w:val="24"/>
        </w:rPr>
        <w:t xml:space="preserve"> in the UV area . </w:t>
      </w:r>
      <w:proofErr w:type="gramStart"/>
      <w:r w:rsidR="00DA794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A794E">
        <w:rPr>
          <w:rFonts w:ascii="Times New Roman" w:hAnsi="Times New Roman" w:cs="Times New Roman"/>
          <w:sz w:val="24"/>
          <w:szCs w:val="24"/>
        </w:rPr>
        <w:t xml:space="preserve"> some literature propranolol absorbs spectrum in </w:t>
      </w:r>
      <w:proofErr w:type="spellStart"/>
      <w:r w:rsidR="00DA794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DA794E">
        <w:rPr>
          <w:rFonts w:ascii="Times New Roman" w:hAnsi="Times New Roman" w:cs="Times New Roman"/>
          <w:sz w:val="24"/>
          <w:szCs w:val="24"/>
        </w:rPr>
        <w:t xml:space="preserve"> 0,1 N and Methanol solvents .</w:t>
      </w:r>
      <w:r w:rsidR="004E647E">
        <w:rPr>
          <w:rFonts w:ascii="Times New Roman" w:hAnsi="Times New Roman" w:cs="Times New Roman"/>
          <w:sz w:val="24"/>
          <w:szCs w:val="24"/>
        </w:rPr>
        <w:t xml:space="preserve">This study was aimed  to estimate </w:t>
      </w:r>
      <w:r w:rsidR="002F05F7">
        <w:rPr>
          <w:rFonts w:ascii="Times New Roman" w:hAnsi="Times New Roman" w:cs="Times New Roman"/>
          <w:sz w:val="24"/>
          <w:szCs w:val="24"/>
        </w:rPr>
        <w:t xml:space="preserve">propranolol </w:t>
      </w:r>
      <w:r w:rsidR="004E647E">
        <w:rPr>
          <w:rFonts w:ascii="Times New Roman" w:hAnsi="Times New Roman" w:cs="Times New Roman"/>
          <w:sz w:val="24"/>
          <w:szCs w:val="24"/>
        </w:rPr>
        <w:t>tablet dosage form which is available in the market using ultraviolet spectrophotometric method.</w:t>
      </w:r>
    </w:p>
    <w:p w:rsidR="004E647E" w:rsidRDefault="001F78FC" w:rsidP="004E6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Propranolol </w:t>
      </w:r>
      <w:r w:rsidR="004E647E">
        <w:rPr>
          <w:rFonts w:ascii="Times New Roman" w:hAnsi="Times New Roman" w:cs="Times New Roman"/>
          <w:sz w:val="24"/>
          <w:szCs w:val="24"/>
        </w:rPr>
        <w:t xml:space="preserve">estimation in tablet dosage form was determined by ultraviolet spectrophotometric method using </w:t>
      </w:r>
      <w:proofErr w:type="spellStart"/>
      <w:r w:rsidR="004E647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4E647E">
        <w:rPr>
          <w:rFonts w:ascii="Times New Roman" w:hAnsi="Times New Roman" w:cs="Times New Roman"/>
          <w:sz w:val="24"/>
          <w:szCs w:val="24"/>
        </w:rPr>
        <w:t xml:space="preserve"> 0.1 N and </w:t>
      </w:r>
      <w:r>
        <w:rPr>
          <w:rFonts w:ascii="Times New Roman" w:hAnsi="Times New Roman" w:cs="Times New Roman"/>
          <w:sz w:val="24"/>
          <w:szCs w:val="24"/>
        </w:rPr>
        <w:t xml:space="preserve">Methanol </w:t>
      </w:r>
      <w:r w:rsidR="004E647E">
        <w:rPr>
          <w:rFonts w:ascii="Times New Roman" w:hAnsi="Times New Roman" w:cs="Times New Roman"/>
          <w:sz w:val="24"/>
          <w:szCs w:val="24"/>
        </w:rPr>
        <w:t>as the solvent. For accuracy test, were obtained by the standard addition method, precision, limit of detection (LOD) and limit of quantitation (LOQ).</w:t>
      </w:r>
    </w:p>
    <w:p w:rsidR="004E647E" w:rsidRDefault="004E647E" w:rsidP="004E6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research show</w:t>
      </w:r>
      <w:r w:rsidR="001F78FC">
        <w:rPr>
          <w:rFonts w:ascii="Times New Roman" w:hAnsi="Times New Roman" w:cs="Times New Roman"/>
          <w:sz w:val="24"/>
          <w:szCs w:val="24"/>
        </w:rPr>
        <w:t>ed that the content of propranolol (</w:t>
      </w:r>
      <w:proofErr w:type="spellStart"/>
      <w:r w:rsidR="001F78FC">
        <w:rPr>
          <w:rFonts w:ascii="Times New Roman" w:hAnsi="Times New Roman" w:cs="Times New Roman"/>
          <w:sz w:val="24"/>
          <w:szCs w:val="24"/>
        </w:rPr>
        <w:t>Holifarma</w:t>
      </w:r>
      <w:proofErr w:type="spellEnd"/>
      <w:r w:rsidR="001F78FC">
        <w:rPr>
          <w:rFonts w:ascii="Times New Roman" w:hAnsi="Times New Roman" w:cs="Times New Roman"/>
          <w:sz w:val="24"/>
          <w:szCs w:val="24"/>
        </w:rPr>
        <w:t>) and propranolol (</w:t>
      </w:r>
      <w:proofErr w:type="spellStart"/>
      <w:r w:rsidR="001F78FC">
        <w:rPr>
          <w:rFonts w:ascii="Times New Roman" w:hAnsi="Times New Roman" w:cs="Times New Roman"/>
          <w:sz w:val="24"/>
          <w:szCs w:val="24"/>
        </w:rPr>
        <w:t>Dexamedica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 solvent was found at </w:t>
      </w:r>
      <w:r w:rsidR="001F78FC">
        <w:rPr>
          <w:rFonts w:ascii="Times New Roman" w:hAnsi="Times New Roman" w:cs="Times New Roman"/>
          <w:sz w:val="24"/>
          <w:szCs w:val="24"/>
        </w:rPr>
        <w:t>(99.90±2.452</w:t>
      </w:r>
      <w:proofErr w:type="gramStart"/>
      <w:r w:rsidR="001F78FC">
        <w:rPr>
          <w:rFonts w:ascii="Times New Roman" w:hAnsi="Times New Roman" w:cs="Times New Roman"/>
          <w:sz w:val="24"/>
          <w:szCs w:val="24"/>
        </w:rPr>
        <w:t>)%</w:t>
      </w:r>
      <w:proofErr w:type="gramEnd"/>
      <w:r w:rsidR="001F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F78FC">
        <w:rPr>
          <w:rFonts w:ascii="Times New Roman" w:hAnsi="Times New Roman" w:cs="Times New Roman"/>
          <w:sz w:val="24"/>
          <w:szCs w:val="24"/>
        </w:rPr>
        <w:t xml:space="preserve"> (99.77±3.594)%</w:t>
      </w:r>
      <w:r>
        <w:rPr>
          <w:rFonts w:ascii="Times New Roman" w:hAnsi="Times New Roman" w:cs="Times New Roman"/>
          <w:sz w:val="24"/>
          <w:szCs w:val="24"/>
        </w:rPr>
        <w:t xml:space="preserve">. Meanwhile, </w:t>
      </w:r>
      <w:r w:rsidR="001F78FC">
        <w:rPr>
          <w:rFonts w:ascii="Times New Roman" w:hAnsi="Times New Roman" w:cs="Times New Roman"/>
          <w:sz w:val="24"/>
          <w:szCs w:val="24"/>
        </w:rPr>
        <w:t>propranolol (</w:t>
      </w:r>
      <w:proofErr w:type="spellStart"/>
      <w:r w:rsidR="001F78FC">
        <w:rPr>
          <w:rFonts w:ascii="Times New Roman" w:hAnsi="Times New Roman" w:cs="Times New Roman"/>
          <w:sz w:val="24"/>
          <w:szCs w:val="24"/>
        </w:rPr>
        <w:t>Holifarma</w:t>
      </w:r>
      <w:proofErr w:type="spellEnd"/>
      <w:r w:rsidR="001F78FC">
        <w:rPr>
          <w:rFonts w:ascii="Times New Roman" w:hAnsi="Times New Roman" w:cs="Times New Roman"/>
          <w:sz w:val="24"/>
          <w:szCs w:val="24"/>
        </w:rPr>
        <w:t>) and propranolol (</w:t>
      </w:r>
      <w:proofErr w:type="spellStart"/>
      <w:r w:rsidR="001F78FC">
        <w:rPr>
          <w:rFonts w:ascii="Times New Roman" w:hAnsi="Times New Roman" w:cs="Times New Roman"/>
          <w:sz w:val="24"/>
          <w:szCs w:val="24"/>
        </w:rPr>
        <w:t>Dexamedica</w:t>
      </w:r>
      <w:proofErr w:type="spellEnd"/>
      <w:r w:rsidR="001F78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1F78FC">
        <w:rPr>
          <w:rFonts w:ascii="Times New Roman" w:hAnsi="Times New Roman" w:cs="Times New Roman"/>
          <w:sz w:val="24"/>
          <w:szCs w:val="24"/>
        </w:rPr>
        <w:t xml:space="preserve">Methanol </w:t>
      </w:r>
      <w:r>
        <w:rPr>
          <w:rFonts w:ascii="Times New Roman" w:hAnsi="Times New Roman" w:cs="Times New Roman"/>
          <w:sz w:val="24"/>
          <w:szCs w:val="24"/>
        </w:rPr>
        <w:t xml:space="preserve">solvent was found at </w:t>
      </w:r>
      <w:r w:rsidR="001F78FC">
        <w:rPr>
          <w:rFonts w:ascii="Times New Roman" w:hAnsi="Times New Roman" w:cs="Times New Roman"/>
          <w:sz w:val="24"/>
          <w:szCs w:val="24"/>
        </w:rPr>
        <w:t>(98.68±21.848</w:t>
      </w:r>
      <w:proofErr w:type="gramStart"/>
      <w:r w:rsidR="001F78FC">
        <w:rPr>
          <w:rFonts w:ascii="Times New Roman" w:hAnsi="Times New Roman" w:cs="Times New Roman"/>
          <w:sz w:val="24"/>
          <w:szCs w:val="24"/>
        </w:rPr>
        <w:t>)%</w:t>
      </w:r>
      <w:proofErr w:type="gramEnd"/>
      <w:r w:rsidR="001F78FC">
        <w:rPr>
          <w:rFonts w:ascii="Times New Roman" w:hAnsi="Times New Roman" w:cs="Times New Roman"/>
          <w:sz w:val="24"/>
          <w:szCs w:val="24"/>
        </w:rPr>
        <w:t xml:space="preserve"> </w:t>
      </w:r>
      <w:r w:rsidR="00590477">
        <w:rPr>
          <w:rFonts w:ascii="Times New Roman" w:hAnsi="Times New Roman" w:cs="Times New Roman"/>
          <w:sz w:val="24"/>
          <w:szCs w:val="24"/>
        </w:rPr>
        <w:t xml:space="preserve">and (100.20±1.997)%. The </w:t>
      </w:r>
      <w:r>
        <w:rPr>
          <w:rFonts w:ascii="Times New Roman" w:hAnsi="Times New Roman" w:cs="Times New Roman"/>
          <w:sz w:val="24"/>
          <w:szCs w:val="24"/>
        </w:rPr>
        <w:t xml:space="preserve">validation data showed that the ultraviolet spectrophotometric method  can be used in the determination of </w:t>
      </w:r>
      <w:r w:rsidR="00590477">
        <w:rPr>
          <w:rFonts w:ascii="Times New Roman" w:hAnsi="Times New Roman" w:cs="Times New Roman"/>
          <w:sz w:val="24"/>
          <w:szCs w:val="24"/>
        </w:rPr>
        <w:t xml:space="preserve">propranolol </w:t>
      </w:r>
      <w:r>
        <w:rPr>
          <w:rFonts w:ascii="Times New Roman" w:hAnsi="Times New Roman" w:cs="Times New Roman"/>
          <w:sz w:val="24"/>
          <w:szCs w:val="24"/>
        </w:rPr>
        <w:t xml:space="preserve">tablet dosage form, because give a good accurate and precise, with LOD and LOQ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 solvent revealed </w:t>
      </w:r>
      <w:r w:rsidR="00590477">
        <w:rPr>
          <w:rFonts w:ascii="Times New Roman" w:hAnsi="Times New Roman" w:cs="Times New Roman"/>
          <w:sz w:val="24"/>
          <w:szCs w:val="24"/>
        </w:rPr>
        <w:t>5.447 µg/mL and 18.260 µg/</w:t>
      </w:r>
      <w:proofErr w:type="spellStart"/>
      <w:r w:rsidR="00590477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="00590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limit of detection (LOD) and the limit of quantitation with </w:t>
      </w:r>
      <w:r w:rsidR="00590477">
        <w:rPr>
          <w:rFonts w:ascii="Times New Roman" w:hAnsi="Times New Roman" w:cs="Times New Roman"/>
          <w:sz w:val="24"/>
          <w:szCs w:val="24"/>
        </w:rPr>
        <w:t xml:space="preserve">Methanol </w:t>
      </w:r>
      <w:r>
        <w:rPr>
          <w:rFonts w:ascii="Times New Roman" w:hAnsi="Times New Roman" w:cs="Times New Roman"/>
          <w:sz w:val="24"/>
          <w:szCs w:val="24"/>
        </w:rPr>
        <w:t xml:space="preserve">solvent were </w:t>
      </w:r>
      <w:r w:rsidR="00590477">
        <w:rPr>
          <w:rFonts w:ascii="Times New Roman" w:hAnsi="Times New Roman" w:cs="Times New Roman"/>
          <w:sz w:val="24"/>
          <w:szCs w:val="24"/>
        </w:rPr>
        <w:t>4.852 µg/mL and 16.176 µg/mL</w:t>
      </w:r>
    </w:p>
    <w:p w:rsidR="004E647E" w:rsidRDefault="004E647E" w:rsidP="004E6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tablet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obtained by generic and trademarks form fit the required amount stated 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V (2014), which is not less than 90.0% and not more than 110.0% of the labeled amount.</w:t>
      </w:r>
    </w:p>
    <w:p w:rsidR="004E647E" w:rsidRDefault="004E647E" w:rsidP="004E64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47E" w:rsidRDefault="00E24A90" w:rsidP="00E24A9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  <w:r w:rsidR="002F0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F05F7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="002F05F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F05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05F7">
        <w:rPr>
          <w:rFonts w:ascii="Times New Roman" w:hAnsi="Times New Roman" w:cs="Times New Roman"/>
          <w:i/>
          <w:sz w:val="24"/>
          <w:szCs w:val="24"/>
        </w:rPr>
        <w:t>metanol</w:t>
      </w:r>
      <w:proofErr w:type="spellEnd"/>
      <w:r w:rsidR="004E647E">
        <w:rPr>
          <w:rFonts w:ascii="Times New Roman" w:hAnsi="Times New Roman" w:cs="Times New Roman"/>
          <w:sz w:val="24"/>
          <w:szCs w:val="24"/>
        </w:rPr>
        <w:t>,</w:t>
      </w:r>
      <w:r w:rsidR="004E647E">
        <w:rPr>
          <w:rFonts w:ascii="Times New Roman" w:hAnsi="Times New Roman" w:cs="Times New Roman"/>
          <w:i/>
          <w:sz w:val="24"/>
          <w:szCs w:val="24"/>
        </w:rPr>
        <w:t xml:space="preserve"> determination, </w:t>
      </w:r>
      <w:r w:rsidR="00590477">
        <w:rPr>
          <w:rFonts w:ascii="Times New Roman" w:hAnsi="Times New Roman" w:cs="Times New Roman"/>
          <w:i/>
          <w:sz w:val="24"/>
          <w:szCs w:val="24"/>
        </w:rPr>
        <w:t xml:space="preserve">propranolol, </w:t>
      </w:r>
      <w:proofErr w:type="spellStart"/>
      <w:r w:rsidR="004E647E">
        <w:rPr>
          <w:rFonts w:ascii="Times New Roman" w:hAnsi="Times New Roman" w:cs="Times New Roman"/>
          <w:i/>
          <w:sz w:val="24"/>
          <w:szCs w:val="24"/>
        </w:rPr>
        <w:t>spectrofotometri</w:t>
      </w:r>
      <w:proofErr w:type="spellEnd"/>
      <w:r w:rsidR="004E64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47E">
        <w:rPr>
          <w:rFonts w:ascii="Times New Roman" w:hAnsi="Times New Roman" w:cs="Times New Roman"/>
          <w:i/>
          <w:sz w:val="24"/>
          <w:szCs w:val="24"/>
        </w:rPr>
        <w:t>uv</w:t>
      </w:r>
      <w:proofErr w:type="spellEnd"/>
      <w:r w:rsidR="004E647E">
        <w:rPr>
          <w:rFonts w:ascii="Times New Roman" w:hAnsi="Times New Roman" w:cs="Times New Roman"/>
          <w:i/>
          <w:sz w:val="24"/>
          <w:szCs w:val="24"/>
        </w:rPr>
        <w:t>, validation</w:t>
      </w:r>
    </w:p>
    <w:p w:rsidR="0012661D" w:rsidRDefault="0012661D" w:rsidP="00530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1D" w:rsidRDefault="0012661D" w:rsidP="00530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E1D" w:rsidRDefault="00536E1D" w:rsidP="00530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7C" w:rsidRDefault="0053007C" w:rsidP="0053007C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07C" w:rsidRDefault="0053007C" w:rsidP="0053007C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007C" w:rsidSect="00773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850" w:footer="85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0" w:rsidRDefault="00C41DC0" w:rsidP="00BB0D44">
      <w:pPr>
        <w:spacing w:after="0" w:line="240" w:lineRule="auto"/>
      </w:pPr>
      <w:r>
        <w:separator/>
      </w:r>
    </w:p>
  </w:endnote>
  <w:endnote w:type="continuationSeparator" w:id="0">
    <w:p w:rsidR="00C41DC0" w:rsidRDefault="00C41DC0" w:rsidP="00B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25" w:rsidRDefault="00773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57016"/>
      <w:docPartObj>
        <w:docPartGallery w:val="Page Numbers (Bottom of Page)"/>
        <w:docPartUnique/>
      </w:docPartObj>
    </w:sdtPr>
    <w:sdtEndPr/>
    <w:sdtContent>
      <w:p w:rsidR="00BC7B16" w:rsidRDefault="002149BF">
        <w:pPr>
          <w:pStyle w:val="Footer"/>
          <w:jc w:val="center"/>
        </w:pPr>
        <w:r w:rsidRPr="00A51CD7">
          <w:rPr>
            <w:rFonts w:ascii="Times New Roman" w:hAnsi="Times New Roman" w:cs="Times New Roman"/>
            <w:sz w:val="24"/>
          </w:rPr>
          <w:fldChar w:fldCharType="begin"/>
        </w:r>
        <w:r w:rsidR="000564E9" w:rsidRPr="00A51C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1CD7">
          <w:rPr>
            <w:rFonts w:ascii="Times New Roman" w:hAnsi="Times New Roman" w:cs="Times New Roman"/>
            <w:sz w:val="24"/>
          </w:rPr>
          <w:fldChar w:fldCharType="separate"/>
        </w:r>
        <w:r w:rsidR="001C0982">
          <w:rPr>
            <w:rFonts w:ascii="Times New Roman" w:hAnsi="Times New Roman" w:cs="Times New Roman"/>
            <w:noProof/>
            <w:sz w:val="24"/>
          </w:rPr>
          <w:t>v</w:t>
        </w:r>
        <w:r w:rsidRPr="00A51CD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25" w:rsidRDefault="00773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0" w:rsidRDefault="00C41DC0" w:rsidP="00BB0D44">
      <w:pPr>
        <w:spacing w:after="0" w:line="240" w:lineRule="auto"/>
      </w:pPr>
      <w:r>
        <w:separator/>
      </w:r>
    </w:p>
  </w:footnote>
  <w:footnote w:type="continuationSeparator" w:id="0">
    <w:p w:rsidR="00C41DC0" w:rsidRDefault="00C41DC0" w:rsidP="00BB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25" w:rsidRDefault="00773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25" w:rsidRDefault="00773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25" w:rsidRDefault="00773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AE"/>
    <w:multiLevelType w:val="multilevel"/>
    <w:tmpl w:val="C6567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176445B"/>
    <w:multiLevelType w:val="hybridMultilevel"/>
    <w:tmpl w:val="32681F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2B5"/>
    <w:rsid w:val="0001778F"/>
    <w:rsid w:val="00030F28"/>
    <w:rsid w:val="000339BC"/>
    <w:rsid w:val="0004210E"/>
    <w:rsid w:val="00054D52"/>
    <w:rsid w:val="000564E9"/>
    <w:rsid w:val="00090312"/>
    <w:rsid w:val="000C3210"/>
    <w:rsid w:val="000D0D8D"/>
    <w:rsid w:val="000D3378"/>
    <w:rsid w:val="000E53CC"/>
    <w:rsid w:val="001263D4"/>
    <w:rsid w:val="0012661D"/>
    <w:rsid w:val="001C0982"/>
    <w:rsid w:val="001D1FDB"/>
    <w:rsid w:val="001F78FC"/>
    <w:rsid w:val="00202734"/>
    <w:rsid w:val="002149BF"/>
    <w:rsid w:val="002335A3"/>
    <w:rsid w:val="0028491F"/>
    <w:rsid w:val="00286981"/>
    <w:rsid w:val="00294D51"/>
    <w:rsid w:val="002A7F63"/>
    <w:rsid w:val="002B19C2"/>
    <w:rsid w:val="002D587F"/>
    <w:rsid w:val="002D6A69"/>
    <w:rsid w:val="002E7701"/>
    <w:rsid w:val="002F05F7"/>
    <w:rsid w:val="002F0A91"/>
    <w:rsid w:val="002F5D79"/>
    <w:rsid w:val="00307818"/>
    <w:rsid w:val="00311A9D"/>
    <w:rsid w:val="003170FA"/>
    <w:rsid w:val="003179CE"/>
    <w:rsid w:val="00361420"/>
    <w:rsid w:val="003700F8"/>
    <w:rsid w:val="00382021"/>
    <w:rsid w:val="0038549F"/>
    <w:rsid w:val="0039402C"/>
    <w:rsid w:val="003E3C1A"/>
    <w:rsid w:val="004133A1"/>
    <w:rsid w:val="004315F8"/>
    <w:rsid w:val="004732CD"/>
    <w:rsid w:val="0048023B"/>
    <w:rsid w:val="00482EB4"/>
    <w:rsid w:val="004B2265"/>
    <w:rsid w:val="004B3A28"/>
    <w:rsid w:val="004C6544"/>
    <w:rsid w:val="004C72AF"/>
    <w:rsid w:val="004E647E"/>
    <w:rsid w:val="0053007C"/>
    <w:rsid w:val="00536E1D"/>
    <w:rsid w:val="005632DC"/>
    <w:rsid w:val="0056737E"/>
    <w:rsid w:val="00572C37"/>
    <w:rsid w:val="00590477"/>
    <w:rsid w:val="0059502C"/>
    <w:rsid w:val="005C1766"/>
    <w:rsid w:val="00604A96"/>
    <w:rsid w:val="00652768"/>
    <w:rsid w:val="006A674E"/>
    <w:rsid w:val="006E7C36"/>
    <w:rsid w:val="006F6C30"/>
    <w:rsid w:val="00703C73"/>
    <w:rsid w:val="007075A8"/>
    <w:rsid w:val="007263CB"/>
    <w:rsid w:val="007371C9"/>
    <w:rsid w:val="00744DCD"/>
    <w:rsid w:val="00773925"/>
    <w:rsid w:val="00782443"/>
    <w:rsid w:val="00784DD3"/>
    <w:rsid w:val="007B1687"/>
    <w:rsid w:val="007C1AD9"/>
    <w:rsid w:val="00802D71"/>
    <w:rsid w:val="00822700"/>
    <w:rsid w:val="00834AA9"/>
    <w:rsid w:val="00836D6C"/>
    <w:rsid w:val="008460B4"/>
    <w:rsid w:val="008516ED"/>
    <w:rsid w:val="008638BE"/>
    <w:rsid w:val="008868E9"/>
    <w:rsid w:val="008A74A6"/>
    <w:rsid w:val="008D454D"/>
    <w:rsid w:val="008E21BE"/>
    <w:rsid w:val="008E6A4B"/>
    <w:rsid w:val="009030AC"/>
    <w:rsid w:val="0090664C"/>
    <w:rsid w:val="00913CA8"/>
    <w:rsid w:val="00932E7E"/>
    <w:rsid w:val="00946AB7"/>
    <w:rsid w:val="0095451A"/>
    <w:rsid w:val="00966378"/>
    <w:rsid w:val="009803C9"/>
    <w:rsid w:val="0098559E"/>
    <w:rsid w:val="009D4F82"/>
    <w:rsid w:val="009E167C"/>
    <w:rsid w:val="009F0BB1"/>
    <w:rsid w:val="00A25376"/>
    <w:rsid w:val="00A44E8D"/>
    <w:rsid w:val="00A51CD7"/>
    <w:rsid w:val="00A57275"/>
    <w:rsid w:val="00A80658"/>
    <w:rsid w:val="00A94DE8"/>
    <w:rsid w:val="00AC0B50"/>
    <w:rsid w:val="00AC77CD"/>
    <w:rsid w:val="00B37CFC"/>
    <w:rsid w:val="00B52E83"/>
    <w:rsid w:val="00B54C78"/>
    <w:rsid w:val="00B86B89"/>
    <w:rsid w:val="00BB0D44"/>
    <w:rsid w:val="00BC4D03"/>
    <w:rsid w:val="00BC7B16"/>
    <w:rsid w:val="00BE38F1"/>
    <w:rsid w:val="00C078FF"/>
    <w:rsid w:val="00C2697B"/>
    <w:rsid w:val="00C302C5"/>
    <w:rsid w:val="00C41DC0"/>
    <w:rsid w:val="00C83EEE"/>
    <w:rsid w:val="00CA505B"/>
    <w:rsid w:val="00CC282F"/>
    <w:rsid w:val="00CC3580"/>
    <w:rsid w:val="00CC5FA3"/>
    <w:rsid w:val="00CC67EA"/>
    <w:rsid w:val="00CD5F7A"/>
    <w:rsid w:val="00CF1B67"/>
    <w:rsid w:val="00CF1FA4"/>
    <w:rsid w:val="00CF32B5"/>
    <w:rsid w:val="00D036DA"/>
    <w:rsid w:val="00D04DEE"/>
    <w:rsid w:val="00D111A7"/>
    <w:rsid w:val="00D36C93"/>
    <w:rsid w:val="00D63464"/>
    <w:rsid w:val="00DA794E"/>
    <w:rsid w:val="00DD1A91"/>
    <w:rsid w:val="00DD3BD1"/>
    <w:rsid w:val="00E0405F"/>
    <w:rsid w:val="00E05146"/>
    <w:rsid w:val="00E24A90"/>
    <w:rsid w:val="00E42376"/>
    <w:rsid w:val="00E62027"/>
    <w:rsid w:val="00E74315"/>
    <w:rsid w:val="00E74463"/>
    <w:rsid w:val="00E852EB"/>
    <w:rsid w:val="00EA229E"/>
    <w:rsid w:val="00EC3800"/>
    <w:rsid w:val="00ED209D"/>
    <w:rsid w:val="00ED28DD"/>
    <w:rsid w:val="00EF6D8C"/>
    <w:rsid w:val="00F418FA"/>
    <w:rsid w:val="00F47D45"/>
    <w:rsid w:val="00FA407B"/>
    <w:rsid w:val="00FD52D5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3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44"/>
  </w:style>
  <w:style w:type="paragraph" w:styleId="Footer">
    <w:name w:val="footer"/>
    <w:basedOn w:val="Normal"/>
    <w:link w:val="FooterChar"/>
    <w:uiPriority w:val="99"/>
    <w:unhideWhenUsed/>
    <w:rsid w:val="00BB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44"/>
  </w:style>
  <w:style w:type="paragraph" w:styleId="NoSpacing">
    <w:name w:val="No Spacing"/>
    <w:link w:val="NoSpacingChar"/>
    <w:uiPriority w:val="1"/>
    <w:qFormat/>
    <w:rsid w:val="00BB0D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0D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007C"/>
    <w:pPr>
      <w:ind w:left="720"/>
      <w:contextualSpacing/>
    </w:pPr>
    <w:rPr>
      <w:rFonts w:eastAsiaTheme="minorEastAsia"/>
    </w:rPr>
  </w:style>
  <w:style w:type="character" w:customStyle="1" w:styleId="longtext">
    <w:name w:val="long_text"/>
    <w:basedOn w:val="DefaultParagraphFont"/>
    <w:rsid w:val="00B54C78"/>
  </w:style>
  <w:style w:type="character" w:customStyle="1" w:styleId="hps">
    <w:name w:val="hps"/>
    <w:basedOn w:val="DefaultParagraphFont"/>
    <w:rsid w:val="00B54C78"/>
  </w:style>
  <w:style w:type="paragraph" w:styleId="BalloonText">
    <w:name w:val="Balloon Text"/>
    <w:basedOn w:val="Normal"/>
    <w:link w:val="BalloonTextChar"/>
    <w:uiPriority w:val="99"/>
    <w:semiHidden/>
    <w:unhideWhenUsed/>
    <w:rsid w:val="00E7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A65E-10D8-4D23-ACEE-916BAD2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Sascom8</cp:lastModifiedBy>
  <cp:revision>276</cp:revision>
  <cp:lastPrinted>2019-08-16T09:43:00Z</cp:lastPrinted>
  <dcterms:created xsi:type="dcterms:W3CDTF">2015-10-30T14:46:00Z</dcterms:created>
  <dcterms:modified xsi:type="dcterms:W3CDTF">2019-08-16T09:44:00Z</dcterms:modified>
</cp:coreProperties>
</file>