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3F" w:rsidRDefault="00853C3F" w:rsidP="00853C3F">
      <w:pPr>
        <w:pStyle w:val="StyleTitle"/>
        <w:rPr>
          <w:rFonts w:cs="Times New Roman"/>
          <w:i/>
          <w:iCs/>
          <w:sz w:val="28"/>
          <w:szCs w:val="24"/>
          <w:lang w:val="id-ID"/>
        </w:rPr>
      </w:pPr>
      <w:r>
        <w:rPr>
          <w:rFonts w:cs="Times New Roman"/>
          <w:sz w:val="28"/>
          <w:szCs w:val="24"/>
          <w:lang w:val="id-ID"/>
        </w:rPr>
        <w:t>PENGEMBANGAN MEDIA PEMBELAJARAN</w:t>
      </w:r>
      <w:r>
        <w:rPr>
          <w:rFonts w:cs="Times New Roman"/>
          <w:sz w:val="28"/>
          <w:szCs w:val="24"/>
        </w:rPr>
        <w:t xml:space="preserve"> </w:t>
      </w:r>
      <w:r w:rsidRPr="000D2008">
        <w:rPr>
          <w:rFonts w:cs="Times New Roman"/>
          <w:i/>
          <w:iCs/>
          <w:sz w:val="28"/>
          <w:szCs w:val="24"/>
          <w:lang w:val="id-ID"/>
        </w:rPr>
        <w:t xml:space="preserve">APLIKASI </w:t>
      </w:r>
    </w:p>
    <w:p w:rsidR="00853C3F" w:rsidRDefault="00853C3F" w:rsidP="00853C3F">
      <w:pPr>
        <w:pStyle w:val="StyleTitle"/>
        <w:rPr>
          <w:rFonts w:cs="Times New Roman"/>
          <w:sz w:val="28"/>
          <w:szCs w:val="24"/>
          <w:lang w:val="id-ID"/>
        </w:rPr>
      </w:pPr>
      <w:r w:rsidRPr="000D2008">
        <w:rPr>
          <w:rFonts w:cs="Times New Roman"/>
          <w:i/>
          <w:iCs/>
          <w:sz w:val="28"/>
          <w:szCs w:val="24"/>
          <w:lang w:val="id-ID"/>
        </w:rPr>
        <w:t>CANVA</w:t>
      </w:r>
      <w:r>
        <w:rPr>
          <w:rFonts w:cs="Times New Roman"/>
          <w:sz w:val="28"/>
          <w:szCs w:val="24"/>
          <w:lang w:val="id-ID"/>
        </w:rPr>
        <w:t xml:space="preserve"> PADA PEMBELAJARAN TEMATIK</w:t>
      </w:r>
      <w:r>
        <w:rPr>
          <w:rFonts w:cs="Times New Roman"/>
          <w:sz w:val="28"/>
          <w:szCs w:val="24"/>
        </w:rPr>
        <w:t xml:space="preserve"> </w:t>
      </w:r>
      <w:r>
        <w:rPr>
          <w:rFonts w:cs="Times New Roman"/>
          <w:sz w:val="28"/>
          <w:szCs w:val="24"/>
          <w:lang w:val="id-ID"/>
        </w:rPr>
        <w:t xml:space="preserve">TEMA </w:t>
      </w:r>
    </w:p>
    <w:p w:rsidR="00853C3F" w:rsidRPr="00A71224" w:rsidRDefault="00853C3F" w:rsidP="00853C3F">
      <w:pPr>
        <w:pStyle w:val="StyleTitle"/>
        <w:rPr>
          <w:rFonts w:ascii="Book Antiqua" w:hAnsi="Book Antiqua" w:cs="Times New Roman"/>
          <w:sz w:val="36"/>
          <w:szCs w:val="28"/>
        </w:rPr>
      </w:pPr>
      <w:r>
        <w:rPr>
          <w:rFonts w:cs="Times New Roman"/>
          <w:sz w:val="28"/>
          <w:szCs w:val="24"/>
          <w:lang w:val="id-ID"/>
        </w:rPr>
        <w:t>KAYANYA NEGERIKU KELAS IV SD</w:t>
      </w:r>
    </w:p>
    <w:p w:rsidR="00853C3F" w:rsidRPr="00297F2D" w:rsidRDefault="00853C3F" w:rsidP="00853C3F">
      <w:pPr>
        <w:spacing w:line="240" w:lineRule="auto"/>
        <w:jc w:val="center"/>
        <w:rPr>
          <w:rFonts w:ascii="Book Antiqua" w:eastAsia="Times New Roman" w:hAnsi="Book Antiqua" w:cs="Times New Roman"/>
          <w:b/>
          <w:bCs/>
          <w:sz w:val="28"/>
          <w:szCs w:val="28"/>
        </w:rPr>
      </w:pPr>
    </w:p>
    <w:p w:rsidR="00853C3F" w:rsidRPr="000F747E" w:rsidRDefault="00853C3F" w:rsidP="00853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F747E">
        <w:rPr>
          <w:rFonts w:ascii="Times New Roman" w:hAnsi="Times New Roman" w:cs="Times New Roman"/>
          <w:b/>
          <w:sz w:val="24"/>
          <w:szCs w:val="24"/>
          <w:lang w:val="id-ID"/>
        </w:rPr>
        <w:t>Rika Wahyun</w:t>
      </w:r>
      <w:r w:rsidRPr="000F747E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</w:p>
    <w:p w:rsidR="00853C3F" w:rsidRPr="000F747E" w:rsidRDefault="00853C3F" w:rsidP="00853C3F">
      <w:pPr>
        <w:spacing w:after="0" w:line="240" w:lineRule="auto"/>
        <w:jc w:val="center"/>
        <w:rPr>
          <w:rStyle w:val="Hyperlink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</w:rPr>
      </w:pPr>
      <w:proofErr w:type="gramStart"/>
      <w:r w:rsidRPr="000F747E">
        <w:rPr>
          <w:rStyle w:val="Hyperlink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</w:rPr>
        <w:t>NPM.</w:t>
      </w:r>
      <w:proofErr w:type="gramEnd"/>
      <w:r w:rsidRPr="000F747E">
        <w:rPr>
          <w:rStyle w:val="Hyperlink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181434129</w:t>
      </w:r>
    </w:p>
    <w:p w:rsidR="00853C3F" w:rsidRPr="001963C3" w:rsidRDefault="00853C3F" w:rsidP="00853C3F">
      <w:pPr>
        <w:spacing w:after="0" w:line="240" w:lineRule="auto"/>
        <w:jc w:val="center"/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3C3F" w:rsidRPr="00300D39" w:rsidRDefault="00853C3F" w:rsidP="00853C3F">
      <w:pPr>
        <w:autoSpaceDE w:val="0"/>
        <w:autoSpaceDN w:val="0"/>
        <w:adjustRightInd w:val="0"/>
        <w:spacing w:line="240" w:lineRule="auto"/>
        <w:jc w:val="center"/>
        <w:rPr>
          <w:rFonts w:ascii="Book Antiqua" w:hAnsi="Book Antiqua"/>
          <w:b/>
          <w:i/>
          <w:sz w:val="20"/>
          <w:szCs w:val="20"/>
          <w:lang w:val="id-ID"/>
        </w:rPr>
      </w:pPr>
      <w:r w:rsidRPr="00300D39">
        <w:rPr>
          <w:rFonts w:ascii="Book Antiqua" w:hAnsi="Book Antiqua"/>
          <w:b/>
          <w:i/>
          <w:sz w:val="20"/>
          <w:szCs w:val="20"/>
          <w:lang w:val="id-ID"/>
        </w:rPr>
        <w:t xml:space="preserve">Abstrak </w:t>
      </w:r>
    </w:p>
    <w:p w:rsidR="00853C3F" w:rsidRDefault="00853C3F" w:rsidP="00853C3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0"/>
        </w:rPr>
      </w:pP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Penelitian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ini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bertujuan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untuk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: (1)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mengembangkan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media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menggunakan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aplikasi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canva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dalam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pembelajaran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tematik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SD, (2)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mengetahui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kelayakan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pada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pengembangan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aplikasi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canva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dalam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pembelajaran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tematik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SD.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Penelitian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ini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merupakan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jenis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penelitian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r w:rsidRPr="00224680">
        <w:rPr>
          <w:rFonts w:ascii="Times New Roman" w:hAnsi="Times New Roman" w:cs="Times New Roman"/>
          <w:i/>
          <w:iCs/>
          <w:sz w:val="24"/>
          <w:szCs w:val="20"/>
        </w:rPr>
        <w:t xml:space="preserve">Research and Development (R&amp;D)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dengan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model ADDIE yang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mencakup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lima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Langkah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antara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lain: analysis (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Analisis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>), Design (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Desain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>), Development (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Pengembangan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>), Implementation (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Implementasi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>), Evaluation (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Evaluasi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).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Subjek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pada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penelitian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ini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adalah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validator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ahli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media,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ahli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materi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,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praktisi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Pendidikan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yaitu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guru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kelas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IV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dan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siswa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kelas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IV SD.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Instrumen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penelitian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yang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digunakan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dalam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pengumpulan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data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yaitu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angket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,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observasi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,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wawancara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dan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dokumentasi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.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Hasil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penelitian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ini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menunjukkan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bahwa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media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pembelajaran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Aplikasi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Canva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Pada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Pembelajaran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Tematik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Tema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Kayanya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Negeriku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Kelas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IV SD </w:t>
      </w:r>
      <w:r w:rsidRPr="00224680">
        <w:rPr>
          <w:rFonts w:ascii="Times New Roman" w:hAnsi="Times New Roman" w:cs="Times New Roman"/>
          <w:b/>
          <w:bCs/>
          <w:i/>
          <w:sz w:val="24"/>
          <w:szCs w:val="20"/>
        </w:rPr>
        <w:t>“</w:t>
      </w:r>
      <w:proofErr w:type="spellStart"/>
      <w:r w:rsidRPr="00224680">
        <w:rPr>
          <w:rFonts w:ascii="Times New Roman" w:hAnsi="Times New Roman" w:cs="Times New Roman"/>
          <w:b/>
          <w:bCs/>
          <w:i/>
          <w:sz w:val="24"/>
          <w:szCs w:val="20"/>
        </w:rPr>
        <w:t>Sangat</w:t>
      </w:r>
      <w:proofErr w:type="spellEnd"/>
      <w:r w:rsidRPr="00224680">
        <w:rPr>
          <w:rFonts w:ascii="Times New Roman" w:hAnsi="Times New Roman" w:cs="Times New Roman"/>
          <w:b/>
          <w:bCs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b/>
          <w:bCs/>
          <w:i/>
          <w:sz w:val="24"/>
          <w:szCs w:val="20"/>
        </w:rPr>
        <w:t>Layak</w:t>
      </w:r>
      <w:proofErr w:type="spellEnd"/>
      <w:r w:rsidRPr="00224680">
        <w:rPr>
          <w:rFonts w:ascii="Times New Roman" w:hAnsi="Times New Roman" w:cs="Times New Roman"/>
          <w:b/>
          <w:bCs/>
          <w:i/>
          <w:sz w:val="24"/>
          <w:szCs w:val="20"/>
        </w:rPr>
        <w:t>”</w:t>
      </w:r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dengan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rincian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persentase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kelayakan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yang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diberikan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oleh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b/>
          <w:bCs/>
          <w:i/>
          <w:sz w:val="24"/>
          <w:szCs w:val="20"/>
        </w:rPr>
        <w:t>ahli</w:t>
      </w:r>
      <w:proofErr w:type="spellEnd"/>
      <w:r w:rsidRPr="00224680">
        <w:rPr>
          <w:rFonts w:ascii="Times New Roman" w:hAnsi="Times New Roman" w:cs="Times New Roman"/>
          <w:b/>
          <w:bCs/>
          <w:i/>
          <w:sz w:val="24"/>
          <w:szCs w:val="20"/>
        </w:rPr>
        <w:t xml:space="preserve"> media</w:t>
      </w:r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pada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b/>
          <w:bCs/>
          <w:i/>
          <w:sz w:val="24"/>
          <w:szCs w:val="20"/>
        </w:rPr>
        <w:t>pembelajaran</w:t>
      </w:r>
      <w:proofErr w:type="spellEnd"/>
      <w:r w:rsidRPr="00224680">
        <w:rPr>
          <w:rFonts w:ascii="Times New Roman" w:hAnsi="Times New Roman" w:cs="Times New Roman"/>
          <w:b/>
          <w:bCs/>
          <w:i/>
          <w:sz w:val="24"/>
          <w:szCs w:val="20"/>
        </w:rPr>
        <w:t xml:space="preserve"> 1</w:t>
      </w:r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sebesar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86,6%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dengan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kategori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“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Sangat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Layak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”, media </w:t>
      </w:r>
      <w:proofErr w:type="spellStart"/>
      <w:r w:rsidRPr="00224680">
        <w:rPr>
          <w:rFonts w:ascii="Times New Roman" w:hAnsi="Times New Roman" w:cs="Times New Roman"/>
          <w:b/>
          <w:bCs/>
          <w:i/>
          <w:sz w:val="24"/>
          <w:szCs w:val="20"/>
        </w:rPr>
        <w:t>pembelajaran</w:t>
      </w:r>
      <w:proofErr w:type="spellEnd"/>
      <w:r w:rsidRPr="00224680">
        <w:rPr>
          <w:rFonts w:ascii="Times New Roman" w:hAnsi="Times New Roman" w:cs="Times New Roman"/>
          <w:b/>
          <w:bCs/>
          <w:i/>
          <w:sz w:val="24"/>
          <w:szCs w:val="20"/>
        </w:rPr>
        <w:t xml:space="preserve"> 2</w:t>
      </w:r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sebesar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83,3%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dengan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kategori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“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Sangat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Layak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”, media </w:t>
      </w:r>
      <w:proofErr w:type="spellStart"/>
      <w:r w:rsidRPr="00224680">
        <w:rPr>
          <w:rFonts w:ascii="Times New Roman" w:hAnsi="Times New Roman" w:cs="Times New Roman"/>
          <w:b/>
          <w:bCs/>
          <w:i/>
          <w:sz w:val="24"/>
          <w:szCs w:val="20"/>
        </w:rPr>
        <w:t>pembelajaran</w:t>
      </w:r>
      <w:proofErr w:type="spellEnd"/>
      <w:r w:rsidRPr="00224680">
        <w:rPr>
          <w:rFonts w:ascii="Times New Roman" w:hAnsi="Times New Roman" w:cs="Times New Roman"/>
          <w:b/>
          <w:bCs/>
          <w:i/>
          <w:sz w:val="24"/>
          <w:szCs w:val="20"/>
        </w:rPr>
        <w:t xml:space="preserve"> 3</w:t>
      </w:r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sebesar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86,6%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dengan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kategori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“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Sangat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Layak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”, </w:t>
      </w:r>
      <w:r w:rsidRPr="00224680">
        <w:rPr>
          <w:rFonts w:ascii="Times New Roman" w:hAnsi="Times New Roman" w:cs="Times New Roman"/>
          <w:b/>
          <w:bCs/>
          <w:i/>
          <w:sz w:val="24"/>
          <w:szCs w:val="20"/>
        </w:rPr>
        <w:t xml:space="preserve">media </w:t>
      </w:r>
      <w:proofErr w:type="spellStart"/>
      <w:r w:rsidRPr="00224680">
        <w:rPr>
          <w:rFonts w:ascii="Times New Roman" w:hAnsi="Times New Roman" w:cs="Times New Roman"/>
          <w:b/>
          <w:bCs/>
          <w:i/>
          <w:sz w:val="24"/>
          <w:szCs w:val="20"/>
        </w:rPr>
        <w:t>pembelajaran</w:t>
      </w:r>
      <w:proofErr w:type="spellEnd"/>
      <w:r w:rsidRPr="00224680">
        <w:rPr>
          <w:rFonts w:ascii="Times New Roman" w:hAnsi="Times New Roman" w:cs="Times New Roman"/>
          <w:b/>
          <w:bCs/>
          <w:i/>
          <w:sz w:val="24"/>
          <w:szCs w:val="20"/>
        </w:rPr>
        <w:t xml:space="preserve"> 4</w:t>
      </w:r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sebesar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88,8%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dengan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kategori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“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Sangat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Layak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”, media </w:t>
      </w:r>
      <w:proofErr w:type="spellStart"/>
      <w:r w:rsidRPr="00224680">
        <w:rPr>
          <w:rFonts w:ascii="Times New Roman" w:hAnsi="Times New Roman" w:cs="Times New Roman"/>
          <w:b/>
          <w:bCs/>
          <w:i/>
          <w:sz w:val="24"/>
          <w:szCs w:val="20"/>
        </w:rPr>
        <w:t>pembelajaran</w:t>
      </w:r>
      <w:proofErr w:type="spellEnd"/>
      <w:r w:rsidRPr="00224680">
        <w:rPr>
          <w:rFonts w:ascii="Times New Roman" w:hAnsi="Times New Roman" w:cs="Times New Roman"/>
          <w:b/>
          <w:bCs/>
          <w:i/>
          <w:sz w:val="24"/>
          <w:szCs w:val="20"/>
        </w:rPr>
        <w:t xml:space="preserve"> 5</w:t>
      </w:r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sebesar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85%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dengan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kategori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“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Sangat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Layak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”. </w:t>
      </w:r>
      <w:proofErr w:type="spellStart"/>
      <w:r w:rsidRPr="00224680">
        <w:rPr>
          <w:rFonts w:ascii="Times New Roman" w:hAnsi="Times New Roman" w:cs="Times New Roman"/>
          <w:b/>
          <w:bCs/>
          <w:i/>
          <w:sz w:val="24"/>
          <w:szCs w:val="20"/>
        </w:rPr>
        <w:t>Ahli</w:t>
      </w:r>
      <w:proofErr w:type="spellEnd"/>
      <w:r w:rsidRPr="00224680">
        <w:rPr>
          <w:rFonts w:ascii="Times New Roman" w:hAnsi="Times New Roman" w:cs="Times New Roman"/>
          <w:b/>
          <w:bCs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b/>
          <w:bCs/>
          <w:i/>
          <w:sz w:val="24"/>
          <w:szCs w:val="20"/>
        </w:rPr>
        <w:t>materi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pada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media </w:t>
      </w:r>
      <w:proofErr w:type="spellStart"/>
      <w:r w:rsidRPr="00224680">
        <w:rPr>
          <w:rFonts w:ascii="Times New Roman" w:hAnsi="Times New Roman" w:cs="Times New Roman"/>
          <w:b/>
          <w:bCs/>
          <w:i/>
          <w:sz w:val="24"/>
          <w:szCs w:val="20"/>
        </w:rPr>
        <w:t>pembelajaran</w:t>
      </w:r>
      <w:proofErr w:type="spellEnd"/>
      <w:r w:rsidRPr="00224680">
        <w:rPr>
          <w:rFonts w:ascii="Times New Roman" w:hAnsi="Times New Roman" w:cs="Times New Roman"/>
          <w:b/>
          <w:bCs/>
          <w:i/>
          <w:sz w:val="24"/>
          <w:szCs w:val="20"/>
        </w:rPr>
        <w:t xml:space="preserve"> 1</w:t>
      </w:r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sebesar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94%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dengan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kategori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“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Sangat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Layak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”, </w:t>
      </w:r>
      <w:proofErr w:type="spellStart"/>
      <w:r w:rsidRPr="00224680">
        <w:rPr>
          <w:rFonts w:ascii="Times New Roman" w:hAnsi="Times New Roman" w:cs="Times New Roman"/>
          <w:b/>
          <w:bCs/>
          <w:i/>
          <w:sz w:val="24"/>
          <w:szCs w:val="20"/>
        </w:rPr>
        <w:t>pembelajaran</w:t>
      </w:r>
      <w:proofErr w:type="spellEnd"/>
      <w:r w:rsidRPr="00224680">
        <w:rPr>
          <w:rFonts w:ascii="Times New Roman" w:hAnsi="Times New Roman" w:cs="Times New Roman"/>
          <w:b/>
          <w:bCs/>
          <w:i/>
          <w:sz w:val="24"/>
          <w:szCs w:val="20"/>
        </w:rPr>
        <w:t xml:space="preserve"> 2</w:t>
      </w:r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sebesar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90%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dengan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kategori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“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Sangat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Layak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”, </w:t>
      </w:r>
      <w:proofErr w:type="spellStart"/>
      <w:r w:rsidRPr="00224680">
        <w:rPr>
          <w:rFonts w:ascii="Times New Roman" w:hAnsi="Times New Roman" w:cs="Times New Roman"/>
          <w:b/>
          <w:bCs/>
          <w:i/>
          <w:sz w:val="24"/>
          <w:szCs w:val="20"/>
        </w:rPr>
        <w:t>pembelajaran</w:t>
      </w:r>
      <w:proofErr w:type="spellEnd"/>
      <w:r w:rsidRPr="00224680">
        <w:rPr>
          <w:rFonts w:ascii="Times New Roman" w:hAnsi="Times New Roman" w:cs="Times New Roman"/>
          <w:b/>
          <w:bCs/>
          <w:i/>
          <w:sz w:val="24"/>
          <w:szCs w:val="20"/>
        </w:rPr>
        <w:t xml:space="preserve"> 3</w:t>
      </w:r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sebesar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92%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dengan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kategori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“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Sangat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Layak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”, </w:t>
      </w:r>
      <w:proofErr w:type="spellStart"/>
      <w:r w:rsidRPr="00224680">
        <w:rPr>
          <w:rFonts w:ascii="Times New Roman" w:hAnsi="Times New Roman" w:cs="Times New Roman"/>
          <w:b/>
          <w:bCs/>
          <w:i/>
          <w:sz w:val="24"/>
          <w:szCs w:val="20"/>
        </w:rPr>
        <w:t>pembelajaran</w:t>
      </w:r>
      <w:proofErr w:type="spellEnd"/>
      <w:r w:rsidRPr="00224680">
        <w:rPr>
          <w:rFonts w:ascii="Times New Roman" w:hAnsi="Times New Roman" w:cs="Times New Roman"/>
          <w:b/>
          <w:bCs/>
          <w:i/>
          <w:sz w:val="24"/>
          <w:szCs w:val="20"/>
        </w:rPr>
        <w:t xml:space="preserve"> 4</w:t>
      </w:r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sebesar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94%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dengan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kategori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“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Sangat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Layak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”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dan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b/>
          <w:bCs/>
          <w:i/>
          <w:sz w:val="24"/>
          <w:szCs w:val="20"/>
        </w:rPr>
        <w:t>pembelajaran</w:t>
      </w:r>
      <w:proofErr w:type="spellEnd"/>
      <w:r w:rsidRPr="00224680">
        <w:rPr>
          <w:rFonts w:ascii="Times New Roman" w:hAnsi="Times New Roman" w:cs="Times New Roman"/>
          <w:b/>
          <w:bCs/>
          <w:i/>
          <w:sz w:val="24"/>
          <w:szCs w:val="20"/>
        </w:rPr>
        <w:t xml:space="preserve"> 5</w:t>
      </w:r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sebesar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94%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dengan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kategori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“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Sangat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Layak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”.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Pada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b/>
          <w:bCs/>
          <w:i/>
          <w:sz w:val="24"/>
          <w:szCs w:val="20"/>
        </w:rPr>
        <w:t>praktisi</w:t>
      </w:r>
      <w:proofErr w:type="spellEnd"/>
      <w:r w:rsidRPr="00224680">
        <w:rPr>
          <w:rFonts w:ascii="Times New Roman" w:hAnsi="Times New Roman" w:cs="Times New Roman"/>
          <w:b/>
          <w:bCs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b/>
          <w:bCs/>
          <w:i/>
          <w:sz w:val="24"/>
          <w:szCs w:val="20"/>
        </w:rPr>
        <w:t>pendidikan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pada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media </w:t>
      </w:r>
      <w:proofErr w:type="spellStart"/>
      <w:r w:rsidRPr="00224680">
        <w:rPr>
          <w:rFonts w:ascii="Times New Roman" w:hAnsi="Times New Roman" w:cs="Times New Roman"/>
          <w:b/>
          <w:bCs/>
          <w:i/>
          <w:sz w:val="24"/>
          <w:szCs w:val="20"/>
        </w:rPr>
        <w:t>pembelajaran</w:t>
      </w:r>
      <w:proofErr w:type="spellEnd"/>
      <w:r w:rsidRPr="00224680">
        <w:rPr>
          <w:rFonts w:ascii="Times New Roman" w:hAnsi="Times New Roman" w:cs="Times New Roman"/>
          <w:b/>
          <w:bCs/>
          <w:i/>
          <w:sz w:val="24"/>
          <w:szCs w:val="20"/>
        </w:rPr>
        <w:t xml:space="preserve"> 1</w:t>
      </w:r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sebesar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98%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dengan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kategori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“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Sangat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Layak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”, </w:t>
      </w:r>
      <w:proofErr w:type="spellStart"/>
      <w:r w:rsidRPr="00224680">
        <w:rPr>
          <w:rFonts w:ascii="Times New Roman" w:hAnsi="Times New Roman" w:cs="Times New Roman"/>
          <w:b/>
          <w:bCs/>
          <w:i/>
          <w:sz w:val="24"/>
          <w:szCs w:val="20"/>
        </w:rPr>
        <w:t>pembelajaran</w:t>
      </w:r>
      <w:proofErr w:type="spellEnd"/>
      <w:r w:rsidRPr="00224680">
        <w:rPr>
          <w:rFonts w:ascii="Times New Roman" w:hAnsi="Times New Roman" w:cs="Times New Roman"/>
          <w:b/>
          <w:bCs/>
          <w:i/>
          <w:sz w:val="24"/>
          <w:szCs w:val="20"/>
        </w:rPr>
        <w:t xml:space="preserve"> 2</w:t>
      </w:r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sebesar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94%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dengan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kategori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“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Sangat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Layak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”, </w:t>
      </w:r>
      <w:proofErr w:type="spellStart"/>
      <w:r w:rsidRPr="00224680">
        <w:rPr>
          <w:rFonts w:ascii="Times New Roman" w:hAnsi="Times New Roman" w:cs="Times New Roman"/>
          <w:b/>
          <w:bCs/>
          <w:i/>
          <w:sz w:val="24"/>
          <w:szCs w:val="20"/>
        </w:rPr>
        <w:t>pembelajaran</w:t>
      </w:r>
      <w:proofErr w:type="spellEnd"/>
      <w:r w:rsidRPr="00224680">
        <w:rPr>
          <w:rFonts w:ascii="Times New Roman" w:hAnsi="Times New Roman" w:cs="Times New Roman"/>
          <w:b/>
          <w:bCs/>
          <w:i/>
          <w:sz w:val="24"/>
          <w:szCs w:val="20"/>
        </w:rPr>
        <w:t xml:space="preserve"> 3</w:t>
      </w:r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sebesar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96%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dengan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kategori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“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Sangat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Layak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”, </w:t>
      </w:r>
      <w:proofErr w:type="spellStart"/>
      <w:r w:rsidRPr="00224680">
        <w:rPr>
          <w:rFonts w:ascii="Times New Roman" w:hAnsi="Times New Roman" w:cs="Times New Roman"/>
          <w:b/>
          <w:bCs/>
          <w:i/>
          <w:sz w:val="24"/>
          <w:szCs w:val="20"/>
        </w:rPr>
        <w:t>pembelajaran</w:t>
      </w:r>
      <w:proofErr w:type="spellEnd"/>
      <w:r w:rsidRPr="00224680">
        <w:rPr>
          <w:rFonts w:ascii="Times New Roman" w:hAnsi="Times New Roman" w:cs="Times New Roman"/>
          <w:b/>
          <w:bCs/>
          <w:i/>
          <w:sz w:val="24"/>
          <w:szCs w:val="20"/>
        </w:rPr>
        <w:t xml:space="preserve"> 4</w:t>
      </w:r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sebesar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94%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dengan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kategori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“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Sangat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Layak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”,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dan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b/>
          <w:bCs/>
          <w:i/>
          <w:sz w:val="24"/>
          <w:szCs w:val="20"/>
        </w:rPr>
        <w:t>pembelajaran</w:t>
      </w:r>
      <w:proofErr w:type="spellEnd"/>
      <w:r w:rsidRPr="00224680">
        <w:rPr>
          <w:rFonts w:ascii="Times New Roman" w:hAnsi="Times New Roman" w:cs="Times New Roman"/>
          <w:b/>
          <w:bCs/>
          <w:i/>
          <w:sz w:val="24"/>
          <w:szCs w:val="20"/>
        </w:rPr>
        <w:t xml:space="preserve"> 5</w:t>
      </w:r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sebesar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98%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dengan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kategori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“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Sangat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Layak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”. </w:t>
      </w:r>
      <w:proofErr w:type="spellStart"/>
      <w:r w:rsidRPr="00224680">
        <w:rPr>
          <w:rFonts w:ascii="Times New Roman" w:hAnsi="Times New Roman" w:cs="Times New Roman"/>
          <w:b/>
          <w:bCs/>
          <w:i/>
          <w:sz w:val="24"/>
          <w:szCs w:val="20"/>
        </w:rPr>
        <w:t>Uji</w:t>
      </w:r>
      <w:proofErr w:type="spellEnd"/>
      <w:r w:rsidRPr="00224680">
        <w:rPr>
          <w:rFonts w:ascii="Times New Roman" w:hAnsi="Times New Roman" w:cs="Times New Roman"/>
          <w:b/>
          <w:bCs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b/>
          <w:bCs/>
          <w:i/>
          <w:sz w:val="24"/>
          <w:szCs w:val="20"/>
        </w:rPr>
        <w:t>coba</w:t>
      </w:r>
      <w:proofErr w:type="spellEnd"/>
      <w:r w:rsidRPr="00224680">
        <w:rPr>
          <w:rFonts w:ascii="Times New Roman" w:hAnsi="Times New Roman" w:cs="Times New Roman"/>
          <w:b/>
          <w:bCs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b/>
          <w:bCs/>
          <w:i/>
          <w:sz w:val="24"/>
          <w:szCs w:val="20"/>
        </w:rPr>
        <w:t>perorangan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sebesar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95</w:t>
      </w:r>
      <w:proofErr w:type="gramStart"/>
      <w:r w:rsidRPr="00224680">
        <w:rPr>
          <w:rFonts w:ascii="Times New Roman" w:hAnsi="Times New Roman" w:cs="Times New Roman"/>
          <w:i/>
          <w:sz w:val="24"/>
          <w:szCs w:val="20"/>
        </w:rPr>
        <w:t>,2</w:t>
      </w:r>
      <w:proofErr w:type="gram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%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dengan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kategori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“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Sangat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Layak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”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dan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b/>
          <w:bCs/>
          <w:i/>
          <w:sz w:val="24"/>
          <w:szCs w:val="20"/>
        </w:rPr>
        <w:t>uji</w:t>
      </w:r>
      <w:proofErr w:type="spellEnd"/>
      <w:r w:rsidRPr="00224680">
        <w:rPr>
          <w:rFonts w:ascii="Times New Roman" w:hAnsi="Times New Roman" w:cs="Times New Roman"/>
          <w:b/>
          <w:bCs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b/>
          <w:bCs/>
          <w:i/>
          <w:sz w:val="24"/>
          <w:szCs w:val="20"/>
        </w:rPr>
        <w:t>coba</w:t>
      </w:r>
      <w:proofErr w:type="spellEnd"/>
      <w:r w:rsidRPr="00224680">
        <w:rPr>
          <w:rFonts w:ascii="Times New Roman" w:hAnsi="Times New Roman" w:cs="Times New Roman"/>
          <w:b/>
          <w:bCs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b/>
          <w:bCs/>
          <w:i/>
          <w:sz w:val="24"/>
          <w:szCs w:val="20"/>
        </w:rPr>
        <w:t>kelompok</w:t>
      </w:r>
      <w:proofErr w:type="spellEnd"/>
      <w:r w:rsidRPr="00224680">
        <w:rPr>
          <w:rFonts w:ascii="Times New Roman" w:hAnsi="Times New Roman" w:cs="Times New Roman"/>
          <w:b/>
          <w:bCs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b/>
          <w:bCs/>
          <w:i/>
          <w:sz w:val="24"/>
          <w:szCs w:val="20"/>
        </w:rPr>
        <w:t>kecil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sebesar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93,7%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dengan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kategori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“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Sangat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Layak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”.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Maka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dari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itu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dapat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disimpulkan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bahwa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media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pembelajaran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i/>
          <w:iCs/>
          <w:sz w:val="24"/>
          <w:szCs w:val="20"/>
        </w:rPr>
        <w:t>Aplikasi</w:t>
      </w:r>
      <w:proofErr w:type="spellEnd"/>
      <w:r w:rsidRPr="00224680">
        <w:rPr>
          <w:rFonts w:ascii="Times New Roman" w:hAnsi="Times New Roman" w:cs="Times New Roman"/>
          <w:i/>
          <w:iCs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i/>
          <w:iCs/>
          <w:sz w:val="24"/>
          <w:szCs w:val="20"/>
        </w:rPr>
        <w:t>Canva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pada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pembelajaran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tematik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tema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kayanya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negeriku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kelas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IV SD UPT SD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Negeri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27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Lalang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r w:rsidRPr="00224680">
        <w:rPr>
          <w:rFonts w:ascii="Times New Roman" w:hAnsi="Times New Roman" w:cs="Times New Roman"/>
          <w:b/>
          <w:bCs/>
          <w:i/>
          <w:sz w:val="24"/>
          <w:szCs w:val="20"/>
        </w:rPr>
        <w:t>“</w:t>
      </w:r>
      <w:proofErr w:type="spellStart"/>
      <w:r w:rsidRPr="00224680">
        <w:rPr>
          <w:rFonts w:ascii="Times New Roman" w:hAnsi="Times New Roman" w:cs="Times New Roman"/>
          <w:b/>
          <w:bCs/>
          <w:i/>
          <w:sz w:val="24"/>
          <w:szCs w:val="20"/>
        </w:rPr>
        <w:t>sangat</w:t>
      </w:r>
      <w:proofErr w:type="spellEnd"/>
      <w:r w:rsidRPr="00224680">
        <w:rPr>
          <w:rFonts w:ascii="Times New Roman" w:hAnsi="Times New Roman" w:cs="Times New Roman"/>
          <w:b/>
          <w:bCs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b/>
          <w:bCs/>
          <w:i/>
          <w:sz w:val="24"/>
          <w:szCs w:val="20"/>
        </w:rPr>
        <w:t>layak</w:t>
      </w:r>
      <w:proofErr w:type="spellEnd"/>
      <w:r w:rsidRPr="00224680">
        <w:rPr>
          <w:rFonts w:ascii="Times New Roman" w:hAnsi="Times New Roman" w:cs="Times New Roman"/>
          <w:b/>
          <w:bCs/>
          <w:i/>
          <w:sz w:val="24"/>
          <w:szCs w:val="20"/>
        </w:rPr>
        <w:t>”</w:t>
      </w:r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digunakan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kepada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siswa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saat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 xml:space="preserve"> proses </w:t>
      </w:r>
      <w:proofErr w:type="spellStart"/>
      <w:r w:rsidRPr="00224680">
        <w:rPr>
          <w:rFonts w:ascii="Times New Roman" w:hAnsi="Times New Roman" w:cs="Times New Roman"/>
          <w:i/>
          <w:sz w:val="24"/>
          <w:szCs w:val="20"/>
        </w:rPr>
        <w:t>pembelajaran</w:t>
      </w:r>
      <w:proofErr w:type="spellEnd"/>
      <w:r w:rsidRPr="00224680">
        <w:rPr>
          <w:rFonts w:ascii="Times New Roman" w:hAnsi="Times New Roman" w:cs="Times New Roman"/>
          <w:i/>
          <w:sz w:val="24"/>
          <w:szCs w:val="20"/>
        </w:rPr>
        <w:t>.</w:t>
      </w:r>
    </w:p>
    <w:p w:rsidR="00853C3F" w:rsidRPr="00224680" w:rsidRDefault="00853C3F" w:rsidP="00853C3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0"/>
        </w:rPr>
      </w:pPr>
    </w:p>
    <w:p w:rsidR="00853C3F" w:rsidRPr="00300D39" w:rsidRDefault="00853C3F" w:rsidP="00853C3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0"/>
          <w:szCs w:val="20"/>
          <w:lang w:val="id-ID"/>
        </w:rPr>
      </w:pPr>
      <w:r w:rsidRPr="00300D39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Kata </w:t>
      </w:r>
      <w:proofErr w:type="spellStart"/>
      <w:r w:rsidRPr="00300D39">
        <w:rPr>
          <w:rFonts w:ascii="Times New Roman" w:hAnsi="Times New Roman" w:cs="Times New Roman"/>
          <w:b/>
          <w:bCs/>
          <w:i/>
          <w:sz w:val="20"/>
          <w:szCs w:val="20"/>
        </w:rPr>
        <w:t>kunci</w:t>
      </w:r>
      <w:proofErr w:type="spellEnd"/>
      <w:r w:rsidRPr="00300D39">
        <w:rPr>
          <w:rFonts w:ascii="Times New Roman" w:hAnsi="Times New Roman" w:cs="Times New Roman"/>
          <w:b/>
          <w:bCs/>
          <w:i/>
          <w:sz w:val="20"/>
          <w:szCs w:val="20"/>
        </w:rPr>
        <w:t>:</w:t>
      </w:r>
      <w:r w:rsidRPr="00300D3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00D39">
        <w:rPr>
          <w:rFonts w:ascii="Times New Roman" w:hAnsi="Times New Roman" w:cs="Times New Roman"/>
          <w:i/>
          <w:sz w:val="20"/>
          <w:szCs w:val="20"/>
        </w:rPr>
        <w:t>Pembelajaran</w:t>
      </w:r>
      <w:proofErr w:type="spellEnd"/>
      <w:r w:rsidRPr="00300D3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00D39">
        <w:rPr>
          <w:rFonts w:ascii="Times New Roman" w:hAnsi="Times New Roman" w:cs="Times New Roman"/>
          <w:i/>
          <w:iCs/>
          <w:sz w:val="20"/>
          <w:szCs w:val="20"/>
        </w:rPr>
        <w:t>Aplikasi</w:t>
      </w:r>
      <w:proofErr w:type="spellEnd"/>
      <w:r w:rsidRPr="00300D3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300D39">
        <w:rPr>
          <w:rFonts w:ascii="Times New Roman" w:hAnsi="Times New Roman" w:cs="Times New Roman"/>
          <w:i/>
          <w:iCs/>
          <w:sz w:val="20"/>
          <w:szCs w:val="20"/>
        </w:rPr>
        <w:t>Canva</w:t>
      </w:r>
      <w:proofErr w:type="spellEnd"/>
      <w:r w:rsidRPr="00300D39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300D39">
        <w:rPr>
          <w:rFonts w:ascii="Times New Roman" w:hAnsi="Times New Roman" w:cs="Times New Roman"/>
          <w:i/>
          <w:sz w:val="20"/>
          <w:szCs w:val="20"/>
        </w:rPr>
        <w:t>Tematik</w:t>
      </w:r>
      <w:proofErr w:type="spellEnd"/>
    </w:p>
    <w:p w:rsidR="004C5AD8" w:rsidRDefault="004C5AD8" w:rsidP="00916481">
      <w:pPr>
        <w:jc w:val="center"/>
      </w:pPr>
    </w:p>
    <w:p w:rsidR="00442FF8" w:rsidRDefault="00442FF8" w:rsidP="00916481">
      <w:pPr>
        <w:jc w:val="center"/>
      </w:pPr>
    </w:p>
    <w:p w:rsidR="00442FF8" w:rsidRDefault="00442FF8" w:rsidP="00916481">
      <w:pPr>
        <w:jc w:val="center"/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-115877</wp:posOffset>
            </wp:positionH>
            <wp:positionV relativeFrom="paragraph">
              <wp:posOffset>-573078</wp:posOffset>
            </wp:positionV>
            <wp:extent cx="5561125" cy="8718331"/>
            <wp:effectExtent l="0" t="0" r="1905" b="6985"/>
            <wp:wrapNone/>
            <wp:docPr id="1" name="Picture 1" descr="C:\Users\berkah-3\Pictures\d84f566b-a168-4ec8-add8-a49277a5d3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Pictures\d84f566b-a168-4ec8-add8-a49277a5d3c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87" t="6091" r="12189" b="8390"/>
                    <a:stretch/>
                  </pic:blipFill>
                  <pic:spPr bwMode="auto">
                    <a:xfrm>
                      <a:off x="0" y="0"/>
                      <a:ext cx="5561124" cy="871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42FF8" w:rsidSect="00916481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481"/>
    <w:rsid w:val="000F747E"/>
    <w:rsid w:val="00442FF8"/>
    <w:rsid w:val="004C5AD8"/>
    <w:rsid w:val="00853C3F"/>
    <w:rsid w:val="0091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C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,Heading 11,Heading 12,Heading 13,Body of textCxSp,Body Text Char1,Char Char2,tabel"/>
    <w:basedOn w:val="Normal"/>
    <w:link w:val="ListParagraphChar"/>
    <w:uiPriority w:val="34"/>
    <w:qFormat/>
    <w:rsid w:val="00853C3F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,Heading 11 Char,Heading 12 Char"/>
    <w:link w:val="ListParagraph"/>
    <w:uiPriority w:val="34"/>
    <w:qFormat/>
    <w:locked/>
    <w:rsid w:val="00853C3F"/>
  </w:style>
  <w:style w:type="character" w:styleId="Hyperlink">
    <w:name w:val="Hyperlink"/>
    <w:basedOn w:val="DefaultParagraphFont"/>
    <w:uiPriority w:val="99"/>
    <w:unhideWhenUsed/>
    <w:rsid w:val="00853C3F"/>
    <w:rPr>
      <w:color w:val="0000FF"/>
      <w:u w:val="single"/>
    </w:rPr>
  </w:style>
  <w:style w:type="paragraph" w:customStyle="1" w:styleId="StyleTitle">
    <w:name w:val="Style Title"/>
    <w:basedOn w:val="Title"/>
    <w:rsid w:val="00853C3F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Times New Roman" w:eastAsia="Times New Roman" w:hAnsi="Times New Roman" w:cs="Arial"/>
      <w:b/>
      <w:bCs/>
      <w:color w:val="auto"/>
      <w:spacing w:val="0"/>
      <w:kern w:val="1"/>
      <w:sz w:val="24"/>
      <w:szCs w:val="32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853C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53C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F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C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,Heading 11,Heading 12,Heading 13,Body of textCxSp,Body Text Char1,Char Char2,tabel"/>
    <w:basedOn w:val="Normal"/>
    <w:link w:val="ListParagraphChar"/>
    <w:uiPriority w:val="34"/>
    <w:qFormat/>
    <w:rsid w:val="00853C3F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,Heading 11 Char,Heading 12 Char"/>
    <w:link w:val="ListParagraph"/>
    <w:uiPriority w:val="34"/>
    <w:qFormat/>
    <w:locked/>
    <w:rsid w:val="00853C3F"/>
  </w:style>
  <w:style w:type="character" w:styleId="Hyperlink">
    <w:name w:val="Hyperlink"/>
    <w:basedOn w:val="DefaultParagraphFont"/>
    <w:uiPriority w:val="99"/>
    <w:unhideWhenUsed/>
    <w:rsid w:val="00853C3F"/>
    <w:rPr>
      <w:color w:val="0000FF"/>
      <w:u w:val="single"/>
    </w:rPr>
  </w:style>
  <w:style w:type="paragraph" w:customStyle="1" w:styleId="StyleTitle">
    <w:name w:val="Style Title"/>
    <w:basedOn w:val="Title"/>
    <w:rsid w:val="00853C3F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Times New Roman" w:eastAsia="Times New Roman" w:hAnsi="Times New Roman" w:cs="Arial"/>
      <w:b/>
      <w:bCs/>
      <w:color w:val="auto"/>
      <w:spacing w:val="0"/>
      <w:kern w:val="1"/>
      <w:sz w:val="24"/>
      <w:szCs w:val="32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853C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53C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F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5</cp:revision>
  <dcterms:created xsi:type="dcterms:W3CDTF">2023-02-24T10:48:00Z</dcterms:created>
  <dcterms:modified xsi:type="dcterms:W3CDTF">2023-02-24T11:21:00Z</dcterms:modified>
</cp:coreProperties>
</file>