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39CF" w14:textId="77777777" w:rsidR="00DC09E1" w:rsidRPr="00DC09E1" w:rsidRDefault="00DC09E1" w:rsidP="00DC09E1">
      <w:pPr>
        <w:keepNext/>
        <w:keepLines/>
        <w:spacing w:after="0" w:line="480" w:lineRule="auto"/>
        <w:jc w:val="center"/>
        <w:outlineLvl w:val="0"/>
        <w:rPr>
          <w:rFonts w:asciiTheme="majorHAnsi" w:eastAsiaTheme="majorEastAsia" w:hAnsiTheme="majorHAnsi" w:cstheme="majorBidi"/>
          <w:noProof/>
          <w:sz w:val="32"/>
          <w:szCs w:val="32"/>
          <w:lang w:val="en-US"/>
        </w:rPr>
      </w:pPr>
      <w:bookmarkStart w:id="0" w:name="_Toc111091315"/>
      <w:bookmarkStart w:id="1" w:name="_GoBack"/>
      <w:bookmarkEnd w:id="1"/>
      <w:r w:rsidRPr="00DC09E1">
        <w:rPr>
          <w:rFonts w:asciiTheme="majorBidi" w:eastAsiaTheme="majorEastAsia" w:hAnsiTheme="majorBidi" w:cstheme="majorBidi"/>
          <w:b/>
          <w:bCs/>
          <w:sz w:val="28"/>
          <w:szCs w:val="28"/>
          <w:lang w:val="en-US"/>
        </w:rPr>
        <w:t>DAFTAR ISI</w:t>
      </w:r>
      <w:bookmarkStart w:id="2" w:name="_Toc101424673"/>
      <w:bookmarkStart w:id="3" w:name="_Toc101509752"/>
      <w:bookmarkStart w:id="4" w:name="_Toc104499783"/>
      <w:bookmarkEnd w:id="0"/>
      <w:r w:rsidRPr="00DC09E1">
        <w:rPr>
          <w:rFonts w:asciiTheme="majorHAnsi" w:eastAsiaTheme="majorEastAsia" w:hAnsiTheme="majorHAnsi" w:cstheme="majorBidi"/>
          <w:sz w:val="32"/>
          <w:szCs w:val="32"/>
          <w:lang w:val="en-US"/>
        </w:rPr>
        <w:fldChar w:fldCharType="begin"/>
      </w:r>
      <w:r w:rsidRPr="00DC09E1">
        <w:rPr>
          <w:rFonts w:asciiTheme="majorHAnsi" w:eastAsiaTheme="majorEastAsia" w:hAnsiTheme="majorHAnsi" w:cstheme="majorBidi"/>
          <w:sz w:val="32"/>
          <w:szCs w:val="32"/>
          <w:lang w:val="en-US"/>
        </w:rPr>
        <w:instrText xml:space="preserve"> TOC \o "1-4" \h \z \u </w:instrText>
      </w:r>
      <w:r w:rsidRPr="00DC09E1">
        <w:rPr>
          <w:rFonts w:asciiTheme="majorHAnsi" w:eastAsiaTheme="majorEastAsia" w:hAnsiTheme="majorHAnsi" w:cstheme="majorBidi"/>
          <w:sz w:val="32"/>
          <w:szCs w:val="32"/>
          <w:lang w:val="en-US"/>
        </w:rPr>
        <w:fldChar w:fldCharType="separate"/>
      </w:r>
    </w:p>
    <w:p w14:paraId="469F722C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KATA PENGANTAR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iii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DEBCFC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ABSTRAK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v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A8E3426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4" w:history="1">
        <w:r w:rsidR="00DC09E1" w:rsidRPr="00DC09E1">
          <w:rPr>
            <w:rFonts w:asciiTheme="majorBidi" w:hAnsiTheme="majorBidi"/>
            <w:b/>
            <w:bCs/>
            <w:i/>
            <w:iCs/>
            <w:noProof/>
            <w:u w:val="single"/>
            <w:lang w:val="en-US"/>
          </w:rPr>
          <w:t>ABSTRACT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vi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C73543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5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DAFTAR ISI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vii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F72CDF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6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DAFTAR TABEL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_Toc111091316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x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253A271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DAFTAR GAMBAR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xi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D8BA79C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18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DAFTAR LAMPIRAN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_Toc111091318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xii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1A9EE5B" w14:textId="77777777" w:rsidR="00DC09E1" w:rsidRPr="00DC09E1" w:rsidRDefault="00DC09E1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r w:rsidRPr="00DC09E1">
        <w:rPr>
          <w:rFonts w:ascii="Times New Roman" w:hAnsi="Times New Roman" w:cs="Times New Roman"/>
          <w:b/>
          <w:bCs/>
          <w:lang w:val="en-US"/>
        </w:rPr>
        <w:t xml:space="preserve">BAB I </w:t>
      </w:r>
      <w:hyperlink w:anchor="_Toc111091320" w:history="1">
        <w:r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PENDAHULUAN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_Toc111091320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1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6F29D500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1.1.Latar Belakang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2DD46D4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1.2.Identifikasi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DF312B2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1.3.Batasan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1213525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1.4.Rumusan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200974C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5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1.5.Tujuan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BB903B2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6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1.6.Manfaat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_Toc111091326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3CF8946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2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1.7.Anggapan Dasar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_Toc111091327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BD21275" w14:textId="77777777" w:rsidR="00DC09E1" w:rsidRPr="00DC09E1" w:rsidRDefault="00DC09E1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r w:rsidRPr="00DC09E1">
        <w:rPr>
          <w:rFonts w:ascii="Times New Roman" w:hAnsi="Times New Roman" w:cs="Times New Roman"/>
          <w:b/>
          <w:bCs/>
          <w:lang w:val="en-US"/>
        </w:rPr>
        <w:t>BAB II</w:t>
      </w:r>
      <w:r w:rsidRPr="00DC09E1">
        <w:rPr>
          <w:lang w:val="en-US"/>
        </w:rPr>
        <w:t xml:space="preserve"> </w:t>
      </w:r>
      <w:hyperlink w:anchor="_Toc111091329" w:history="1">
        <w:r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TINJAUAN PUSTAKA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_Toc111091329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9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151AC5AF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30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 Kerangka Teoritis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F1E8060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3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 xml:space="preserve">2.1.1. Model Pembelajaran </w:t>
        </w:r>
        <w:r w:rsidR="00DC09E1" w:rsidRPr="00DC09E1">
          <w:rPr>
            <w:rFonts w:asciiTheme="majorBidi" w:hAnsiTheme="majorBidi"/>
            <w:b/>
            <w:bCs/>
            <w:i/>
            <w:iCs/>
            <w:noProof/>
            <w:u w:val="single"/>
            <w:lang w:val="en-US"/>
          </w:rPr>
          <w:t>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02FA663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3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2.1.1.1. Definisi Model Pembelajaran 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F0EF0B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3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2.1.1.2. Karakteristik Model Pembelajaran 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10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B349024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3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2.1.1.3. Kelebihan Model Pembelajaran 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A8A86C0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35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2.1.1.4. Kekurangan Model Pembelajaran 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F604D23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36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2.1.1.5. Langkah-langkah Model Pembelajaran Blended Learning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_Toc111091336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C7C2C4D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3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2.1.2. Pembelajaran Tematik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2BC7817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38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2.1.3. Materi Pembelajaran Tematik Tema Cuaca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357D655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39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 Media Pembelajaran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_Toc111091339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BC65BC3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0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2.1.4.1. Pengertian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3BB1C5D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2.1.4.2. Manfaat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C3BCB1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2.1.4.3. Kelebihan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CEA1640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2.1.4.4. Kekurangan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B64959A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2.1.4.5. Langkah-langkah Penggunaan Aplikasi Canva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19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CCC14A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45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2.1.5. Kemampuan Pemecahan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C403CAF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6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2.1.5.1. Definisi Kemampuan Pemecahan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_Toc111091346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764B10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2.1.5.2. Langkah-langkah Penyelesaian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CE8673C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993"/>
        <w:rPr>
          <w:rFonts w:eastAsiaTheme="minorEastAsia"/>
          <w:noProof/>
          <w:lang w:eastAsia="en-ID"/>
        </w:rPr>
      </w:pPr>
      <w:hyperlink w:anchor="_Toc111091348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2.1.5.3. Indikator Kemampuan Pemecahan Masalah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ACD2EC8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49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2.2. Penelitian yang Relevan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_Toc111091349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C887B2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0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2.3. Penjelasan Variabel dan Indikator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26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AE998D4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5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2.3.1. Variabel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26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E98DB0D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5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2.3.2. Indikator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91859FD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2.4. Kerangka Berfikir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64117B4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2.5. Hipotesis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A37113B" w14:textId="77777777" w:rsidR="00DC09E1" w:rsidRPr="00DC09E1" w:rsidRDefault="00DC09E1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r w:rsidRPr="00DC09E1">
        <w:rPr>
          <w:rFonts w:ascii="Times New Roman" w:hAnsi="Times New Roman" w:cs="Times New Roman"/>
          <w:b/>
          <w:bCs/>
          <w:lang w:val="en-US"/>
        </w:rPr>
        <w:t xml:space="preserve">BAB III </w:t>
      </w:r>
      <w:hyperlink w:anchor="_Toc111091356" w:history="1">
        <w:r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METODE PENELITIAN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_Toc111091356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30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0D9CF128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3.1. Desain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30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8DC5483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8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3.2. Partisipan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7A2FC4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59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3.3. Populasi Dan Sampel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_Toc111091359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2B53610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0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3.3.1. Populasi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CE7F0D5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3.3.2. Sampel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90F003B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6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3.4. Prosedur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F88C401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6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3.5. Variabel dan Indikator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CD43BC6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3.5.1. Variabel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33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505D381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5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3.5.2. Indikator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B8FB4A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66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3.6. Instrumen dan Teknik Pengumpulan Data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_Toc111091366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73128518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7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3.6.1. Instrumen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888D16C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68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3.6.2. Teknik Pengumpulan Data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3D6DEB3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69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 Teknik Analisis Data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_Toc111091369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52A30EE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0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3.7.1. Uji Validasi Ahli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EA3BAE8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1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3.7.2. Uji Reliabilitas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A4622B6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2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3.7.3. Uji Normalitas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40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FAE5E15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3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3.7.4. Uji Homogenitas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F5C2DC9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4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3.7.5. Uji Hipotesis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E554FE9" w14:textId="77777777" w:rsidR="00DC09E1" w:rsidRPr="00DC09E1" w:rsidRDefault="00DC09E1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r w:rsidRPr="00DC09E1">
        <w:rPr>
          <w:rFonts w:ascii="Times New Roman" w:hAnsi="Times New Roman" w:cs="Times New Roman"/>
          <w:b/>
          <w:bCs/>
          <w:lang w:val="en-US"/>
        </w:rPr>
        <w:t xml:space="preserve">BAB IV </w:t>
      </w:r>
      <w:hyperlink w:anchor="_Toc111091376" w:history="1">
        <w:r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HASIL PENELITIAN DAN PEMBAHASAN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_Toc111091376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44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39E779F5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77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4.1.Hasil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03E7D75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78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4.2.Analisis Hasil Penelitian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785F8F9F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79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4.2.1. Hasil Uji Validitas Ahli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_Toc111091379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515C7B8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80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4.2.2. Hasil Uji Reliabilitas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46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F9B9092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81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4.2.3. Hasil Uji Normalitas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46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7E0609C0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82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4.2.4. Hasil Uji Homogenitas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8B10D5A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ind w:left="426"/>
        <w:rPr>
          <w:rFonts w:eastAsiaTheme="minorEastAsia"/>
          <w:noProof/>
          <w:lang w:eastAsia="en-ID"/>
        </w:rPr>
      </w:pPr>
      <w:hyperlink w:anchor="_Toc111091383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4.2.5. Hasil Uji Hipotesis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B5A0040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84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4.3.Pembahasan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_Toc111091384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6C866D3" w14:textId="77777777" w:rsidR="00DC09E1" w:rsidRPr="00DC09E1" w:rsidRDefault="00DC09E1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r w:rsidRPr="00DC09E1">
        <w:rPr>
          <w:rFonts w:ascii="Times New Roman" w:hAnsi="Times New Roman" w:cs="Times New Roman"/>
          <w:b/>
          <w:bCs/>
          <w:lang w:val="en-US"/>
        </w:rPr>
        <w:t xml:space="preserve">BAB V </w:t>
      </w:r>
      <w:hyperlink w:anchor="_Toc111091386" w:history="1">
        <w:r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KESIMPULAN DAN SARAN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_Toc111091386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52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611D82BE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87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5.1.Kesimpulan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_Toc111091387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42DA7E9" w14:textId="77777777" w:rsidR="00DC09E1" w:rsidRPr="00DC09E1" w:rsidRDefault="00A0493E" w:rsidP="00DC09E1">
      <w:pPr>
        <w:tabs>
          <w:tab w:val="left" w:pos="1276"/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88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5.2.Saran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_Toc111091388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52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68F7D46" w14:textId="77777777" w:rsidR="00DC09E1" w:rsidRPr="00DC09E1" w:rsidRDefault="00A0493E" w:rsidP="00DC09E1">
      <w:pPr>
        <w:tabs>
          <w:tab w:val="right" w:leader="dot" w:pos="7927"/>
        </w:tabs>
        <w:spacing w:after="100" w:line="276" w:lineRule="auto"/>
        <w:rPr>
          <w:rFonts w:eastAsiaTheme="minorEastAsia"/>
          <w:noProof/>
          <w:lang w:eastAsia="en-ID"/>
        </w:rPr>
      </w:pPr>
      <w:hyperlink w:anchor="_Toc111091389" w:history="1">
        <w:r w:rsidR="00DC09E1" w:rsidRPr="00DC09E1">
          <w:rPr>
            <w:rFonts w:asciiTheme="majorBidi" w:hAnsiTheme="majorBidi"/>
            <w:b/>
            <w:bCs/>
            <w:noProof/>
            <w:u w:val="single"/>
            <w:lang w:val="en-US"/>
          </w:rPr>
          <w:t>DAFTAR PUSTAKA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_Toc111091389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54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69C5A1EC" w14:textId="77777777" w:rsidR="00DC09E1" w:rsidRPr="00DC09E1" w:rsidRDefault="00DC09E1" w:rsidP="00DC09E1">
      <w:pPr>
        <w:keepNext/>
        <w:keepLines/>
        <w:spacing w:after="0" w:line="480" w:lineRule="auto"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DC09E1">
        <w:rPr>
          <w:rFonts w:asciiTheme="majorHAnsi" w:eastAsiaTheme="majorEastAsia" w:hAnsiTheme="majorHAnsi" w:cstheme="majorBidi"/>
          <w:sz w:val="32"/>
          <w:szCs w:val="32"/>
          <w:lang w:val="en-US"/>
        </w:rPr>
        <w:fldChar w:fldCharType="end"/>
      </w:r>
      <w:r w:rsidRPr="00DC09E1">
        <w:rPr>
          <w:rFonts w:asciiTheme="majorHAnsi" w:eastAsiaTheme="majorEastAsia" w:hAnsiTheme="majorHAnsi" w:cstheme="majorBidi"/>
          <w:sz w:val="32"/>
          <w:szCs w:val="32"/>
          <w:lang w:val="en-US"/>
        </w:rPr>
        <w:br w:type="page"/>
      </w:r>
    </w:p>
    <w:p w14:paraId="5DE1BD1D" w14:textId="03C2AD53" w:rsidR="00DC09E1" w:rsidRPr="00DC09E1" w:rsidRDefault="00DC09E1" w:rsidP="00DC09E1">
      <w:pPr>
        <w:keepNext/>
        <w:keepLines/>
        <w:spacing w:after="0" w:line="480" w:lineRule="auto"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bookmarkStart w:id="5" w:name="_Toc111091316"/>
      <w:r w:rsidRPr="00DC09E1">
        <w:rPr>
          <w:rFonts w:asciiTheme="majorBidi" w:eastAsiaTheme="majorEastAsia" w:hAnsiTheme="majorBidi" w:cstheme="majorBidi"/>
          <w:b/>
          <w:bCs/>
          <w:sz w:val="28"/>
          <w:szCs w:val="28"/>
          <w:lang w:val="en-US"/>
        </w:rPr>
        <w:lastRenderedPageBreak/>
        <w:t>DAFTAR TABEL</w:t>
      </w:r>
      <w:bookmarkEnd w:id="2"/>
      <w:bookmarkEnd w:id="3"/>
      <w:bookmarkEnd w:id="4"/>
      <w:bookmarkEnd w:id="5"/>
    </w:p>
    <w:p w14:paraId="3820EE55" w14:textId="77777777" w:rsidR="00DC09E1" w:rsidRPr="00DC09E1" w:rsidRDefault="00DC09E1" w:rsidP="00DC09E1">
      <w:pPr>
        <w:tabs>
          <w:tab w:val="right" w:leader="dot" w:pos="7927"/>
        </w:tabs>
        <w:spacing w:after="0" w:line="240" w:lineRule="auto"/>
        <w:rPr>
          <w:rFonts w:eastAsiaTheme="minorEastAsia"/>
          <w:noProof/>
          <w:lang w:eastAsia="en-ID"/>
        </w:rPr>
      </w:pP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2.1. Perbedaan Cuaca,Musim &amp; Iklim" </w:instrText>
      </w:r>
      <w:r w:rsidRPr="00DC09E1">
        <w:rPr>
          <w:lang w:val="en-US"/>
        </w:rPr>
        <w:fldChar w:fldCharType="separate"/>
      </w:r>
      <w:hyperlink w:anchor="_Toc101332959" w:history="1">
        <w:r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 xml:space="preserve">Tabel 2.1. Perbedaan Cuaca,Musim &amp; Iklim 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_Toc101332959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15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626402D3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3.1. Desain Penelitian" </w:instrText>
      </w:r>
      <w:r w:rsidRPr="00DC09E1">
        <w:rPr>
          <w:lang w:val="en-US"/>
        </w:rPr>
        <w:fldChar w:fldCharType="separate"/>
      </w:r>
    </w:p>
    <w:p w14:paraId="31CD5196" w14:textId="77777777" w:rsidR="00DC09E1" w:rsidRPr="00DC09E1" w:rsidRDefault="00A0493E" w:rsidP="00DC09E1">
      <w:pPr>
        <w:tabs>
          <w:tab w:val="right" w:leader="dot" w:pos="7927"/>
        </w:tabs>
        <w:spacing w:after="0" w:line="240" w:lineRule="auto"/>
        <w:rPr>
          <w:rFonts w:eastAsiaTheme="minorEastAsia"/>
          <w:noProof/>
          <w:lang w:eastAsia="en-ID"/>
        </w:rPr>
      </w:pPr>
      <w:hyperlink w:anchor="_Toc101332970" w:history="1">
        <w:r w:rsidR="00DC09E1"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 xml:space="preserve">Tabel 3.1. Desain Penelitian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_Toc101332970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29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2CBFC7C7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3.2. Keadaan Siswa Kelas III" </w:instrText>
      </w:r>
      <w:r w:rsidRPr="00DC09E1">
        <w:rPr>
          <w:lang w:val="en-US"/>
        </w:rPr>
        <w:fldChar w:fldCharType="separate"/>
      </w:r>
    </w:p>
    <w:p w14:paraId="545FE06E" w14:textId="77777777" w:rsidR="00DC09E1" w:rsidRPr="00DC09E1" w:rsidRDefault="00A0493E" w:rsidP="00DC09E1">
      <w:pPr>
        <w:tabs>
          <w:tab w:val="right" w:leader="dot" w:pos="7927"/>
        </w:tabs>
        <w:spacing w:after="0" w:line="240" w:lineRule="auto"/>
        <w:rPr>
          <w:rFonts w:eastAsiaTheme="minorEastAsia"/>
          <w:noProof/>
          <w:lang w:eastAsia="en-ID"/>
        </w:rPr>
      </w:pPr>
      <w:hyperlink w:anchor="_Toc101332985" w:history="1">
        <w:r w:rsidR="00DC09E1"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>Tabel 3.2. Keadaan Siswa Kelas III Tahun 2022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_Toc101332985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31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7D31AC35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3.3. Indikator Kemampuan Pemecahan" </w:instrText>
      </w:r>
      <w:r w:rsidRPr="00DC09E1">
        <w:rPr>
          <w:lang w:val="en-US"/>
        </w:rPr>
        <w:fldChar w:fldCharType="separate"/>
      </w:r>
    </w:p>
    <w:p w14:paraId="75A85BB2" w14:textId="77777777" w:rsidR="00DC09E1" w:rsidRPr="00DC09E1" w:rsidRDefault="00A0493E" w:rsidP="00DC09E1">
      <w:pPr>
        <w:tabs>
          <w:tab w:val="right" w:leader="dot" w:pos="7927"/>
        </w:tabs>
        <w:spacing w:after="0" w:line="240" w:lineRule="auto"/>
        <w:rPr>
          <w:rFonts w:eastAsiaTheme="minorEastAsia"/>
          <w:noProof/>
          <w:lang w:eastAsia="en-ID"/>
        </w:rPr>
      </w:pPr>
      <w:hyperlink w:anchor="_Toc101332995" w:history="1">
        <w:r w:rsidR="00DC09E1"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 xml:space="preserve">Tabel 3.3. Indikator Kemampuan Pemecahan Masalah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_Toc101332995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34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6D2B1FA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3.4. Pedoman Penskoran Pemecahan M" </w:instrText>
      </w:r>
      <w:r w:rsidRPr="00DC09E1">
        <w:rPr>
          <w:lang w:val="en-US"/>
        </w:rPr>
        <w:fldChar w:fldCharType="separate"/>
      </w:r>
    </w:p>
    <w:p w14:paraId="6C029677" w14:textId="77777777" w:rsidR="00DC09E1" w:rsidRPr="00DC09E1" w:rsidRDefault="00A0493E" w:rsidP="00DC09E1">
      <w:pPr>
        <w:tabs>
          <w:tab w:val="right" w:leader="dot" w:pos="7927"/>
        </w:tabs>
        <w:spacing w:after="0" w:line="240" w:lineRule="auto"/>
        <w:rPr>
          <w:rFonts w:eastAsiaTheme="minorEastAsia"/>
          <w:noProof/>
          <w:lang w:eastAsia="en-ID"/>
        </w:rPr>
      </w:pPr>
      <w:hyperlink w:anchor="_Toc101333003" w:history="1">
        <w:r w:rsidR="00DC09E1"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>Tabel 3.4. Pedoman Penskoran Pemecahan Masalah Siswa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_Toc101333003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3A533A7B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3.5 Kualifikasi Kemampuan" </w:instrText>
      </w:r>
      <w:r w:rsidRPr="00DC09E1">
        <w:rPr>
          <w:lang w:val="en-US"/>
        </w:rPr>
        <w:fldChar w:fldCharType="separate"/>
      </w:r>
    </w:p>
    <w:p w14:paraId="25F76637" w14:textId="77777777" w:rsidR="00DC09E1" w:rsidRPr="00DC09E1" w:rsidRDefault="00A0493E" w:rsidP="00DC09E1">
      <w:pPr>
        <w:tabs>
          <w:tab w:val="right" w:leader="dot" w:pos="7927"/>
        </w:tabs>
        <w:spacing w:after="0" w:line="240" w:lineRule="auto"/>
        <w:rPr>
          <w:noProof/>
          <w:lang w:val="en-US"/>
        </w:rPr>
      </w:pPr>
      <w:hyperlink w:anchor="_Toc101333010" w:history="1">
        <w:r w:rsidR="00DC09E1"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>Tabel 3.5 Kualifikasi Kemampuan Pemecahan Masalah Siswa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_Toc101333010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37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1F19042E" w14:textId="77777777" w:rsidR="00DC09E1" w:rsidRPr="00DC09E1" w:rsidRDefault="00DC09E1" w:rsidP="00DC09E1">
      <w:pPr>
        <w:spacing w:after="200" w:line="240" w:lineRule="auto"/>
        <w:rPr>
          <w:lang w:val="en-US"/>
        </w:rPr>
      </w:pPr>
      <w:r w:rsidRPr="00DC09E1">
        <w:rPr>
          <w:lang w:val="en-US"/>
        </w:rPr>
        <w:fldChar w:fldCharType="end"/>
      </w:r>
    </w:p>
    <w:p w14:paraId="1DC21508" w14:textId="77777777" w:rsidR="00DC09E1" w:rsidRPr="00DC09E1" w:rsidRDefault="00DC09E1" w:rsidP="00DC09E1">
      <w:pPr>
        <w:tabs>
          <w:tab w:val="right" w:leader="dot" w:pos="7927"/>
        </w:tabs>
        <w:spacing w:after="0" w:line="276" w:lineRule="auto"/>
        <w:rPr>
          <w:rFonts w:eastAsiaTheme="minorEastAsia"/>
          <w:noProof/>
          <w:lang w:eastAsia="en-ID"/>
        </w:rPr>
      </w:pP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3.6. Kriteria Nilai Uji Reliabilit" </w:instrText>
      </w:r>
      <w:r w:rsidRPr="00DC09E1">
        <w:rPr>
          <w:lang w:val="en-US"/>
        </w:rPr>
        <w:fldChar w:fldCharType="separate"/>
      </w:r>
      <w:hyperlink w:anchor="_Toc111446191" w:history="1">
        <w:r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>Tabel 3.6. Kriteria Nilai Uji Reliabilitas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_Toc111446191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38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39AD8FD9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4.2. Uji Reliabilitas" </w:instrText>
      </w:r>
      <w:r w:rsidRPr="00DC09E1">
        <w:rPr>
          <w:lang w:val="en-US"/>
        </w:rPr>
        <w:fldChar w:fldCharType="separate"/>
      </w:r>
    </w:p>
    <w:p w14:paraId="52745DA9" w14:textId="77777777" w:rsidR="00DC09E1" w:rsidRPr="00DC09E1" w:rsidRDefault="00A0493E" w:rsidP="00DC09E1">
      <w:pPr>
        <w:tabs>
          <w:tab w:val="right" w:leader="dot" w:pos="7927"/>
        </w:tabs>
        <w:spacing w:after="0" w:line="276" w:lineRule="auto"/>
        <w:rPr>
          <w:rFonts w:eastAsiaTheme="minorEastAsia"/>
          <w:noProof/>
          <w:lang w:eastAsia="en-ID"/>
        </w:rPr>
      </w:pPr>
      <w:hyperlink w:anchor="_Toc111090971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 xml:space="preserve">Tabel 4.2. Hasil Uji Reliabilitas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_Toc111090971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45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5539F077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4.3. Uji Normalitas" </w:instrText>
      </w:r>
      <w:r w:rsidRPr="00DC09E1">
        <w:rPr>
          <w:lang w:val="en-US"/>
        </w:rPr>
        <w:fldChar w:fldCharType="separate"/>
      </w:r>
    </w:p>
    <w:p w14:paraId="2ACAD76E" w14:textId="77777777" w:rsidR="00DC09E1" w:rsidRPr="00DC09E1" w:rsidRDefault="00A0493E" w:rsidP="00DC09E1">
      <w:pPr>
        <w:tabs>
          <w:tab w:val="right" w:leader="dot" w:pos="7927"/>
        </w:tabs>
        <w:spacing w:after="0" w:line="276" w:lineRule="auto"/>
        <w:rPr>
          <w:rFonts w:eastAsiaTheme="minorEastAsia"/>
          <w:noProof/>
          <w:lang w:eastAsia="en-ID"/>
        </w:rPr>
      </w:pPr>
      <w:hyperlink w:anchor="_Toc111090982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 xml:space="preserve">Tabel 4.3. Hasil Uji Normalitas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_Toc111090982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46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2B75467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4.4. Uji Homogenitas" </w:instrText>
      </w:r>
      <w:r w:rsidRPr="00DC09E1">
        <w:rPr>
          <w:lang w:val="en-US"/>
        </w:rPr>
        <w:fldChar w:fldCharType="separate"/>
      </w:r>
    </w:p>
    <w:p w14:paraId="0E2DCB2A" w14:textId="77777777" w:rsidR="00DC09E1" w:rsidRPr="00DC09E1" w:rsidRDefault="00A0493E" w:rsidP="00DC09E1">
      <w:pPr>
        <w:tabs>
          <w:tab w:val="right" w:leader="dot" w:pos="7927"/>
        </w:tabs>
        <w:spacing w:after="0" w:line="276" w:lineRule="auto"/>
        <w:rPr>
          <w:rFonts w:eastAsiaTheme="minorEastAsia"/>
          <w:noProof/>
          <w:lang w:eastAsia="en-ID"/>
        </w:rPr>
      </w:pPr>
      <w:hyperlink w:anchor="_Toc111090993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 xml:space="preserve">Tabel 4.4. Hasil Uji Homogenitas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_Toc111090993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47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0DD7B246" w14:textId="77777777" w:rsidR="00DC09E1" w:rsidRPr="00DC09E1" w:rsidRDefault="00DC09E1" w:rsidP="00DC09E1">
      <w:pPr>
        <w:spacing w:after="200" w:line="240" w:lineRule="auto"/>
        <w:rPr>
          <w:noProof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"Tabel 4.5. Uji Hipotesis" </w:instrText>
      </w:r>
      <w:r w:rsidRPr="00DC09E1">
        <w:rPr>
          <w:lang w:val="en-US"/>
        </w:rPr>
        <w:fldChar w:fldCharType="separate"/>
      </w:r>
    </w:p>
    <w:p w14:paraId="26DEDAC2" w14:textId="77777777" w:rsidR="00DC09E1" w:rsidRPr="00DC09E1" w:rsidRDefault="00A0493E" w:rsidP="00DC09E1">
      <w:pPr>
        <w:tabs>
          <w:tab w:val="right" w:leader="dot" w:pos="7927"/>
        </w:tabs>
        <w:spacing w:after="0" w:line="276" w:lineRule="auto"/>
        <w:rPr>
          <w:rFonts w:eastAsiaTheme="minorEastAsia"/>
          <w:noProof/>
          <w:lang w:eastAsia="en-ID"/>
        </w:rPr>
      </w:pPr>
      <w:hyperlink w:anchor="_Toc111091000" w:history="1">
        <w:r w:rsidR="00DC09E1" w:rsidRPr="00DC09E1">
          <w:rPr>
            <w:rFonts w:ascii="Times New Roman" w:hAnsi="Times New Roman" w:cs="Times New Roman"/>
            <w:b/>
            <w:bCs/>
            <w:noProof/>
            <w:u w:val="single"/>
            <w:lang w:val="en-US"/>
          </w:rPr>
          <w:t xml:space="preserve">Tabel 4.5. Hasil Uji Hipotesis </w:t>
        </w:r>
        <w:r w:rsidR="00DC09E1" w:rsidRPr="00DC09E1">
          <w:rPr>
            <w:noProof/>
            <w:webHidden/>
            <w:lang w:val="en-US"/>
          </w:rPr>
          <w:tab/>
        </w:r>
        <w:r w:rsidR="00DC09E1" w:rsidRPr="00DC09E1">
          <w:rPr>
            <w:noProof/>
            <w:webHidden/>
            <w:lang w:val="en-US"/>
          </w:rPr>
          <w:fldChar w:fldCharType="begin"/>
        </w:r>
        <w:r w:rsidR="00DC09E1" w:rsidRPr="00DC09E1">
          <w:rPr>
            <w:noProof/>
            <w:webHidden/>
            <w:lang w:val="en-US"/>
          </w:rPr>
          <w:instrText xml:space="preserve"> PAGEREF _Toc111091000 \h </w:instrText>
        </w:r>
        <w:r w:rsidR="00DC09E1" w:rsidRPr="00DC09E1">
          <w:rPr>
            <w:noProof/>
            <w:webHidden/>
            <w:lang w:val="en-US"/>
          </w:rPr>
        </w:r>
        <w:r w:rsidR="00DC09E1" w:rsidRPr="00DC09E1">
          <w:rPr>
            <w:noProof/>
            <w:webHidden/>
            <w:lang w:val="en-US"/>
          </w:rPr>
          <w:fldChar w:fldCharType="separate"/>
        </w:r>
        <w:r w:rsidR="00DC09E1" w:rsidRPr="00DC09E1">
          <w:rPr>
            <w:noProof/>
            <w:webHidden/>
            <w:lang w:val="en-US"/>
          </w:rPr>
          <w:t>48</w:t>
        </w:r>
        <w:r w:rsidR="00DC09E1" w:rsidRPr="00DC09E1">
          <w:rPr>
            <w:noProof/>
            <w:webHidden/>
            <w:lang w:val="en-US"/>
          </w:rPr>
          <w:fldChar w:fldCharType="end"/>
        </w:r>
      </w:hyperlink>
    </w:p>
    <w:p w14:paraId="4E7B0836" w14:textId="77777777" w:rsidR="00DC09E1" w:rsidRPr="00DC09E1" w:rsidRDefault="00DC09E1" w:rsidP="00DC09E1">
      <w:pPr>
        <w:spacing w:after="200" w:line="240" w:lineRule="auto"/>
        <w:rPr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lang w:val="en-US"/>
        </w:rPr>
        <w:br w:type="page"/>
      </w:r>
    </w:p>
    <w:p w14:paraId="60F6E13F" w14:textId="59D2F9FD" w:rsidR="00DC09E1" w:rsidRPr="00DC09E1" w:rsidRDefault="00DC09E1" w:rsidP="00DC09E1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  <w:lang w:val="en-US"/>
        </w:rPr>
      </w:pPr>
      <w:bookmarkStart w:id="6" w:name="_Toc101424674"/>
      <w:bookmarkStart w:id="7" w:name="_Toc101509753"/>
      <w:bookmarkStart w:id="8" w:name="_Toc104499784"/>
      <w:bookmarkStart w:id="9" w:name="_Toc111091317"/>
      <w:r w:rsidRPr="00DC09E1">
        <w:rPr>
          <w:rFonts w:asciiTheme="majorBidi" w:eastAsiaTheme="majorEastAsia" w:hAnsiTheme="majorBidi" w:cstheme="majorBidi"/>
          <w:b/>
          <w:bCs/>
          <w:sz w:val="28"/>
          <w:szCs w:val="28"/>
          <w:lang w:val="en-US"/>
        </w:rPr>
        <w:lastRenderedPageBreak/>
        <w:t>DAFTAR GAMBAR</w:t>
      </w:r>
      <w:bookmarkEnd w:id="6"/>
      <w:bookmarkEnd w:id="7"/>
      <w:bookmarkEnd w:id="8"/>
      <w:bookmarkEnd w:id="9"/>
    </w:p>
    <w:p w14:paraId="7A2C21B9" w14:textId="77777777" w:rsidR="00DC09E1" w:rsidRPr="00DC09E1" w:rsidRDefault="00DC09E1" w:rsidP="00DC09E1">
      <w:pPr>
        <w:spacing w:after="200" w:line="276" w:lineRule="auto"/>
        <w:rPr>
          <w:lang w:val="en-US"/>
        </w:rPr>
      </w:pPr>
    </w:p>
    <w:p w14:paraId="0A16AF5F" w14:textId="77777777" w:rsidR="00DC09E1" w:rsidRPr="00DC09E1" w:rsidRDefault="00DC09E1" w:rsidP="00DC09E1">
      <w:pPr>
        <w:tabs>
          <w:tab w:val="right" w:leader="dot" w:pos="7927"/>
        </w:tabs>
        <w:spacing w:after="0" w:line="276" w:lineRule="auto"/>
        <w:rPr>
          <w:noProof/>
          <w:lang w:val="en-US"/>
        </w:rPr>
      </w:pPr>
      <w:r w:rsidRPr="00DC09E1">
        <w:rPr>
          <w:lang w:val="en-US"/>
        </w:rPr>
        <w:fldChar w:fldCharType="begin"/>
      </w:r>
      <w:r w:rsidRPr="00DC09E1">
        <w:rPr>
          <w:lang w:val="en-US"/>
        </w:rPr>
        <w:instrText xml:space="preserve"> TOC \h \z \c "Gambar 2.1. Kerangka Berpikir" </w:instrText>
      </w:r>
      <w:r w:rsidRPr="00DC09E1">
        <w:rPr>
          <w:lang w:val="en-US"/>
        </w:rPr>
        <w:fldChar w:fldCharType="separate"/>
      </w:r>
      <w:hyperlink w:anchor="_Toc101331872" w:history="1">
        <w:r w:rsidRPr="00DC09E1">
          <w:rPr>
            <w:rFonts w:asciiTheme="majorBidi" w:hAnsiTheme="majorBidi" w:cstheme="majorBidi"/>
            <w:b/>
            <w:bCs/>
            <w:noProof/>
            <w:u w:val="single"/>
            <w:lang w:val="en-US"/>
          </w:rPr>
          <w:t xml:space="preserve">Gambar 2.1. Kerangka Berpikir </w:t>
        </w:r>
        <w:r w:rsidRPr="00DC09E1">
          <w:rPr>
            <w:noProof/>
            <w:webHidden/>
            <w:lang w:val="en-US"/>
          </w:rPr>
          <w:tab/>
        </w:r>
        <w:r w:rsidRPr="00DC09E1">
          <w:rPr>
            <w:noProof/>
            <w:webHidden/>
            <w:lang w:val="en-US"/>
          </w:rPr>
          <w:fldChar w:fldCharType="begin"/>
        </w:r>
        <w:r w:rsidRPr="00DC09E1">
          <w:rPr>
            <w:noProof/>
            <w:webHidden/>
            <w:lang w:val="en-US"/>
          </w:rPr>
          <w:instrText xml:space="preserve"> PAGEREF _Toc101331872 \h </w:instrText>
        </w:r>
        <w:r w:rsidRPr="00DC09E1">
          <w:rPr>
            <w:noProof/>
            <w:webHidden/>
            <w:lang w:val="en-US"/>
          </w:rPr>
        </w:r>
        <w:r w:rsidRPr="00DC09E1">
          <w:rPr>
            <w:noProof/>
            <w:webHidden/>
            <w:lang w:val="en-US"/>
          </w:rPr>
          <w:fldChar w:fldCharType="separate"/>
        </w:r>
        <w:r w:rsidRPr="00DC09E1">
          <w:rPr>
            <w:noProof/>
            <w:webHidden/>
            <w:lang w:val="en-US"/>
          </w:rPr>
          <w:t>28</w:t>
        </w:r>
        <w:r w:rsidRPr="00DC09E1">
          <w:rPr>
            <w:noProof/>
            <w:webHidden/>
            <w:lang w:val="en-US"/>
          </w:rPr>
          <w:fldChar w:fldCharType="end"/>
        </w:r>
      </w:hyperlink>
    </w:p>
    <w:p w14:paraId="2352780D" w14:textId="77777777" w:rsidR="00DC09E1" w:rsidRPr="00DC09E1" w:rsidRDefault="00DC09E1" w:rsidP="00DC09E1">
      <w:pPr>
        <w:spacing w:after="200" w:line="276" w:lineRule="auto"/>
        <w:rPr>
          <w:lang w:val="en-US"/>
        </w:rPr>
      </w:pPr>
    </w:p>
    <w:p w14:paraId="2DD44877" w14:textId="77777777" w:rsidR="00DC09E1" w:rsidRPr="00DC09E1" w:rsidRDefault="00DC09E1" w:rsidP="00DC09E1">
      <w:pPr>
        <w:spacing w:after="200" w:line="276" w:lineRule="auto"/>
        <w:rPr>
          <w:lang w:val="en-US"/>
        </w:rPr>
      </w:pPr>
      <w:r w:rsidRPr="00DC09E1">
        <w:rPr>
          <w:lang w:val="en-US"/>
        </w:rPr>
        <w:br w:type="page"/>
      </w:r>
    </w:p>
    <w:p w14:paraId="43ECCA7B" w14:textId="77777777" w:rsidR="00DC09E1" w:rsidRPr="00DC09E1" w:rsidRDefault="00DC09E1" w:rsidP="00DC09E1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bookmarkStart w:id="10" w:name="_Toc111091318"/>
      <w:r w:rsidRPr="00DC09E1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lastRenderedPageBreak/>
        <w:t>DAFTAR LAMPIRAN</w:t>
      </w:r>
      <w:bookmarkEnd w:id="10"/>
    </w:p>
    <w:p w14:paraId="6E20B4EF" w14:textId="77777777" w:rsidR="00DC09E1" w:rsidRPr="00DC09E1" w:rsidRDefault="00DC09E1" w:rsidP="00DC09E1">
      <w:pPr>
        <w:spacing w:after="200" w:line="276" w:lineRule="auto"/>
        <w:rPr>
          <w:lang w:val="en-US"/>
        </w:rPr>
      </w:pPr>
    </w:p>
    <w:p w14:paraId="77CA365F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lang w:val="en-US"/>
        </w:rPr>
        <w:fldChar w:fldCharType="end"/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01 RPP Kelas Eksperimen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14:paraId="2394DCF7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02 RPP Kelas Kontrol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14:paraId="20EDAC5A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03 Instrumen Pretest dan Posttest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14:paraId="58F9AA26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04 Lembar Jawaban Essay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14:paraId="7D014925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05 Tabel Validasi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14:paraId="35600C60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06 Data Pretest Kelas Eksperimen dan Kontrol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14:paraId="40C78323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07 Data Posttest Kelas Eksperimen dan Kontrol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14:paraId="40FE9B66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08 Tabel Uji Reliabilitas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14:paraId="029C6F0D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09 Tabel Uji Normalitas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14:paraId="465CF4C7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10 Tabel Uji Homogenitas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14:paraId="772752D4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11 Tabel Uji Hipotesis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14:paraId="3AA18C5F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12 Tabel Nilai Kritis Uji Liliefors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14:paraId="6292EE01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13 Tabel Nilai Kritis Distribusi T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14:paraId="39C17FDE" w14:textId="77777777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14 Dokumentasi Hasil Belajar Siswa Kelas Eksperimen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14:paraId="4F5349E1" w14:textId="0A3613E5" w:rsidR="00DC09E1" w:rsidRPr="00DC09E1" w:rsidRDefault="00DC09E1" w:rsidP="00DC09E1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DC09E1" w:rsidRPr="00DC09E1" w:rsidSect="00DC09E1">
          <w:footerReference w:type="default" r:id="rId7"/>
          <w:pgSz w:w="11906" w:h="16838" w:code="9"/>
          <w:pgMar w:top="2268" w:right="1701" w:bottom="1701" w:left="2268" w:header="708" w:footer="708" w:gutter="0"/>
          <w:pgNumType w:fmt="lowerRoman" w:start="7"/>
          <w:cols w:space="708"/>
          <w:docGrid w:linePitch="360"/>
        </w:sectPr>
      </w:pPr>
      <w:r w:rsidRPr="00DC09E1">
        <w:rPr>
          <w:rFonts w:ascii="Times New Roman" w:hAnsi="Times New Roman" w:cs="Times New Roman"/>
          <w:sz w:val="24"/>
          <w:szCs w:val="24"/>
          <w:lang w:val="en-US"/>
        </w:rPr>
        <w:t>Lampiran 15 Dokumentasi Foto Penelitian</w:t>
      </w:r>
      <w:r w:rsidRPr="00DC09E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DD3F3DB" w14:textId="77777777" w:rsidR="00A249C1" w:rsidRPr="00DC09E1" w:rsidRDefault="00A249C1" w:rsidP="00DC09E1"/>
    <w:sectPr w:rsidR="00A249C1" w:rsidRPr="00DC09E1" w:rsidSect="00A40568">
      <w:pgSz w:w="8419" w:h="11906" w:orient="landscape" w:code="9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5642" w14:textId="77777777" w:rsidR="00A0493E" w:rsidRDefault="00A0493E" w:rsidP="00DC09E1">
      <w:pPr>
        <w:spacing w:after="0" w:line="240" w:lineRule="auto"/>
      </w:pPr>
      <w:r>
        <w:separator/>
      </w:r>
    </w:p>
  </w:endnote>
  <w:endnote w:type="continuationSeparator" w:id="0">
    <w:p w14:paraId="07C5C6E9" w14:textId="77777777" w:rsidR="00A0493E" w:rsidRDefault="00A0493E" w:rsidP="00D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5291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356141C1" w14:textId="77777777" w:rsidR="009414B6" w:rsidRPr="00023743" w:rsidRDefault="00CE5C3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2374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2374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2374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7C74"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02374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6F244A13" w14:textId="77777777" w:rsidR="009414B6" w:rsidRDefault="00A0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9949" w14:textId="77777777" w:rsidR="00A0493E" w:rsidRDefault="00A0493E" w:rsidP="00DC09E1">
      <w:pPr>
        <w:spacing w:after="0" w:line="240" w:lineRule="auto"/>
      </w:pPr>
      <w:r>
        <w:separator/>
      </w:r>
    </w:p>
  </w:footnote>
  <w:footnote w:type="continuationSeparator" w:id="0">
    <w:p w14:paraId="026DDCB1" w14:textId="77777777" w:rsidR="00A0493E" w:rsidRDefault="00A0493E" w:rsidP="00DC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1"/>
    <w:rsid w:val="000B548C"/>
    <w:rsid w:val="00141653"/>
    <w:rsid w:val="0014171A"/>
    <w:rsid w:val="004D2A75"/>
    <w:rsid w:val="005908E2"/>
    <w:rsid w:val="00A0493E"/>
    <w:rsid w:val="00A249C1"/>
    <w:rsid w:val="00A40568"/>
    <w:rsid w:val="00A97C74"/>
    <w:rsid w:val="00CE5C3C"/>
    <w:rsid w:val="00D46105"/>
    <w:rsid w:val="00D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83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E1"/>
  </w:style>
  <w:style w:type="paragraph" w:styleId="Footer">
    <w:name w:val="footer"/>
    <w:basedOn w:val="Normal"/>
    <w:link w:val="FooterChar"/>
    <w:uiPriority w:val="99"/>
    <w:unhideWhenUsed/>
    <w:rsid w:val="00DC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E1"/>
  </w:style>
  <w:style w:type="paragraph" w:styleId="Footer">
    <w:name w:val="footer"/>
    <w:basedOn w:val="Normal"/>
    <w:link w:val="FooterChar"/>
    <w:uiPriority w:val="99"/>
    <w:unhideWhenUsed/>
    <w:rsid w:val="00DC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berkah-3</cp:lastModifiedBy>
  <cp:revision>2</cp:revision>
  <dcterms:created xsi:type="dcterms:W3CDTF">2023-02-15T05:07:00Z</dcterms:created>
  <dcterms:modified xsi:type="dcterms:W3CDTF">2023-02-15T05:07:00Z</dcterms:modified>
</cp:coreProperties>
</file>