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A1" w:rsidRDefault="00482D0F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Amelia, vira, Arwin. (2016). Pengembangan media pembelajaran berbasis aplikasi kinemaster pada pembelajaran tematik terpadu dikelas III sekolah dasar.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inovasi pendidikan dan pembelajaran sekolah dasar</w:t>
      </w:r>
      <w:r>
        <w:rPr>
          <w:rFonts w:ascii="Times New Roman" w:hAnsi="Times New Roman" w:cs="Times New Roman"/>
          <w:sz w:val="24"/>
          <w:szCs w:val="24"/>
          <w:lang w:val="en-US"/>
        </w:rPr>
        <w:t>, 4(2).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Amelia, vira, Arwin. (2021). Pengembangan media pembelajaran berbasis aplikasi kinemaster pada pembelajaran tematik terpadu dikelas III SD Negeri 36 kota Panjang.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Of Basic Education Studies</w:t>
      </w:r>
      <w:r>
        <w:rPr>
          <w:rFonts w:ascii="Times New Roman" w:hAnsi="Times New Roman" w:cs="Times New Roman"/>
          <w:sz w:val="24"/>
          <w:szCs w:val="24"/>
          <w:lang w:val="en-US"/>
        </w:rPr>
        <w:t>, 4(1).</w:t>
      </w:r>
    </w:p>
    <w:p w:rsidR="00CE04A1" w:rsidRDefault="00482D0F">
      <w:pPr>
        <w:tabs>
          <w:tab w:val="left" w:pos="7371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Antosa, Zairul. (2021). </w:t>
      </w:r>
    </w:p>
    <w:p w:rsidR="00CE04A1" w:rsidRDefault="00482D0F">
      <w:pPr>
        <w:tabs>
          <w:tab w:val="left" w:pos="7371"/>
        </w:tabs>
        <w:spacing w:after="24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https://www.kompasiana.com/amp/antosazariul9351/6096e5c18ede4843fb258682/pengembangan-angket-sebagai-instrumen-penelitian, diakses pada 9 mei 2021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Ardan, Farrel. (2021). "Pengertian, jenis-jenis, serta fungsi media, https://m.mediaindonesia.com/humaniora/451206/pengertian-jenis-jenis-serta-fungsi-media, diakses pada 3 desember 2021 pukul 09:05 WIB. 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Arsyad, A. 2013. Media Pembelajaran. Jakarta: PT RajaGrafindo Persada.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Borg, W.R. &amp; Gall, M.D. Gall. (1989). Education Research: An Introduction, Fifth Edition. New York : Longman. 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Fadhli, M. (2016). Pengembangan media pembelajaran berbasis vidio kelas IV Sekolah Dasar.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Jurnal dimensi pendidikan dan pengembangan, </w:t>
      </w:r>
      <w:r>
        <w:rPr>
          <w:rFonts w:ascii="Times New Roman" w:hAnsi="Times New Roman" w:cs="Times New Roman"/>
          <w:sz w:val="24"/>
          <w:szCs w:val="24"/>
          <w:lang w:val="en-US"/>
        </w:rPr>
        <w:t>3(1), 24-33.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Fadhli, Muhibuddin (2015). Media pembelajaran berbasis video kelas IV SD.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dimensi pendidikan dan pembelajaran.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3(1).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Febriani, Corry. (2017). Pengaruh Media Video Terhadap Motivasi Belajar dan Hasil Belajar Kognitif Pembelajaran IPA Kelas V Sekolah Dasar. Jurnal Prima Edukasia, 5 (1),11-21. DOI: http://dx.doi.org/10.21831/jpe.v5i1.8461. 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Fitri, firdayu, Ardipal. (2021). Pengembangan Video Pembelajaran Menggunakan Aplikasi Kinemaster pada Pembelajaran tematik di sekolah dasar.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Jurnal basicedu, </w:t>
      </w:r>
      <w:r>
        <w:rPr>
          <w:rFonts w:ascii="Times New Roman" w:hAnsi="Times New Roman" w:cs="Times New Roman"/>
          <w:sz w:val="24"/>
          <w:szCs w:val="24"/>
          <w:lang w:val="en-US"/>
        </w:rPr>
        <w:t>5(6). 6330-6338.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Kadir, Abdul &amp; Hanun Asrohah. (2014).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 Tematik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Rajawali Pers.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Kemendikbud.2020. https://www.kemdikbud.go.id/main/blog/2020/05/kemendikbud-terbitkan-pedoman-penyelenggaraan-belajar-dari-rumah(Online) diakses pada tanggal 30-7-2021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Majid, Abdul. (2014).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 Tematik Terpadu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Remaja Rosdakarya. 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Munir, (2012). Multimedia : Konsep &amp; Aplikasi dalam pendidikan. Bandung : Alfabeta.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Novita, Lia, dkk,. (2019) Pengembangan media pembelajaran berbasis ICT pada sub tema bersyukur atas keberagaman untuk siswa kelas IV Sekolah Dasar.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Jurnal pendidikan dan pengajaran Guru Sekolah Dasar.  </w:t>
      </w:r>
      <w:r>
        <w:rPr>
          <w:rFonts w:ascii="Times New Roman" w:hAnsi="Times New Roman" w:cs="Times New Roman"/>
          <w:sz w:val="24"/>
          <w:szCs w:val="24"/>
          <w:lang w:val="en-US"/>
        </w:rPr>
        <w:t>2 (2). Hal 82-86.</w:t>
      </w:r>
    </w:p>
    <w:p w:rsidR="00CE04A1" w:rsidRDefault="00482D0F">
      <w:pPr>
        <w:tabs>
          <w:tab w:val="left" w:pos="7371"/>
        </w:tabs>
        <w:ind w:left="709" w:hanging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Prastowo, A. (2019). Analisis Pembelajaran tematik terpadu.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Prenada media. </w:t>
      </w:r>
    </w:p>
    <w:p w:rsidR="00CE04A1" w:rsidRDefault="00482D0F">
      <w:pPr>
        <w:tabs>
          <w:tab w:val="left" w:pos="7371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Purnomo, Puji, dkk,. (2016) pengembangan tes hasil belajar matematika materi menyelesaikan masalah yang berkaitan dengan waktu, jarak dan kecepatan untuk siswa kelas V.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Jurnal penelitian. </w:t>
      </w:r>
      <w:r>
        <w:rPr>
          <w:rFonts w:ascii="Times New Roman" w:hAnsi="Times New Roman" w:cs="Times New Roman"/>
          <w:sz w:val="24"/>
          <w:szCs w:val="24"/>
          <w:lang w:val="en-US"/>
        </w:rPr>
        <w:t>20 (2) Hal 151-157.</w:t>
      </w:r>
    </w:p>
    <w:p w:rsidR="00CE04A1" w:rsidRDefault="00482D0F">
      <w:pPr>
        <w:tabs>
          <w:tab w:val="left" w:pos="7371"/>
        </w:tabs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Rasyid, Isran, Karo-karo S, Rohani. (2018). Manfaat media dalam pembelajaran.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Uinsu</w:t>
      </w:r>
      <w:r>
        <w:rPr>
          <w:rFonts w:ascii="Times New Roman" w:hAnsi="Times New Roman" w:cs="Times New Roman"/>
          <w:sz w:val="24"/>
          <w:szCs w:val="24"/>
          <w:lang w:val="en-US"/>
        </w:rPr>
        <w:t>. 7(1).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Sukiman. 2012.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Pengembangan Media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Yogyakarta: PEDAGOGIA PT Pustaka Insan Madani.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Suryansyah, Titi, Suwarjo. (2016). Pengembangan video pembelajaran untuk meningkatkan motivasi dan hasil belajar kognitif siswa dikelas IV SD.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Jurnal Prima Edukasia, </w:t>
      </w:r>
      <w:r>
        <w:rPr>
          <w:rFonts w:ascii="Times New Roman" w:hAnsi="Times New Roman" w:cs="Times New Roman"/>
          <w:sz w:val="24"/>
          <w:szCs w:val="24"/>
          <w:lang w:val="en-US"/>
        </w:rPr>
        <w:t>4(2). 209-221.</w:t>
      </w:r>
    </w:p>
    <w:p w:rsidR="00CE04A1" w:rsidRDefault="00482D0F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Sugiyono. (2009). Metode penelitian pendidikan pendekatan kuantitatif, kualitatif, dan R &amp; D. Bandung: Alfabeta</w:t>
      </w:r>
    </w:p>
    <w:p w:rsidR="00CE04A1" w:rsidRDefault="00482D0F" w:rsidP="00D46714">
      <w:pPr>
        <w:tabs>
          <w:tab w:val="left" w:pos="7371"/>
        </w:tabs>
        <w:spacing w:after="240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Zaenuddin, dkk,. (2016) pengaruh penggunaan video pembelajaran terhadap peningkatan hasil belajar mapel IPA di MIN Kroya Cirebon.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 pendidikan guru 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3(1). </w:t>
      </w:r>
      <w:bookmarkStart w:id="0" w:name="_GoBack"/>
      <w:bookmarkEnd w:id="0"/>
    </w:p>
    <w:sectPr w:rsidR="00CE04A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44" w:rsidRDefault="009D6A44">
      <w:pPr>
        <w:spacing w:line="240" w:lineRule="auto"/>
      </w:pPr>
      <w:r>
        <w:separator/>
      </w:r>
    </w:p>
  </w:endnote>
  <w:endnote w:type="continuationSeparator" w:id="0">
    <w:p w:rsidR="009D6A44" w:rsidRDefault="009D6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19" w:rsidRDefault="00A25119">
    <w:pPr>
      <w:pStyle w:val="Footer"/>
      <w:jc w:val="right"/>
    </w:pPr>
  </w:p>
  <w:p w:rsidR="00A25119" w:rsidRDefault="00A25119">
    <w:pPr>
      <w:pStyle w:val="Footer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19" w:rsidRDefault="00A2511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44" w:rsidRDefault="009D6A44">
      <w:pPr>
        <w:spacing w:line="240" w:lineRule="auto"/>
      </w:pPr>
      <w:r>
        <w:separator/>
      </w:r>
    </w:p>
  </w:footnote>
  <w:footnote w:type="continuationSeparator" w:id="0">
    <w:p w:rsidR="009D6A44" w:rsidRDefault="009D6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19" w:rsidRDefault="00A2511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714">
      <w:rPr>
        <w:noProof/>
      </w:rPr>
      <w:t>3</w:t>
    </w:r>
    <w:r>
      <w:rPr>
        <w:noProof/>
      </w:rPr>
      <w:fldChar w:fldCharType="end"/>
    </w:r>
  </w:p>
  <w:p w:rsidR="00A25119" w:rsidRDefault="00A25119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19" w:rsidRDefault="00A2511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AE05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ACDE7396"/>
    <w:lvl w:ilvl="0" w:tplc="FDE0293E">
      <w:start w:val="1"/>
      <w:numFmt w:val="decimal"/>
      <w:lvlText w:val="5. %1"/>
      <w:lvlJc w:val="left"/>
      <w:pPr>
        <w:ind w:left="1724" w:hanging="360"/>
      </w:pPr>
      <w:rPr>
        <w:rFonts w:hint="default"/>
      </w:rPr>
    </w:lvl>
    <w:lvl w:ilvl="1" w:tplc="8918C96C">
      <w:start w:val="1"/>
      <w:numFmt w:val="decimal"/>
      <w:lvlText w:val="%2."/>
      <w:lvlJc w:val="left"/>
      <w:pPr>
        <w:ind w:left="3059" w:hanging="9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00000003"/>
    <w:multiLevelType w:val="multilevel"/>
    <w:tmpl w:val="A15CE75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">
    <w:nsid w:val="00000004"/>
    <w:multiLevelType w:val="hybridMultilevel"/>
    <w:tmpl w:val="BEC2BB1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0000005"/>
    <w:multiLevelType w:val="hybridMultilevel"/>
    <w:tmpl w:val="FC76C7C6"/>
    <w:lvl w:ilvl="0" w:tplc="EE8C0C7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18CA6F66"/>
    <w:lvl w:ilvl="0" w:tplc="C95E92B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60041206"/>
    <w:lvl w:ilvl="0" w:tplc="EE8C0C7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160E8C7C"/>
    <w:lvl w:ilvl="0" w:tplc="D1CCF69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86B43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6284DC10"/>
    <w:lvl w:ilvl="0" w:tplc="CA92DEB6">
      <w:start w:val="1"/>
      <w:numFmt w:val="decimal"/>
      <w:lvlText w:val="4.1.4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8A125874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000000C"/>
    <w:multiLevelType w:val="hybridMultilevel"/>
    <w:tmpl w:val="8C38A364"/>
    <w:lvl w:ilvl="0" w:tplc="C95E92BA">
      <w:start w:val="1"/>
      <w:numFmt w:val="decimal"/>
      <w:lvlText w:val="3.%1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0000000D"/>
    <w:multiLevelType w:val="hybridMultilevel"/>
    <w:tmpl w:val="8B248E12"/>
    <w:lvl w:ilvl="0" w:tplc="A716795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C1F42C88"/>
    <w:lvl w:ilvl="0" w:tplc="BBB23E42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FD2661E6"/>
    <w:lvl w:ilvl="0" w:tplc="EE8C0C7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559A8022"/>
    <w:lvl w:ilvl="0" w:tplc="74EAB888">
      <w:start w:val="1"/>
      <w:numFmt w:val="decimal"/>
      <w:lvlText w:val="3.4.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00000011"/>
    <w:multiLevelType w:val="hybridMultilevel"/>
    <w:tmpl w:val="2522E4E6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00000012"/>
    <w:multiLevelType w:val="hybridMultilevel"/>
    <w:tmpl w:val="63787550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00000013"/>
    <w:multiLevelType w:val="hybridMultilevel"/>
    <w:tmpl w:val="101EC410"/>
    <w:lvl w:ilvl="0" w:tplc="0C4AD0E8">
      <w:start w:val="1"/>
      <w:numFmt w:val="decimal"/>
      <w:lvlText w:val="1.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542CAF1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0000015"/>
    <w:multiLevelType w:val="hybridMultilevel"/>
    <w:tmpl w:val="ACDCF8CE"/>
    <w:lvl w:ilvl="0" w:tplc="A716795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9F1213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B0D096AC"/>
    <w:lvl w:ilvl="0" w:tplc="A716795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E00A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4710B7F6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0F">
      <w:start w:val="1"/>
      <w:numFmt w:val="decimal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00000019"/>
    <w:multiLevelType w:val="hybridMultilevel"/>
    <w:tmpl w:val="FFBA4D82"/>
    <w:lvl w:ilvl="0" w:tplc="A716795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0298C0BC"/>
    <w:lvl w:ilvl="0" w:tplc="2CAAE2BC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2CAAE2BC">
      <w:start w:val="1"/>
      <w:numFmt w:val="decimal"/>
      <w:lvlText w:val="4. 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CA861A5C"/>
    <w:lvl w:ilvl="0" w:tplc="662E4A60">
      <w:start w:val="1"/>
      <w:numFmt w:val="decimal"/>
      <w:lvlText w:val="2.4.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0000001C"/>
    <w:multiLevelType w:val="hybridMultilevel"/>
    <w:tmpl w:val="ED429864"/>
    <w:lvl w:ilvl="0" w:tplc="EE8C0C7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5E7663DA"/>
    <w:lvl w:ilvl="0" w:tplc="FDE0293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B0FC358E"/>
    <w:lvl w:ilvl="0" w:tplc="C95E92B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E5E8A5B4"/>
    <w:lvl w:ilvl="0" w:tplc="BBB23E42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0000020"/>
    <w:multiLevelType w:val="hybridMultilevel"/>
    <w:tmpl w:val="C9E4D56A"/>
    <w:lvl w:ilvl="0" w:tplc="71621894">
      <w:start w:val="1"/>
      <w:numFmt w:val="decimal"/>
      <w:lvlText w:val="3. %1"/>
      <w:lvlJc w:val="left"/>
      <w:pPr>
        <w:ind w:left="720" w:hanging="360"/>
      </w:pPr>
      <w:rPr>
        <w:rFonts w:hint="default"/>
        <w:b/>
      </w:rPr>
    </w:lvl>
    <w:lvl w:ilvl="1" w:tplc="FFBA2D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9EF84246"/>
    <w:lvl w:ilvl="0" w:tplc="0E7633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98D46A9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0000023"/>
    <w:multiLevelType w:val="hybridMultilevel"/>
    <w:tmpl w:val="34FE4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4"/>
    <w:multiLevelType w:val="hybridMultilevel"/>
    <w:tmpl w:val="6FE625BA"/>
    <w:lvl w:ilvl="0" w:tplc="CB10A01C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hybridMultilevel"/>
    <w:tmpl w:val="9274F5AC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7932E6E0">
      <w:start w:val="1"/>
      <w:numFmt w:val="decimal"/>
      <w:lvlText w:val="%2."/>
      <w:lvlJc w:val="left"/>
      <w:pPr>
        <w:ind w:left="2433" w:hanging="360"/>
      </w:pPr>
      <w:rPr>
        <w:b w:val="0"/>
        <w:bCs w:val="0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0000026"/>
    <w:multiLevelType w:val="hybridMultilevel"/>
    <w:tmpl w:val="B19C25C8"/>
    <w:lvl w:ilvl="0" w:tplc="A0DCB62A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DA707C3A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00000027"/>
    <w:multiLevelType w:val="hybridMultilevel"/>
    <w:tmpl w:val="57D61298"/>
    <w:lvl w:ilvl="0" w:tplc="FDE0293E">
      <w:start w:val="1"/>
      <w:numFmt w:val="decimal"/>
      <w:lvlText w:val="5. %1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00000028"/>
    <w:multiLevelType w:val="hybridMultilevel"/>
    <w:tmpl w:val="A5C89426"/>
    <w:lvl w:ilvl="0" w:tplc="EE8C0C76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9"/>
    <w:multiLevelType w:val="hybridMultilevel"/>
    <w:tmpl w:val="7FFEC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A"/>
    <w:multiLevelType w:val="hybridMultilevel"/>
    <w:tmpl w:val="79C4BA84"/>
    <w:lvl w:ilvl="0" w:tplc="48F0A826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B"/>
    <w:multiLevelType w:val="hybridMultilevel"/>
    <w:tmpl w:val="35AEB2D4"/>
    <w:lvl w:ilvl="0" w:tplc="5FE2C722">
      <w:start w:val="1"/>
      <w:numFmt w:val="decimal"/>
      <w:lvlText w:val="4. 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9968B35A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233D26DA"/>
    <w:multiLevelType w:val="hybridMultilevel"/>
    <w:tmpl w:val="412C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27"/>
  </w:num>
  <w:num w:numId="4">
    <w:abstractNumId w:val="13"/>
  </w:num>
  <w:num w:numId="5">
    <w:abstractNumId w:val="43"/>
  </w:num>
  <w:num w:numId="6">
    <w:abstractNumId w:val="24"/>
  </w:num>
  <w:num w:numId="7">
    <w:abstractNumId w:val="40"/>
  </w:num>
  <w:num w:numId="8">
    <w:abstractNumId w:val="14"/>
  </w:num>
  <w:num w:numId="9">
    <w:abstractNumId w:val="25"/>
  </w:num>
  <w:num w:numId="10">
    <w:abstractNumId w:val="7"/>
  </w:num>
  <w:num w:numId="11">
    <w:abstractNumId w:val="5"/>
  </w:num>
  <w:num w:numId="12">
    <w:abstractNumId w:val="0"/>
  </w:num>
  <w:num w:numId="13">
    <w:abstractNumId w:val="28"/>
  </w:num>
  <w:num w:numId="14">
    <w:abstractNumId w:val="36"/>
  </w:num>
  <w:num w:numId="15">
    <w:abstractNumId w:val="31"/>
  </w:num>
  <w:num w:numId="16">
    <w:abstractNumId w:val="11"/>
  </w:num>
  <w:num w:numId="17">
    <w:abstractNumId w:val="37"/>
  </w:num>
  <w:num w:numId="18">
    <w:abstractNumId w:val="39"/>
  </w:num>
  <w:num w:numId="19">
    <w:abstractNumId w:val="22"/>
  </w:num>
  <w:num w:numId="20">
    <w:abstractNumId w:val="12"/>
  </w:num>
  <w:num w:numId="21">
    <w:abstractNumId w:val="9"/>
  </w:num>
  <w:num w:numId="22">
    <w:abstractNumId w:val="18"/>
  </w:num>
  <w:num w:numId="23">
    <w:abstractNumId w:val="17"/>
  </w:num>
  <w:num w:numId="24">
    <w:abstractNumId w:val="8"/>
  </w:num>
  <w:num w:numId="25">
    <w:abstractNumId w:val="4"/>
  </w:num>
  <w:num w:numId="26">
    <w:abstractNumId w:val="34"/>
  </w:num>
  <w:num w:numId="27">
    <w:abstractNumId w:val="2"/>
  </w:num>
  <w:num w:numId="28">
    <w:abstractNumId w:val="21"/>
  </w:num>
  <w:num w:numId="29">
    <w:abstractNumId w:val="1"/>
  </w:num>
  <w:num w:numId="30">
    <w:abstractNumId w:val="30"/>
  </w:num>
  <w:num w:numId="31">
    <w:abstractNumId w:val="16"/>
  </w:num>
  <w:num w:numId="32">
    <w:abstractNumId w:val="23"/>
  </w:num>
  <w:num w:numId="33">
    <w:abstractNumId w:val="44"/>
  </w:num>
  <w:num w:numId="34">
    <w:abstractNumId w:val="3"/>
  </w:num>
  <w:num w:numId="35">
    <w:abstractNumId w:val="35"/>
  </w:num>
  <w:num w:numId="36">
    <w:abstractNumId w:val="26"/>
  </w:num>
  <w:num w:numId="37">
    <w:abstractNumId w:val="10"/>
  </w:num>
  <w:num w:numId="38">
    <w:abstractNumId w:val="42"/>
  </w:num>
  <w:num w:numId="39">
    <w:abstractNumId w:val="19"/>
  </w:num>
  <w:num w:numId="40">
    <w:abstractNumId w:val="32"/>
  </w:num>
  <w:num w:numId="41">
    <w:abstractNumId w:val="38"/>
  </w:num>
  <w:num w:numId="42">
    <w:abstractNumId w:val="20"/>
  </w:num>
  <w:num w:numId="43">
    <w:abstractNumId w:val="33"/>
  </w:num>
  <w:num w:numId="44">
    <w:abstractNumId w:val="2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A1"/>
    <w:rsid w:val="000778AD"/>
    <w:rsid w:val="00424A10"/>
    <w:rsid w:val="00482D0F"/>
    <w:rsid w:val="0074794E"/>
    <w:rsid w:val="00795589"/>
    <w:rsid w:val="007B273C"/>
    <w:rsid w:val="009D6A44"/>
    <w:rsid w:val="00A25119"/>
    <w:rsid w:val="00CC3CAF"/>
    <w:rsid w:val="00CE04A1"/>
    <w:rsid w:val="00D30D95"/>
    <w:rsid w:val="00D4297D"/>
    <w:rsid w:val="00D46714"/>
    <w:rsid w:val="00DA3F1F"/>
    <w:rsid w:val="00E8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FDBD-05BF-4AB3-AD1E-1F22AEF8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2022-08-19T03:19:00Z</cp:lastPrinted>
  <dcterms:created xsi:type="dcterms:W3CDTF">2023-03-02T20:07:00Z</dcterms:created>
  <dcterms:modified xsi:type="dcterms:W3CDTF">2023-03-02T20:07:00Z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88a40d9a226c4654a11a3fae68d857d8</vt:lpwstr>
  </property>
</Properties>
</file>