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77" w:rsidRPr="000F6977" w:rsidRDefault="000F6977" w:rsidP="000F697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697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F6977" w:rsidRPr="000F6977" w:rsidRDefault="000F6977" w:rsidP="000F6977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77" w:rsidRPr="000F6977" w:rsidRDefault="000F6977" w:rsidP="000F697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Armadi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Ali. (2017).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Scientific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Di Sd.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Autentik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>,</w:t>
      </w:r>
      <w:r w:rsidRPr="000F6977">
        <w:rPr>
          <w:rFonts w:ascii="Times New Roman" w:hAnsi="Times New Roman" w:cs="Times New Roman"/>
          <w:sz w:val="24"/>
          <w:szCs w:val="24"/>
        </w:rPr>
        <w:t xml:space="preserve"> 1(1), 52-64.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A. (2013). </w:t>
      </w:r>
      <w:r w:rsidRPr="000F6977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>.</w:t>
      </w:r>
    </w:p>
    <w:p w:rsidR="000F6977" w:rsidRPr="000F6977" w:rsidRDefault="000F6977" w:rsidP="000F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560228"/>
      <w:proofErr w:type="spellStart"/>
      <w:r w:rsidRPr="000F6977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Y. T.,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Sukmawarti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V SD. </w:t>
      </w:r>
      <w:r w:rsidRPr="000F6977">
        <w:rPr>
          <w:rFonts w:ascii="Times New Roman" w:hAnsi="Times New Roman" w:cs="Times New Roman"/>
          <w:i/>
          <w:sz w:val="24"/>
          <w:szCs w:val="24"/>
        </w:rPr>
        <w:t>All Fields of Science J-LAS</w:t>
      </w:r>
      <w:r w:rsidRPr="000F6977">
        <w:rPr>
          <w:rFonts w:ascii="Times New Roman" w:hAnsi="Times New Roman" w:cs="Times New Roman"/>
          <w:sz w:val="24"/>
          <w:szCs w:val="24"/>
        </w:rPr>
        <w:t>, 2(1), 272-283.</w:t>
      </w:r>
    </w:p>
    <w:bookmarkEnd w:id="1"/>
    <w:p w:rsidR="000F6977" w:rsidRPr="000F6977" w:rsidRDefault="000F6977" w:rsidP="000F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Febriani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Corry. (2017).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IPA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Prima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Edukasi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5(1), 11-21. DOI: </w:t>
      </w:r>
      <w:hyperlink r:id="rId5" w:history="1">
        <w:r w:rsidRPr="000F697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http://dx.doi.org/10.21831/jpe.v5i1.8641</w:t>
        </w:r>
      </w:hyperlink>
      <w:r w:rsidRPr="000F6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bookmarkStart w:id="2" w:name="_Hlk115559015"/>
      <w:proofErr w:type="spellStart"/>
      <w:r w:rsidRPr="000F6977">
        <w:rPr>
          <w:rFonts w:ascii="Times New Roman" w:hAnsi="Times New Roman" w:cs="Times New Roman"/>
          <w:sz w:val="24"/>
          <w:szCs w:val="24"/>
        </w:rPr>
        <w:t>Hapsari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G. P. P.,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Zulkarnaen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Basicedu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5(4), 2384-2394. DOI: </w:t>
      </w:r>
      <w:hyperlink r:id="rId6" w:history="1">
        <w:r w:rsidRPr="000F697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https://doi.org/10.31004/basicedu.v5i4.1237</w:t>
        </w:r>
      </w:hyperlink>
    </w:p>
    <w:bookmarkEnd w:id="2"/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Hasan, H. (2016).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Penggunaan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Media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Auio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Visual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Terhadap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Ketuntasan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Belajar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Ips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Materi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Perkembangan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Teknologi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Produksi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Komunikasi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Dan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Transportasi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Siswa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Kelas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IV SD Negeri 20 Banda Aceh.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Jurnal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Pesona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Dasar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3(4), 22-33.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Hosnan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(2014).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Pendekatan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Saintifik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Kontekstual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dalam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Abad 21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Bogor: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Ghaliah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Indonesia.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Junaedi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S. (2021).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Aplikasi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Canva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Sebagai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Media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Daring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Untuk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Meningkatkan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Kemampuan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Kreatifitas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Mahasiswa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Mata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Kuliah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English </w:t>
      </w:r>
      <w:proofErr w:type="gram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</w:t>
      </w:r>
      <w:proofErr w:type="gram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Information Communication and Technology.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Bangun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Rekaprima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7(2), 80-89.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Karli, Hilda. (2020). </w:t>
      </w:r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Model-Model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Tematik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di SD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Bandung: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Penerbit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Duta.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Melinda, &amp;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Desyandri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(2021).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Analisis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Pendekatan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Saintifik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Dalam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Tematik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Terpadu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di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Sekolah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Dasar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Journal of Basic Education Studies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04(01), 811-824.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lastRenderedPageBreak/>
        <w:t>Netriwati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&amp; Sri Lena., M. (2017). </w:t>
      </w:r>
      <w:r w:rsidRPr="000F6977">
        <w:rPr>
          <w:rFonts w:ascii="Times New Roman" w:hAnsi="Times New Roman" w:cs="Times New Roman"/>
          <w:i/>
          <w:sz w:val="24"/>
          <w:szCs w:val="24"/>
        </w:rPr>
        <w:t>MEDIA PEMBELAJARAN MATEMATIKA</w:t>
      </w:r>
      <w:r w:rsidRPr="000F6977">
        <w:rPr>
          <w:rFonts w:ascii="Times New Roman" w:hAnsi="Times New Roman" w:cs="Times New Roman"/>
          <w:sz w:val="24"/>
          <w:szCs w:val="24"/>
        </w:rPr>
        <w:t>. Bandar Lampung: Permata Net.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Purwono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Yutmini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Anitah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S. (2014).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Media Audio-Visual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Pacitan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>, 2(2), 127-144.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Purwono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Urip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(2008)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Bahan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Ajar</w:t>
      </w:r>
      <w:r w:rsidRPr="000F6977">
        <w:rPr>
          <w:rFonts w:ascii="Times New Roman" w:hAnsi="Times New Roman" w:cs="Times New Roman"/>
          <w:sz w:val="24"/>
          <w:szCs w:val="24"/>
        </w:rPr>
        <w:t>. Jakarta: BNSP.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F6977">
        <w:rPr>
          <w:rFonts w:ascii="Times New Roman" w:hAnsi="Times New Roman" w:cs="Times New Roman"/>
          <w:sz w:val="24"/>
          <w:szCs w:val="24"/>
        </w:rPr>
        <w:t xml:space="preserve">Putri, A. S. (2020).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Kompas.Com. </w:t>
      </w:r>
      <w:hyperlink r:id="rId7" w:history="1">
        <w:r w:rsidRPr="000F697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https://www.kompas.com/skola/read/2020/06/04/163000969/pengaruh-perkembangan-ilmu-dan-teknologi-terhadap-perubahan-ruang?page=all</w:t>
        </w:r>
      </w:hyperlink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Rahmadi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(2011).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F6977">
        <w:rPr>
          <w:rFonts w:ascii="Times New Roman" w:hAnsi="Times New Roman" w:cs="Times New Roman"/>
          <w:sz w:val="24"/>
          <w:szCs w:val="24"/>
        </w:rPr>
        <w:t xml:space="preserve">Banjarmasin: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Antasari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0F6977" w:rsidRPr="000F6977" w:rsidRDefault="000F6977" w:rsidP="000F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Rahmasari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E. A.,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Yogananti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A. F. (2021),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Usability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Visual dan Multimedia</w:t>
      </w:r>
      <w:r w:rsidRPr="000F6977">
        <w:rPr>
          <w:rFonts w:ascii="Times New Roman" w:hAnsi="Times New Roman" w:cs="Times New Roman"/>
          <w:sz w:val="24"/>
          <w:szCs w:val="24"/>
        </w:rPr>
        <w:t>, 07(01), 165-178.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5558940"/>
      <w:proofErr w:type="spellStart"/>
      <w:r w:rsidRPr="000F6977">
        <w:rPr>
          <w:rFonts w:ascii="Times New Roman" w:hAnsi="Times New Roman" w:cs="Times New Roman"/>
          <w:sz w:val="24"/>
          <w:szCs w:val="24"/>
        </w:rPr>
        <w:t>Rahmatullah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., Inanna.,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Ampa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A. T. (2020). Media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Audio Visual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Undiksha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>, 12(2), 317-327.</w:t>
      </w:r>
    </w:p>
    <w:bookmarkEnd w:id="3"/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Rohma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Sholihah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U. (2021).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Limas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0F6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Matematika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9(3), 292-306. DOI: </w:t>
      </w:r>
      <w:hyperlink r:id="rId8" w:history="1">
        <w:r w:rsidRPr="000F697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https://dx.doi.org/10.23960/mtk/v9i3.pp292-306</w:t>
        </w:r>
      </w:hyperlink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Rosyid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Saefulah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.,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Sa’diyah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H., &amp;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Septiana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N. (2019).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Ragam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Media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Malang: CV.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Literasi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Nusantara.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Rusman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(2017).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Belajar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Berorientasi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Standar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Proses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Pendidikan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Jakarta: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Kencana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4" w:name="_Hlk115559485"/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Sa’adah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Risa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Nur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., &amp; Wahyu. (2020).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Metode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Penelitian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R&amp;D (Research and Development)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Kajian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Teoritis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Aplikatif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Malang: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Literasi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Nusantara.</w:t>
      </w:r>
    </w:p>
    <w:bookmarkEnd w:id="4"/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Sanjaya, W. (2010).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Strategi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Berorientasi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Standar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Proses Pendidikan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Jakarta: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Kencana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Sari, S.L.,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Widyanto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A., &amp; Kamal, S. (2017).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Pengembangan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Media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Berbasis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Video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Animasi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Dalam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Smartphone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Pada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Materi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System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Kekbalan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Tubuh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Manusia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Untuk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Siswa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Kelas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IX di SMA Negeri 5 Banda Aceh.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Prosiding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Seminar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Nasional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Biotik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3(8), 476-485</w:t>
      </w:r>
    </w:p>
    <w:p w:rsidR="000F6977" w:rsidRPr="000F6977" w:rsidRDefault="000F6977" w:rsidP="000F6977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Sugiyono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(2019). </w:t>
      </w:r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METODE PENELITIAN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Kualitatif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Kuantitatif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R&amp;D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Bandung: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Alfabeta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Susilana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R., &amp;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Riyana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C. (2016). </w:t>
      </w:r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Media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Hakikat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Pengembangan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Pemanfaatan</w:t>
      </w:r>
      <w:proofErr w:type="spellEnd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Dan </w:t>
      </w:r>
      <w:proofErr w:type="spellStart"/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Penilaian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Bandung: CV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Wacana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Prima.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Sutamala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G. Y., &amp;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Harni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(2020).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Penerapan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Pendekatan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Saintifik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Dalam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Pembelajaran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Tematik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Terpadu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Di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Kelas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II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Sekolah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Dasar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Studi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Literatur</w:t>
      </w:r>
      <w:proofErr w:type="spellEnd"/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  <w:r w:rsidRPr="000F697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Journal of Basic Education Studies</w:t>
      </w:r>
      <w:r w:rsidRPr="000F69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3(1), 114-128.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Tibyani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, W., &amp;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Hermanto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Ensiklopedia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Whiteboard Animation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</w:t>
      </w:r>
      <w:r w:rsidRPr="000F6977">
        <w:rPr>
          <w:rFonts w:ascii="Times New Roman" w:hAnsi="Times New Roman" w:cs="Times New Roman"/>
          <w:i/>
          <w:sz w:val="24"/>
          <w:szCs w:val="24"/>
        </w:rPr>
        <w:t>Seminar Nasional SAGA,</w:t>
      </w:r>
      <w:r w:rsidRPr="000F6977">
        <w:rPr>
          <w:rFonts w:ascii="Times New Roman" w:hAnsi="Times New Roman" w:cs="Times New Roman"/>
          <w:sz w:val="24"/>
          <w:szCs w:val="24"/>
        </w:rPr>
        <w:t xml:space="preserve"> 3(1), 129-136.</w:t>
      </w: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6977" w:rsidRPr="000F6977" w:rsidRDefault="000F6977" w:rsidP="000F6977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977">
        <w:rPr>
          <w:rFonts w:ascii="Times New Roman" w:hAnsi="Times New Roman" w:cs="Times New Roman"/>
          <w:sz w:val="24"/>
          <w:szCs w:val="24"/>
        </w:rPr>
        <w:t>Wiyanto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97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 xml:space="preserve"> E-Learning. </w:t>
      </w:r>
      <w:proofErr w:type="spellStart"/>
      <w:r w:rsidRPr="000F6977">
        <w:rPr>
          <w:rFonts w:ascii="Times New Roman" w:hAnsi="Times New Roman" w:cs="Times New Roman"/>
          <w:i/>
          <w:sz w:val="24"/>
          <w:szCs w:val="24"/>
        </w:rPr>
        <w:t>Integralistik</w:t>
      </w:r>
      <w:proofErr w:type="spellEnd"/>
      <w:r w:rsidRPr="000F6977">
        <w:rPr>
          <w:rFonts w:ascii="Times New Roman" w:hAnsi="Times New Roman" w:cs="Times New Roman"/>
          <w:sz w:val="24"/>
          <w:szCs w:val="24"/>
        </w:rPr>
        <w:t>, 2(28), 217-229.</w:t>
      </w:r>
    </w:p>
    <w:p w:rsidR="000F6977" w:rsidRPr="000F6977" w:rsidRDefault="000F6977"/>
    <w:sectPr w:rsidR="000F6977" w:rsidRPr="000F6977" w:rsidSect="000F697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77"/>
    <w:rsid w:val="000F6977"/>
    <w:rsid w:val="006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1"/>
    <w:qFormat/>
    <w:rsid w:val="000F6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977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1"/>
    <w:qFormat/>
    <w:locked/>
    <w:rsid w:val="000F6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1"/>
    <w:qFormat/>
    <w:rsid w:val="000F6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977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1"/>
    <w:qFormat/>
    <w:locked/>
    <w:rsid w:val="000F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3960/mtk/v9i3.pp292-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pas.com/skola/read/2020/06/04/163000969/pengaruh-perkembangan-ilmu-dan-teknologi-terhadap-perubahan-ruang?page=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1004/basicedu.v5i4.1237" TargetMode="External"/><Relationship Id="rId5" Type="http://schemas.openxmlformats.org/officeDocument/2006/relationships/hyperlink" Target="http://dx.doi.org/10.21831/jpe.v5i1.86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berkah-3</cp:lastModifiedBy>
  <cp:revision>2</cp:revision>
  <dcterms:created xsi:type="dcterms:W3CDTF">2023-02-16T10:34:00Z</dcterms:created>
  <dcterms:modified xsi:type="dcterms:W3CDTF">2023-02-16T10:34:00Z</dcterms:modified>
</cp:coreProperties>
</file>