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21" w:rsidRPr="0087226E" w:rsidRDefault="00A16221" w:rsidP="00A16221">
      <w:pPr>
        <w:spacing w:line="480" w:lineRule="auto"/>
        <w:jc w:val="center"/>
        <w:rPr>
          <w:b/>
        </w:rPr>
      </w:pPr>
      <w:r w:rsidRPr="0087226E">
        <w:rPr>
          <w:b/>
        </w:rPr>
        <w:t>DAFTAR PUSTAKA</w:t>
      </w:r>
    </w:p>
    <w:p w:rsidR="00A16221" w:rsidRPr="0087226E" w:rsidRDefault="00A16221" w:rsidP="00A16221">
      <w:pPr>
        <w:spacing w:after="0" w:line="480" w:lineRule="auto"/>
        <w:ind w:right="266"/>
      </w:pPr>
      <w:r w:rsidRPr="0087226E">
        <w:t>Farida Rahim. 2005. Pengajaran Membaca di Sekolah Dasar. Jakarta: Bumi Aksara.</w:t>
      </w:r>
    </w:p>
    <w:p w:rsidR="00A16221" w:rsidRPr="0087226E" w:rsidRDefault="00A16221" w:rsidP="00A16221">
      <w:pPr>
        <w:spacing w:after="0" w:line="480" w:lineRule="auto"/>
        <w:ind w:right="266"/>
        <w:rPr>
          <w:lang w:val="en-US"/>
        </w:rPr>
      </w:pPr>
      <w:r w:rsidRPr="0087226E">
        <w:t>Cucun Sunaengsih.(2016). Pengaruh media pembelajaran terhadap mutu pembelajaran pada sekolah dasar terakreditasi A, 183-190. doi:http://dx.doi.org/10.17509/mimbar-sd.v3i2.4259</w:t>
      </w:r>
    </w:p>
    <w:p w:rsidR="00A16221" w:rsidRPr="0087226E" w:rsidRDefault="00A16221" w:rsidP="00A16221">
      <w:pPr>
        <w:spacing w:after="0" w:line="480" w:lineRule="auto"/>
        <w:ind w:right="266"/>
        <w:rPr>
          <w:rStyle w:val="Hyperlink"/>
          <w:rFonts w:eastAsia="Times New Roman"/>
          <w:lang w:val="en-US"/>
        </w:rPr>
      </w:pPr>
      <w:r w:rsidRPr="0087226E">
        <w:t xml:space="preserve">Dwi Cahyadi Wibowo, dkk. (2014) Tujuan membaca, fungsi membaca, dan manfaat membaca. Diakses pada 15 April 2021 memalui </w:t>
      </w:r>
      <w:hyperlink r:id="rId8" w:history="1">
        <w:r w:rsidRPr="0087226E">
          <w:rPr>
            <w:rStyle w:val="Hyperlink"/>
            <w:rFonts w:eastAsia="Times New Roman"/>
          </w:rPr>
          <w:t>http://dwicahyadiwibowo.blogspot.com/2014/04/tujuan-membaca-fungsi-membaca-dan.html</w:t>
        </w:r>
      </w:hyperlink>
    </w:p>
    <w:p w:rsidR="00A16221" w:rsidRPr="0087226E" w:rsidRDefault="00A16221" w:rsidP="00A16221">
      <w:pPr>
        <w:spacing w:after="0" w:line="480" w:lineRule="auto"/>
        <w:rPr>
          <w:rStyle w:val="Hyperlink"/>
        </w:rPr>
      </w:pPr>
      <w:r w:rsidRPr="0087226E">
        <w:t xml:space="preserve">Baiq Halimatuz zuhrotul Aini.(2019) Peningkatan Kemampuan Membaca Menggunakan Media Gambar Siswa Kelas Satu SDN 3 Suralaga Tahun Pelajaran 2019/2020. 65-75. </w:t>
      </w:r>
      <w:r w:rsidRPr="0087226E">
        <w:fldChar w:fldCharType="begin"/>
      </w:r>
      <w:r w:rsidRPr="0087226E">
        <w:instrText xml:space="preserve"> HYPERLINK "https://doi.org/10.37216/badaa.v1i2.254" </w:instrText>
      </w:r>
      <w:r w:rsidRPr="0087226E">
        <w:fldChar w:fldCharType="separate"/>
      </w:r>
      <w:r w:rsidRPr="0087226E">
        <w:rPr>
          <w:rStyle w:val="Hyperlink"/>
        </w:rPr>
        <w:t>Https://Doi.Org/10.37216/Badaa.V1i2.254</w:t>
      </w:r>
      <w:r w:rsidRPr="0087226E">
        <w:rPr>
          <w:rStyle w:val="Hyperlink"/>
        </w:rPr>
        <w:fldChar w:fldCharType="end"/>
      </w:r>
    </w:p>
    <w:p w:rsidR="00A16221" w:rsidRPr="0087226E" w:rsidRDefault="00A16221" w:rsidP="00A16221">
      <w:pPr>
        <w:spacing w:after="0" w:line="480" w:lineRule="auto"/>
      </w:pPr>
      <w:r w:rsidRPr="0087226E">
        <w:t>Zunita Wahyuningtyas. (2009) Peningkatan Kemampuan Membaca Permulaan Melalui Model Pembelajaran Kooperatif Pada Siswa Kelas 1 Sekolah Dasar. (Skripsi, Universitas Sebelas Maret Surakarta). Diakses dari digilib.uns.ac.id</w:t>
      </w:r>
    </w:p>
    <w:p w:rsidR="00A16221" w:rsidRPr="0087226E" w:rsidRDefault="00A16221" w:rsidP="00A16221">
      <w:pPr>
        <w:spacing w:after="0" w:line="480" w:lineRule="auto"/>
      </w:pPr>
      <w:r w:rsidRPr="0087226E">
        <w:t>Muslimin, dkk. (2014) Peningkatan Kemampuan Membaca Permulaan Siswa Kelas I MIS Sinoutu Melalui Metode Struktural Analitik Sintetik (SAS), 2354-614X. Diakses dari http://jurnal.untad.ac.id/jurnal/index.php/JKTO/article/view/3002</w:t>
      </w:r>
    </w:p>
    <w:p w:rsidR="00A16221" w:rsidRPr="0087226E" w:rsidRDefault="00A16221" w:rsidP="00A16221">
      <w:pPr>
        <w:spacing w:after="0" w:line="480" w:lineRule="auto"/>
        <w:ind w:right="266"/>
        <w:rPr>
          <w:lang w:val="en-US"/>
        </w:rPr>
      </w:pPr>
      <w:r w:rsidRPr="0087226E">
        <w:t>Mulyasa, 2010. Implementasi Kurikulum Tingkat Satuan Pendidikan</w:t>
      </w:r>
      <w:r w:rsidRPr="0087226E">
        <w:rPr>
          <w:lang w:val="en-US"/>
        </w:rPr>
        <w:t xml:space="preserve">. </w:t>
      </w:r>
      <w:r w:rsidRPr="0087226E">
        <w:t>Jakarta:Bumi Aksara</w:t>
      </w:r>
    </w:p>
    <w:p w:rsidR="00A16221" w:rsidRPr="0087226E" w:rsidRDefault="00A16221" w:rsidP="00A16221">
      <w:pPr>
        <w:spacing w:after="0" w:line="480" w:lineRule="auto"/>
        <w:ind w:right="266"/>
        <w:rPr>
          <w:lang w:val="en-US"/>
        </w:rPr>
      </w:pPr>
      <w:r w:rsidRPr="0087226E">
        <w:rPr>
          <w:lang w:val="en-US"/>
        </w:rPr>
        <w:t>Rusman.2014.Model-model Pembelajaran (Mengembangkan Profesionalisme Guru)</w:t>
      </w:r>
    </w:p>
    <w:p w:rsidR="00A16221" w:rsidRPr="0087226E" w:rsidRDefault="00A16221" w:rsidP="00A16221">
      <w:pPr>
        <w:spacing w:after="0" w:line="480" w:lineRule="auto"/>
        <w:ind w:right="266"/>
        <w:rPr>
          <w:lang w:val="en-US"/>
        </w:rPr>
      </w:pPr>
      <w:r w:rsidRPr="0087226E">
        <w:rPr>
          <w:lang w:val="en-US"/>
        </w:rPr>
        <w:lastRenderedPageBreak/>
        <w:t xml:space="preserve">Jakarta: Raja Grafindo Persada </w:t>
      </w:r>
    </w:p>
    <w:p w:rsidR="00A16221" w:rsidRPr="0087226E" w:rsidRDefault="00A16221" w:rsidP="00A16221">
      <w:pPr>
        <w:spacing w:after="0" w:line="480" w:lineRule="auto"/>
        <w:rPr>
          <w:lang w:val="en-US" w:eastAsia="id-ID"/>
        </w:rPr>
      </w:pPr>
      <w:proofErr w:type="gramStart"/>
      <w:r w:rsidRPr="0087226E">
        <w:rPr>
          <w:lang w:val="en-US" w:eastAsia="id-ID"/>
        </w:rPr>
        <w:t>Rusman.,</w:t>
      </w:r>
      <w:proofErr w:type="gramEnd"/>
      <w:r w:rsidRPr="0087226E">
        <w:rPr>
          <w:lang w:val="en-US" w:eastAsia="id-ID"/>
        </w:rPr>
        <w:t xml:space="preserve"> Kurniawan, D., Riyana, C.2012. Pembelajaran Berbasis Teknologi Informasi dan Komunikasi: Mengembangkan Profesionalisme Guru. Jakarta: Raja Grafindo Persada.</w:t>
      </w:r>
    </w:p>
    <w:p w:rsidR="00A16221" w:rsidRPr="0087226E" w:rsidRDefault="00A16221" w:rsidP="00A16221">
      <w:pPr>
        <w:spacing w:after="0" w:line="480" w:lineRule="auto"/>
      </w:pPr>
      <w:r w:rsidRPr="0087226E">
        <w:rPr>
          <w:lang w:eastAsia="id-ID"/>
        </w:rPr>
        <w:t>Rumidjan, dkk. (2017). P</w:t>
      </w:r>
      <w:r w:rsidRPr="0087226E">
        <w:t>engembangan media kartu kata untuk melatih keterampilan membaca permulaan pada siswa kelas 1 SD,</w:t>
      </w:r>
      <w:r w:rsidRPr="0087226E">
        <w:rPr>
          <w:shd w:val="clear" w:color="auto" w:fill="FFFFFF"/>
        </w:rPr>
        <w:t xml:space="preserve"> 62-68.</w:t>
      </w:r>
      <w:r w:rsidRPr="0087226E">
        <w:t xml:space="preserve"> </w:t>
      </w:r>
      <w:r w:rsidRPr="0087226E">
        <w:rPr>
          <w:shd w:val="clear" w:color="auto" w:fill="FFFFFF"/>
        </w:rPr>
        <w:t> </w:t>
      </w:r>
      <w:hyperlink r:id="rId9" w:history="1">
        <w:r w:rsidRPr="0087226E">
          <w:rPr>
            <w:rStyle w:val="Hyperlink"/>
            <w:shd w:val="clear" w:color="auto" w:fill="FFFFFF"/>
          </w:rPr>
          <w:t>http://dx.doi.org/10.17977/um009v26i12017p062</w:t>
        </w:r>
      </w:hyperlink>
    </w:p>
    <w:p w:rsidR="00D04849" w:rsidRPr="005515BE" w:rsidRDefault="00D04849" w:rsidP="005515BE">
      <w:bookmarkStart w:id="0" w:name="_GoBack"/>
      <w:bookmarkEnd w:id="0"/>
    </w:p>
    <w:sectPr w:rsidR="00D04849" w:rsidRPr="005515BE" w:rsidSect="002D5AFF">
      <w:headerReference w:type="default" r:id="rId10"/>
      <w:footerReference w:type="first" r:id="rId11"/>
      <w:pgSz w:w="11906" w:h="16838" w:code="9"/>
      <w:pgMar w:top="1701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ACB" w:rsidRDefault="007F0ACB" w:rsidP="00971FCB">
      <w:pPr>
        <w:spacing w:after="0" w:line="240" w:lineRule="auto"/>
      </w:pPr>
      <w:r>
        <w:separator/>
      </w:r>
    </w:p>
  </w:endnote>
  <w:endnote w:type="continuationSeparator" w:id="0">
    <w:p w:rsidR="007F0ACB" w:rsidRDefault="007F0ACB" w:rsidP="0097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5C" w:rsidRDefault="007F0ACB">
    <w:pPr>
      <w:pStyle w:val="Footer"/>
      <w:jc w:val="center"/>
    </w:pPr>
  </w:p>
  <w:p w:rsidR="00F5155C" w:rsidRDefault="007F0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ACB" w:rsidRDefault="007F0ACB" w:rsidP="00971FCB">
      <w:pPr>
        <w:spacing w:after="0" w:line="240" w:lineRule="auto"/>
      </w:pPr>
      <w:r>
        <w:separator/>
      </w:r>
    </w:p>
  </w:footnote>
  <w:footnote w:type="continuationSeparator" w:id="0">
    <w:p w:rsidR="007F0ACB" w:rsidRDefault="007F0ACB" w:rsidP="00971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5C" w:rsidRDefault="007F0ACB">
    <w:pPr>
      <w:pStyle w:val="Header"/>
      <w:jc w:val="right"/>
    </w:pPr>
  </w:p>
  <w:p w:rsidR="00F5155C" w:rsidRDefault="007F0A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D5"/>
    <w:rsid w:val="0006614C"/>
    <w:rsid w:val="00261967"/>
    <w:rsid w:val="002D5AFF"/>
    <w:rsid w:val="003553EC"/>
    <w:rsid w:val="003C78AE"/>
    <w:rsid w:val="005515BE"/>
    <w:rsid w:val="00575BD5"/>
    <w:rsid w:val="00587C54"/>
    <w:rsid w:val="007209EA"/>
    <w:rsid w:val="007364E1"/>
    <w:rsid w:val="007B6EBD"/>
    <w:rsid w:val="007C6B63"/>
    <w:rsid w:val="007F0ACB"/>
    <w:rsid w:val="00971FCB"/>
    <w:rsid w:val="009E12F7"/>
    <w:rsid w:val="00A027E7"/>
    <w:rsid w:val="00A16221"/>
    <w:rsid w:val="00AE64C3"/>
    <w:rsid w:val="00D04849"/>
    <w:rsid w:val="00ED4674"/>
    <w:rsid w:val="00F0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D5"/>
    <w:pPr>
      <w:jc w:val="both"/>
    </w:pPr>
    <w:rPr>
      <w:rFonts w:ascii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4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5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BD5"/>
    <w:rPr>
      <w:rFonts w:ascii="Times New Roman" w:hAnsi="Times New Roman" w:cs="Times New Roman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75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BD5"/>
    <w:rPr>
      <w:rFonts w:ascii="Times New Roman" w:hAnsi="Times New Roman" w:cs="Times New Roman"/>
      <w:sz w:val="24"/>
      <w:szCs w:val="24"/>
      <w:lang w:val="id-ID"/>
    </w:rPr>
  </w:style>
  <w:style w:type="paragraph" w:styleId="NoSpacing">
    <w:name w:val="No Spacing"/>
    <w:qFormat/>
    <w:rsid w:val="00575BD5"/>
    <w:pPr>
      <w:spacing w:after="0" w:line="240" w:lineRule="auto"/>
      <w:jc w:val="both"/>
    </w:pPr>
    <w:rPr>
      <w:rFonts w:ascii="Calibri" w:eastAsia="Calibri" w:hAnsi="Calibri" w:cs="Times New Roman"/>
      <w:sz w:val="2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D5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Colorful List - Accent 11,heading 3,HEADING 1,Medium Grid 1 - Accent 21,Body of text+1,Body of text+2,Body of text+3,List Paragraph11,Heading 11,Heading 12,Sub sub,rpp3,sub-section,dot points body text 12"/>
    <w:basedOn w:val="Normal"/>
    <w:link w:val="ListParagraphChar"/>
    <w:uiPriority w:val="34"/>
    <w:qFormat/>
    <w:rsid w:val="007209EA"/>
    <w:pPr>
      <w:spacing w:after="0"/>
      <w:ind w:left="720" w:right="567" w:firstLine="1134"/>
      <w:contextualSpacing/>
    </w:pPr>
    <w:rPr>
      <w:rFonts w:asciiTheme="minorHAnsi" w:hAnsiTheme="minorHAnsi" w:cstheme="minorBidi"/>
      <w:szCs w:val="22"/>
    </w:rPr>
  </w:style>
  <w:style w:type="character" w:customStyle="1" w:styleId="ListParagraphChar">
    <w:name w:val="List Paragraph Char"/>
    <w:aliases w:val="Body of text Char,List Paragraph1 Char,Colorful List - Accent 11 Char,heading 3 Char,HEADING 1 Char,Medium Grid 1 - Accent 21 Char,Body of text+1 Char,Body of text+2 Char,Body of text+3 Char,List Paragraph11 Char,Heading 11 Char"/>
    <w:basedOn w:val="DefaultParagraphFont"/>
    <w:link w:val="ListParagraph"/>
    <w:uiPriority w:val="34"/>
    <w:qFormat/>
    <w:rsid w:val="007209EA"/>
    <w:rPr>
      <w:sz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A02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styleId="Hyperlink">
    <w:name w:val="Hyperlink"/>
    <w:basedOn w:val="DefaultParagraphFont"/>
    <w:uiPriority w:val="99"/>
    <w:unhideWhenUsed/>
    <w:rsid w:val="00971FCB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71FCB"/>
    <w:pPr>
      <w:tabs>
        <w:tab w:val="right" w:leader="dot" w:pos="7927"/>
      </w:tabs>
      <w:spacing w:after="100" w:line="360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71FC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71FCB"/>
    <w:pPr>
      <w:spacing w:after="100"/>
      <w:ind w:left="480"/>
    </w:pPr>
  </w:style>
  <w:style w:type="paragraph" w:styleId="TableofFigures">
    <w:name w:val="table of figures"/>
    <w:basedOn w:val="Normal"/>
    <w:next w:val="Normal"/>
    <w:uiPriority w:val="99"/>
    <w:unhideWhenUsed/>
    <w:rsid w:val="00971FCB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2D5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4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F042C5"/>
    <w:pPr>
      <w:widowControl w:val="0"/>
      <w:autoSpaceDE w:val="0"/>
      <w:autoSpaceDN w:val="0"/>
      <w:spacing w:after="0" w:line="240" w:lineRule="auto"/>
    </w:pPr>
    <w:rPr>
      <w:rFonts w:eastAsia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42C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042C5"/>
    <w:pPr>
      <w:widowControl w:val="0"/>
      <w:autoSpaceDE w:val="0"/>
      <w:autoSpaceDN w:val="0"/>
      <w:spacing w:after="0" w:line="265" w:lineRule="exact"/>
      <w:ind w:left="112"/>
    </w:pPr>
    <w:rPr>
      <w:rFonts w:eastAsia="Times New Roman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F042C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042C5"/>
    <w:pPr>
      <w:spacing w:after="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9E1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D5"/>
    <w:pPr>
      <w:jc w:val="both"/>
    </w:pPr>
    <w:rPr>
      <w:rFonts w:ascii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4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5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BD5"/>
    <w:rPr>
      <w:rFonts w:ascii="Times New Roman" w:hAnsi="Times New Roman" w:cs="Times New Roman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75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BD5"/>
    <w:rPr>
      <w:rFonts w:ascii="Times New Roman" w:hAnsi="Times New Roman" w:cs="Times New Roman"/>
      <w:sz w:val="24"/>
      <w:szCs w:val="24"/>
      <w:lang w:val="id-ID"/>
    </w:rPr>
  </w:style>
  <w:style w:type="paragraph" w:styleId="NoSpacing">
    <w:name w:val="No Spacing"/>
    <w:qFormat/>
    <w:rsid w:val="00575BD5"/>
    <w:pPr>
      <w:spacing w:after="0" w:line="240" w:lineRule="auto"/>
      <w:jc w:val="both"/>
    </w:pPr>
    <w:rPr>
      <w:rFonts w:ascii="Calibri" w:eastAsia="Calibri" w:hAnsi="Calibri" w:cs="Times New Roman"/>
      <w:sz w:val="2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D5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Colorful List - Accent 11,heading 3,HEADING 1,Medium Grid 1 - Accent 21,Body of text+1,Body of text+2,Body of text+3,List Paragraph11,Heading 11,Heading 12,Sub sub,rpp3,sub-section,dot points body text 12"/>
    <w:basedOn w:val="Normal"/>
    <w:link w:val="ListParagraphChar"/>
    <w:uiPriority w:val="34"/>
    <w:qFormat/>
    <w:rsid w:val="007209EA"/>
    <w:pPr>
      <w:spacing w:after="0"/>
      <w:ind w:left="720" w:right="567" w:firstLine="1134"/>
      <w:contextualSpacing/>
    </w:pPr>
    <w:rPr>
      <w:rFonts w:asciiTheme="minorHAnsi" w:hAnsiTheme="minorHAnsi" w:cstheme="minorBidi"/>
      <w:szCs w:val="22"/>
    </w:rPr>
  </w:style>
  <w:style w:type="character" w:customStyle="1" w:styleId="ListParagraphChar">
    <w:name w:val="List Paragraph Char"/>
    <w:aliases w:val="Body of text Char,List Paragraph1 Char,Colorful List - Accent 11 Char,heading 3 Char,HEADING 1 Char,Medium Grid 1 - Accent 21 Char,Body of text+1 Char,Body of text+2 Char,Body of text+3 Char,List Paragraph11 Char,Heading 11 Char"/>
    <w:basedOn w:val="DefaultParagraphFont"/>
    <w:link w:val="ListParagraph"/>
    <w:uiPriority w:val="34"/>
    <w:qFormat/>
    <w:rsid w:val="007209EA"/>
    <w:rPr>
      <w:sz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A02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styleId="Hyperlink">
    <w:name w:val="Hyperlink"/>
    <w:basedOn w:val="DefaultParagraphFont"/>
    <w:uiPriority w:val="99"/>
    <w:unhideWhenUsed/>
    <w:rsid w:val="00971FCB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71FCB"/>
    <w:pPr>
      <w:tabs>
        <w:tab w:val="right" w:leader="dot" w:pos="7927"/>
      </w:tabs>
      <w:spacing w:after="100" w:line="360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71FC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71FCB"/>
    <w:pPr>
      <w:spacing w:after="100"/>
      <w:ind w:left="480"/>
    </w:pPr>
  </w:style>
  <w:style w:type="paragraph" w:styleId="TableofFigures">
    <w:name w:val="table of figures"/>
    <w:basedOn w:val="Normal"/>
    <w:next w:val="Normal"/>
    <w:uiPriority w:val="99"/>
    <w:unhideWhenUsed/>
    <w:rsid w:val="00971FCB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2D5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4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F042C5"/>
    <w:pPr>
      <w:widowControl w:val="0"/>
      <w:autoSpaceDE w:val="0"/>
      <w:autoSpaceDN w:val="0"/>
      <w:spacing w:after="0" w:line="240" w:lineRule="auto"/>
    </w:pPr>
    <w:rPr>
      <w:rFonts w:eastAsia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42C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042C5"/>
    <w:pPr>
      <w:widowControl w:val="0"/>
      <w:autoSpaceDE w:val="0"/>
      <w:autoSpaceDN w:val="0"/>
      <w:spacing w:after="0" w:line="265" w:lineRule="exact"/>
      <w:ind w:left="112"/>
    </w:pPr>
    <w:rPr>
      <w:rFonts w:eastAsia="Times New Roman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F042C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042C5"/>
    <w:pPr>
      <w:spacing w:after="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9E1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wicahyadiwibowo.blogspot.com/2014/04/tujuan-membaca-fungsi-membaca-dan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x.doi.org/10.17977/um009v26i12017p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2023-03-02T11:48:00Z</dcterms:created>
  <dcterms:modified xsi:type="dcterms:W3CDTF">2023-03-02T11:48:00Z</dcterms:modified>
</cp:coreProperties>
</file>