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76" w:rsidRPr="0020768F" w:rsidRDefault="00873B76" w:rsidP="00873B76">
      <w:pPr>
        <w:pStyle w:val="Heading1"/>
        <w:spacing w:before="0"/>
        <w:ind w:left="0"/>
      </w:pPr>
      <w:bookmarkStart w:id="0" w:name="_Toc101305862"/>
      <w:r w:rsidRPr="0020768F">
        <w:t>DAFTAR PUSTAKA</w:t>
      </w:r>
      <w:bookmarkEnd w:id="0"/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 xml:space="preserve">Abdul, Gafur. 2012. Desain Pembelajaran. Penerbit </w:t>
      </w:r>
      <w:proofErr w:type="gramStart"/>
      <w:r w:rsidRPr="0020768F">
        <w:rPr>
          <w:rFonts w:ascii="Times New Roman" w:hAnsi="Times New Roman" w:cs="Times New Roman"/>
          <w:sz w:val="24"/>
          <w:szCs w:val="24"/>
        </w:rPr>
        <w:t>Ombak :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873B76" w:rsidRPr="0020768F" w:rsidRDefault="00873B76" w:rsidP="00873B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 Lif Khoiru, dkk.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Berorientasi KTSP. 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Pustakarya. 2011.</w:t>
      </w:r>
    </w:p>
    <w:p w:rsidR="00873B76" w:rsidRPr="00C85157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 xml:space="preserve">Akbar, Sadun. 2016. </w:t>
      </w:r>
      <w:r w:rsidRPr="0020768F">
        <w:rPr>
          <w:rFonts w:ascii="Times New Roman" w:hAnsi="Times New Roman" w:cs="Times New Roman"/>
          <w:i/>
          <w:iCs/>
          <w:sz w:val="24"/>
          <w:szCs w:val="24"/>
        </w:rPr>
        <w:t xml:space="preserve">Implementasi Pembelajaran Tematik SD. </w:t>
      </w:r>
      <w:r w:rsidRPr="0020768F">
        <w:rPr>
          <w:rFonts w:ascii="Times New Roman" w:hAnsi="Times New Roman" w:cs="Times New Roman"/>
          <w:sz w:val="24"/>
          <w:szCs w:val="24"/>
        </w:rPr>
        <w:t>Bandung: PT Rosdyakarya.</w:t>
      </w: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>Andi Prastowo, Metode Penelitian Kualitatif dalam Perspektif Rancangan Penelitian (Jogjakarta: AR-RUZZ Media, 2012)</w:t>
      </w: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 xml:space="preserve">Darmodjo, H., dan Kaligis, J.R.E. 2012. </w:t>
      </w:r>
      <w:proofErr w:type="gramStart"/>
      <w:r w:rsidRPr="0020768F">
        <w:rPr>
          <w:rFonts w:ascii="Times New Roman" w:hAnsi="Times New Roman" w:cs="Times New Roman"/>
          <w:i/>
          <w:sz w:val="24"/>
          <w:szCs w:val="24"/>
        </w:rPr>
        <w:t>Pendidikan IPA II</w:t>
      </w:r>
      <w:r w:rsidRPr="002076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Jakarta: Depdikbud.</w:t>
      </w:r>
    </w:p>
    <w:p w:rsidR="00873B76" w:rsidRPr="0020768F" w:rsidRDefault="00873B76" w:rsidP="00873B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 xml:space="preserve">Hamalik, Oemar. 2014. </w:t>
      </w:r>
      <w:r w:rsidRPr="0020768F">
        <w:rPr>
          <w:rFonts w:ascii="Times New Roman" w:hAnsi="Times New Roman" w:cs="Times New Roman"/>
          <w:i/>
          <w:iCs/>
          <w:sz w:val="24"/>
          <w:szCs w:val="24"/>
        </w:rPr>
        <w:t>Kurikulum dan Pembelajaran</w:t>
      </w:r>
      <w:r w:rsidRPr="0020768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>Hidayat, Rahmat. 2013</w:t>
      </w:r>
      <w:proofErr w:type="gramStart"/>
      <w:r w:rsidRPr="0020768F">
        <w:rPr>
          <w:rFonts w:ascii="Times New Roman" w:hAnsi="Times New Roman" w:cs="Times New Roman"/>
          <w:sz w:val="24"/>
          <w:szCs w:val="24"/>
        </w:rPr>
        <w:t>.</w:t>
      </w:r>
      <w:r w:rsidRPr="0020768F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gramEnd"/>
      <w:r w:rsidRPr="0020768F">
        <w:rPr>
          <w:rFonts w:ascii="Times New Roman" w:hAnsi="Times New Roman" w:cs="Times New Roman"/>
          <w:i/>
          <w:iCs/>
          <w:sz w:val="24"/>
          <w:szCs w:val="24"/>
        </w:rPr>
        <w:t xml:space="preserve"> Lembar Kerja Siswa Beracuan Pendekatan Penemuan Terbimbing pada Materi Segitiga untuk Siswa Kelas VII Sekolah Menengah Pertama</w:t>
      </w:r>
      <w:r w:rsidRPr="002076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768F">
        <w:rPr>
          <w:rFonts w:ascii="Times New Roman" w:hAnsi="Times New Roman" w:cs="Times New Roman"/>
          <w:sz w:val="24"/>
          <w:szCs w:val="24"/>
        </w:rPr>
        <w:t>Lampung :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Jurnal Unla.</w:t>
      </w:r>
    </w:p>
    <w:p w:rsidR="00873B76" w:rsidRPr="0020768F" w:rsidRDefault="00873B76" w:rsidP="00873B76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5157">
        <w:rPr>
          <w:rFonts w:ascii="Times New Roman" w:hAnsi="Times New Roman" w:cs="Times New Roman"/>
          <w:sz w:val="24"/>
          <w:szCs w:val="24"/>
        </w:rPr>
        <w:t xml:space="preserve">Made Wena, Strategi Pembelajaran </w:t>
      </w:r>
      <w:proofErr w:type="gramStart"/>
      <w:r w:rsidRPr="00C85157">
        <w:rPr>
          <w:rFonts w:ascii="Times New Roman" w:hAnsi="Times New Roman" w:cs="Times New Roman"/>
          <w:sz w:val="24"/>
          <w:szCs w:val="24"/>
        </w:rPr>
        <w:t>Inovatif  Kontemporer</w:t>
      </w:r>
      <w:proofErr w:type="gramEnd"/>
      <w:r w:rsidRPr="00C85157">
        <w:rPr>
          <w:rFonts w:ascii="Times New Roman" w:hAnsi="Times New Roman" w:cs="Times New Roman"/>
          <w:sz w:val="24"/>
          <w:szCs w:val="24"/>
        </w:rPr>
        <w:t>: Suatu Tinjauan Konseptual Operasional, (Jakarta: Bumi Aksara. 2011), h.76.</w:t>
      </w:r>
    </w:p>
    <w:p w:rsidR="00873B76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 xml:space="preserve">Majid, Abdul. 2017. </w:t>
      </w:r>
      <w:r w:rsidRPr="0020768F">
        <w:rPr>
          <w:rFonts w:ascii="Times New Roman" w:hAnsi="Times New Roman" w:cs="Times New Roman"/>
          <w:i/>
          <w:iCs/>
          <w:sz w:val="24"/>
          <w:szCs w:val="24"/>
        </w:rPr>
        <w:t>Pembelajaran Tematik Terpadu</w:t>
      </w:r>
      <w:r w:rsidRPr="0020768F">
        <w:rPr>
          <w:rFonts w:ascii="Times New Roman" w:hAnsi="Times New Roman" w:cs="Times New Roman"/>
          <w:sz w:val="24"/>
          <w:szCs w:val="24"/>
        </w:rPr>
        <w:t>. Bandung: Rosdakarya.</w:t>
      </w: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 xml:space="preserve">Marthen Kanginan, Fisika SMA kls X B, </w:t>
      </w:r>
      <w:proofErr w:type="gramStart"/>
      <w:r w:rsidRPr="0020768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Erlangga,2007</w:t>
      </w: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68F">
        <w:rPr>
          <w:rFonts w:ascii="Times New Roman" w:hAnsi="Times New Roman" w:cs="Times New Roman"/>
          <w:sz w:val="24"/>
          <w:szCs w:val="24"/>
        </w:rPr>
        <w:t>Paidi.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68F">
        <w:rPr>
          <w:rFonts w:ascii="Times New Roman" w:hAnsi="Times New Roman" w:cs="Times New Roman"/>
          <w:sz w:val="24"/>
          <w:szCs w:val="24"/>
        </w:rPr>
        <w:t xml:space="preserve">(2012). </w:t>
      </w:r>
      <w:r w:rsidRPr="0020768F">
        <w:rPr>
          <w:rFonts w:ascii="Times New Roman" w:hAnsi="Times New Roman" w:cs="Times New Roman"/>
          <w:i/>
          <w:iCs/>
          <w:sz w:val="24"/>
          <w:szCs w:val="24"/>
        </w:rPr>
        <w:t>Metodologi Penelitian Pendidikan Biologi</w:t>
      </w:r>
      <w:r w:rsidRPr="002076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Yogyakarta: UNY Press.</w:t>
      </w: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 xml:space="preserve">Paull Eggen Don Kauchak, 2012. Strategi dan Model Pembelajaran, </w:t>
      </w:r>
      <w:proofErr w:type="gramStart"/>
      <w:r w:rsidRPr="0020768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PT.Indeks</w:t>
      </w: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</w:pPr>
      <w:proofErr w:type="gramStart"/>
      <w:r w:rsidRPr="0020768F"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  <w:t xml:space="preserve">Permendikbud Nomor 67 Tahun 2013 tentang </w:t>
      </w:r>
      <w:r w:rsidRPr="0020768F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Kerangka Dasar dan Struktur Kurikulum SD/MI.</w:t>
      </w:r>
      <w:proofErr w:type="gramEnd"/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</w:pPr>
    </w:p>
    <w:p w:rsidR="00873B76" w:rsidRPr="0020768F" w:rsidRDefault="00873B76" w:rsidP="00873B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68F">
        <w:rPr>
          <w:rFonts w:ascii="Times New Roman" w:hAnsi="Times New Roman" w:cs="Times New Roman"/>
          <w:sz w:val="24"/>
          <w:szCs w:val="24"/>
        </w:rPr>
        <w:t>Prastowo, A. 2014.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Panduan Penyusunan LKPD. Yogyakarta: Diva Press</w:t>
      </w:r>
    </w:p>
    <w:p w:rsidR="00873B76" w:rsidRPr="0020768F" w:rsidRDefault="00873B76" w:rsidP="00873B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  <w:sectPr w:rsidR="00873B76" w:rsidSect="00763DF2">
          <w:headerReference w:type="default" r:id="rId6"/>
          <w:footerReference w:type="default" r:id="rId7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  <w:r w:rsidRPr="00C85157">
        <w:rPr>
          <w:rFonts w:ascii="Times New Roman" w:hAnsi="Times New Roman" w:cs="Times New Roman"/>
          <w:sz w:val="24"/>
          <w:szCs w:val="24"/>
        </w:rPr>
        <w:t xml:space="preserve">Riska Puspandini, Perbedaan Pengaruh Model Pembelajaran </w:t>
      </w:r>
      <w:r w:rsidRPr="00C85157">
        <w:rPr>
          <w:rFonts w:ascii="Times New Roman" w:hAnsi="Times New Roman" w:cs="Times New Roman"/>
          <w:i/>
          <w:sz w:val="24"/>
          <w:szCs w:val="24"/>
        </w:rPr>
        <w:t>Inquiry Training</w:t>
      </w:r>
      <w:r w:rsidRPr="00C85157">
        <w:rPr>
          <w:rFonts w:ascii="Times New Roman" w:hAnsi="Times New Roman" w:cs="Times New Roman"/>
          <w:sz w:val="24"/>
          <w:szCs w:val="24"/>
        </w:rPr>
        <w:t xml:space="preserve"> dan 5E Learning Cycle terhadap Prestasi Belajar dan Kerja Ilmiah Fisika Siswa Kelas X Sma Negeri 7 Malang Tahun Ajaran 2013/2014, diakses pada 19 Januari2015, h.2, (jurnal-online.um.ac.id/data/artikel/artikel05B4C0D70BEC68E4CDCEC5E2A0203543.pdf).</w:t>
      </w: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68F">
        <w:rPr>
          <w:rFonts w:ascii="Times New Roman" w:hAnsi="Times New Roman" w:cs="Times New Roman"/>
          <w:sz w:val="24"/>
          <w:szCs w:val="24"/>
        </w:rPr>
        <w:lastRenderedPageBreak/>
        <w:t>Sugiyono.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68F">
        <w:rPr>
          <w:rFonts w:ascii="Times New Roman" w:hAnsi="Times New Roman" w:cs="Times New Roman"/>
          <w:sz w:val="24"/>
          <w:szCs w:val="24"/>
        </w:rPr>
        <w:t>(2016). Metode Penelitian.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68F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2017. </w:t>
      </w:r>
      <w:r w:rsidRPr="0020768F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20768F">
        <w:rPr>
          <w:rFonts w:ascii="Times New Roman" w:hAnsi="Times New Roman" w:cs="Times New Roman"/>
          <w:sz w:val="24"/>
          <w:szCs w:val="24"/>
        </w:rPr>
        <w:t>. Bandung:</w:t>
      </w:r>
      <w:r w:rsidRPr="00207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68F">
        <w:rPr>
          <w:rFonts w:ascii="Times New Roman" w:hAnsi="Times New Roman" w:cs="Times New Roman"/>
          <w:sz w:val="24"/>
          <w:szCs w:val="24"/>
        </w:rPr>
        <w:t>Alfabeta.</w:t>
      </w:r>
    </w:p>
    <w:p w:rsidR="00873B76" w:rsidRPr="0020768F" w:rsidRDefault="00873B76" w:rsidP="00873B76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 xml:space="preserve">Suyanto,S., Paidi, Wilujeng,I., </w:t>
      </w:r>
      <w:r w:rsidRPr="0020768F">
        <w:rPr>
          <w:rFonts w:ascii="Times New Roman" w:hAnsi="Times New Roman" w:cs="Times New Roman"/>
          <w:i/>
          <w:iCs/>
          <w:sz w:val="24"/>
          <w:szCs w:val="24"/>
        </w:rPr>
        <w:t>(2011), Lembar Kerja Siswa (LKS</w:t>
      </w:r>
      <w:r w:rsidRPr="0020768F">
        <w:rPr>
          <w:rFonts w:ascii="Times New Roman" w:hAnsi="Times New Roman" w:cs="Times New Roman"/>
          <w:sz w:val="24"/>
          <w:szCs w:val="24"/>
        </w:rPr>
        <w:t>), Disampikan dalam acara Pembekalan guru daerah terluar, terluar, dan tertinggal di Akademi Angkatan Udara Yogyakarta tanggal 26 Nopember-6 Desember 2011.</w:t>
      </w: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8F">
        <w:rPr>
          <w:rFonts w:ascii="Times New Roman" w:hAnsi="Times New Roman" w:cs="Times New Roman"/>
          <w:sz w:val="24"/>
          <w:szCs w:val="24"/>
        </w:rPr>
        <w:t>Tim penyusun, IPA untuk SMP/MTs. h.145</w:t>
      </w: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68F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68F">
        <w:rPr>
          <w:rFonts w:ascii="Times New Roman" w:hAnsi="Times New Roman" w:cs="Times New Roman"/>
          <w:sz w:val="24"/>
          <w:szCs w:val="24"/>
        </w:rPr>
        <w:t>(2013). Mendesain Model Pembelajaran Inovatif, Progresif, Konsep, Landasan, dan Implementasinya Pada Kurikulum Tingkat Satuan Pendidikan (KTSP).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Jakarta: Kencana Prenada Media Group.</w:t>
      </w: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68F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20768F">
        <w:rPr>
          <w:rFonts w:ascii="Times New Roman" w:hAnsi="Times New Roman" w:cs="Times New Roman"/>
          <w:sz w:val="24"/>
          <w:szCs w:val="24"/>
        </w:rPr>
        <w:t xml:space="preserve"> 2015. </w:t>
      </w:r>
      <w:r w:rsidRPr="0020768F">
        <w:rPr>
          <w:rFonts w:ascii="Times New Roman" w:hAnsi="Times New Roman" w:cs="Times New Roman"/>
          <w:i/>
          <w:iCs/>
          <w:sz w:val="24"/>
          <w:szCs w:val="24"/>
        </w:rPr>
        <w:t>Model Pembelajaran Terpadu</w:t>
      </w:r>
      <w:r w:rsidRPr="0020768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</w:pPr>
      <w:proofErr w:type="gramStart"/>
      <w:r w:rsidRPr="0020768F"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  <w:t xml:space="preserve">Undang-Undang Republik Indonesia Nomor 20 tahun 2003 tentang </w:t>
      </w:r>
      <w:r w:rsidRPr="0020768F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Sistem Pendidikan Nasional, Pasal I ayat 19</w:t>
      </w:r>
      <w:r w:rsidRPr="0020768F"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  <w:t>.</w:t>
      </w:r>
      <w:proofErr w:type="gramEnd"/>
    </w:p>
    <w:p w:rsidR="00873B76" w:rsidRPr="0020768F" w:rsidRDefault="00873B76" w:rsidP="00873B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tabs>
          <w:tab w:val="left" w:pos="1500"/>
        </w:tabs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20768F">
          <w:rPr>
            <w:rStyle w:val="Hyperlink"/>
            <w:rFonts w:ascii="Times New Roman" w:hAnsi="Times New Roman" w:cs="Times New Roman"/>
            <w:sz w:val="24"/>
            <w:szCs w:val="24"/>
          </w:rPr>
          <w:t>https://www.kajianpustaka.com/2015/07/lembar-kerja-peserta-didik-lkpd.html</w:t>
        </w:r>
      </w:hyperlink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0768F">
          <w:rPr>
            <w:rStyle w:val="Hyperlink"/>
            <w:rFonts w:ascii="Times New Roman" w:hAnsi="Times New Roman" w:cs="Times New Roman"/>
            <w:sz w:val="24"/>
            <w:szCs w:val="24"/>
          </w:rPr>
          <w:t>https://eprints.uny.ac.id/48934/3/4.%20BAB%20II.pdf</w:t>
        </w:r>
      </w:hyperlink>
    </w:p>
    <w:p w:rsidR="00873B76" w:rsidRPr="0020768F" w:rsidRDefault="00873B76" w:rsidP="00873B7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0768F">
          <w:rPr>
            <w:rStyle w:val="Hyperlink"/>
            <w:rFonts w:ascii="Times New Roman" w:hAnsi="Times New Roman" w:cs="Times New Roman"/>
            <w:sz w:val="24"/>
            <w:szCs w:val="24"/>
          </w:rPr>
          <w:t>https://educhannel.id/blog/artikel/pengertian-lembar-kerja-peserta-didik.html</w:t>
        </w:r>
      </w:hyperlink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0768F">
          <w:rPr>
            <w:rStyle w:val="Hyperlink"/>
            <w:rFonts w:ascii="Times New Roman" w:hAnsi="Times New Roman" w:cs="Times New Roman"/>
            <w:sz w:val="24"/>
            <w:szCs w:val="24"/>
          </w:rPr>
          <w:t>https://blog.kejarcita.id/manfaat-dan-langkah-langkah-membuat-lkpd/</w:t>
        </w:r>
      </w:hyperlink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0768F">
          <w:rPr>
            <w:rStyle w:val="Hyperlink"/>
            <w:rFonts w:ascii="Times New Roman" w:hAnsi="Times New Roman" w:cs="Times New Roman"/>
            <w:sz w:val="24"/>
            <w:szCs w:val="24"/>
          </w:rPr>
          <w:t>https://text-id.123dok.com/document/7q0xnnjgq-manfaat-lkpd-fungsi-lkpd-kelebihan-dan-kelemahan-lkpd.html</w:t>
        </w:r>
      </w:hyperlink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0768F">
          <w:rPr>
            <w:rStyle w:val="Hyperlink"/>
            <w:rFonts w:ascii="Times New Roman" w:hAnsi="Times New Roman" w:cs="Times New Roman"/>
            <w:sz w:val="24"/>
            <w:szCs w:val="24"/>
          </w:rPr>
          <w:t>http://repository.upi.edu/5634/4/s_pwk_0903412_chapter1.pdf</w:t>
        </w:r>
      </w:hyperlink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0768F">
          <w:rPr>
            <w:rStyle w:val="Hyperlink"/>
            <w:rFonts w:ascii="Times New Roman" w:hAnsi="Times New Roman" w:cs="Times New Roman"/>
            <w:sz w:val="24"/>
            <w:szCs w:val="24"/>
          </w:rPr>
          <w:t>https://www.materibelajar.id/2016/06/pengertian-pendekatan-</w:t>
        </w:r>
        <w:r w:rsidRPr="00CD516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inquiry</w:t>
        </w:r>
        <w:r w:rsidRPr="0020768F">
          <w:rPr>
            <w:rStyle w:val="Hyperlink"/>
            <w:rFonts w:ascii="Times New Roman" w:hAnsi="Times New Roman" w:cs="Times New Roman"/>
            <w:sz w:val="24"/>
            <w:szCs w:val="24"/>
          </w:rPr>
          <w:t>-menurut.html</w:t>
        </w:r>
      </w:hyperlink>
    </w:p>
    <w:p w:rsidR="00873B76" w:rsidRPr="0020768F" w:rsidRDefault="00873B76" w:rsidP="00873B76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</w:pPr>
      <w:hyperlink r:id="rId15" w:history="1">
        <w:r w:rsidRPr="0020768F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  <w:lang w:eastAsia="id-ID"/>
          </w:rPr>
          <w:t>https://eprints.uny.ac.id/53597/3/BAB%20II.pdf</w:t>
        </w:r>
      </w:hyperlink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</w:pPr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</w:pPr>
      <w:hyperlink r:id="rId16" w:history="1">
        <w:r w:rsidRPr="0020768F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  <w:lang w:eastAsia="id-ID"/>
          </w:rPr>
          <w:t>http://repository.unimar-amni.ac.id/2233/2/BAB%202.pdf</w:t>
        </w:r>
      </w:hyperlink>
    </w:p>
    <w:p w:rsidR="00873B76" w:rsidRPr="0020768F" w:rsidRDefault="00873B76" w:rsidP="00873B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</w:pPr>
    </w:p>
    <w:p w:rsidR="004E209B" w:rsidRPr="00970504" w:rsidRDefault="004E209B" w:rsidP="00970504">
      <w:bookmarkStart w:id="1" w:name="_GoBack"/>
      <w:bookmarkEnd w:id="1"/>
    </w:p>
    <w:sectPr w:rsidR="004E209B" w:rsidRPr="00970504" w:rsidSect="000D1861">
      <w:footerReference w:type="default" r:id="rId1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85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73B76" w:rsidRPr="00C85157" w:rsidRDefault="00873B76">
        <w:pPr>
          <w:pStyle w:val="Footer"/>
          <w:jc w:val="center"/>
          <w:rPr>
            <w:rFonts w:ascii="Times New Roman" w:hAnsi="Times New Roman" w:cs="Times New Roman"/>
          </w:rPr>
        </w:pPr>
        <w:r w:rsidRPr="00C85157">
          <w:rPr>
            <w:rFonts w:ascii="Times New Roman" w:hAnsi="Times New Roman" w:cs="Times New Roman"/>
          </w:rPr>
          <w:fldChar w:fldCharType="begin"/>
        </w:r>
        <w:r w:rsidRPr="00C85157">
          <w:rPr>
            <w:rFonts w:ascii="Times New Roman" w:hAnsi="Times New Roman" w:cs="Times New Roman"/>
          </w:rPr>
          <w:instrText xml:space="preserve"> PAGE   \* MERGEFORMAT </w:instrText>
        </w:r>
        <w:r w:rsidRPr="00C8515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851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3B76" w:rsidRDefault="00873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07" w:rsidRPr="0020768F" w:rsidRDefault="00873B76">
    <w:pPr>
      <w:pStyle w:val="Footer"/>
      <w:jc w:val="center"/>
      <w:rPr>
        <w:rFonts w:ascii="Times New Roman" w:hAnsi="Times New Roman" w:cs="Times New Roman"/>
        <w:sz w:val="24"/>
      </w:rPr>
    </w:pPr>
    <w:r w:rsidRPr="0020768F">
      <w:rPr>
        <w:rFonts w:ascii="Times New Roman" w:hAnsi="Times New Roman" w:cs="Times New Roman"/>
        <w:sz w:val="24"/>
      </w:rPr>
      <w:fldChar w:fldCharType="begin"/>
    </w:r>
    <w:r w:rsidRPr="0020768F">
      <w:rPr>
        <w:rFonts w:ascii="Times New Roman" w:hAnsi="Times New Roman" w:cs="Times New Roman"/>
        <w:sz w:val="24"/>
      </w:rPr>
      <w:instrText xml:space="preserve"> PAGE   \* ME</w:instrText>
    </w:r>
    <w:r w:rsidRPr="0020768F">
      <w:rPr>
        <w:rFonts w:ascii="Times New Roman" w:hAnsi="Times New Roman" w:cs="Times New Roman"/>
        <w:sz w:val="24"/>
      </w:rPr>
      <w:instrText xml:space="preserve">RGEFORMAT </w:instrText>
    </w:r>
    <w:r w:rsidRPr="0020768F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20768F">
      <w:rPr>
        <w:rFonts w:ascii="Times New Roman" w:hAnsi="Times New Roman" w:cs="Times New Roman"/>
        <w:noProof/>
        <w:sz w:val="24"/>
      </w:rPr>
      <w:fldChar w:fldCharType="end"/>
    </w:r>
  </w:p>
  <w:p w:rsidR="00067107" w:rsidRDefault="00873B7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6" w:rsidRPr="0044181C" w:rsidRDefault="00873B76">
    <w:pPr>
      <w:pStyle w:val="Header"/>
      <w:jc w:val="right"/>
      <w:rPr>
        <w:rFonts w:ascii="Times New Roman" w:hAnsi="Times New Roman" w:cs="Times New Roman"/>
      </w:rPr>
    </w:pPr>
  </w:p>
  <w:p w:rsidR="00873B76" w:rsidRDefault="00873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AC8CEA"/>
    <w:lvl w:ilvl="0" w:tplc="8AAA2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12A45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9ABC86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3">
    <w:nsid w:val="00000005"/>
    <w:multiLevelType w:val="multilevel"/>
    <w:tmpl w:val="4B128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000000D"/>
    <w:multiLevelType w:val="hybridMultilevel"/>
    <w:tmpl w:val="EA1E448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000000E"/>
    <w:multiLevelType w:val="hybridMultilevel"/>
    <w:tmpl w:val="C1B6D88E"/>
    <w:lvl w:ilvl="0" w:tplc="5D783E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hybridMultilevel"/>
    <w:tmpl w:val="D2942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12"/>
    <w:multiLevelType w:val="hybridMultilevel"/>
    <w:tmpl w:val="963E5456"/>
    <w:lvl w:ilvl="0" w:tplc="1A6CE8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0000013"/>
    <w:multiLevelType w:val="hybridMultilevel"/>
    <w:tmpl w:val="30348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4"/>
    <w:multiLevelType w:val="hybridMultilevel"/>
    <w:tmpl w:val="4868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5"/>
    <w:multiLevelType w:val="hybridMultilevel"/>
    <w:tmpl w:val="988A7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17"/>
    <w:multiLevelType w:val="multilevel"/>
    <w:tmpl w:val="50FC555C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</w:abstractNum>
  <w:abstractNum w:abstractNumId="12">
    <w:nsid w:val="00000019"/>
    <w:multiLevelType w:val="hybridMultilevel"/>
    <w:tmpl w:val="732A79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4A62E01C">
      <w:start w:val="1"/>
      <w:numFmt w:val="lowerLetter"/>
      <w:lvlText w:val="%7."/>
      <w:lvlJc w:val="left"/>
      <w:pPr>
        <w:ind w:left="648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000001A"/>
    <w:multiLevelType w:val="hybridMultilevel"/>
    <w:tmpl w:val="00981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1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D"/>
    <w:multiLevelType w:val="hybridMultilevel"/>
    <w:tmpl w:val="E2A451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E"/>
    <w:multiLevelType w:val="hybridMultilevel"/>
    <w:tmpl w:val="4406F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20"/>
    <w:multiLevelType w:val="hybridMultilevel"/>
    <w:tmpl w:val="A27A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D10773"/>
    <w:multiLevelType w:val="hybridMultilevel"/>
    <w:tmpl w:val="03008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8E03636"/>
    <w:multiLevelType w:val="hybridMultilevel"/>
    <w:tmpl w:val="457A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B659A9"/>
    <w:multiLevelType w:val="hybridMultilevel"/>
    <w:tmpl w:val="ECBEC86C"/>
    <w:lvl w:ilvl="0" w:tplc="53E04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464E04"/>
    <w:multiLevelType w:val="hybridMultilevel"/>
    <w:tmpl w:val="590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0762FE"/>
    <w:multiLevelType w:val="hybridMultilevel"/>
    <w:tmpl w:val="6340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D2B46"/>
    <w:multiLevelType w:val="hybridMultilevel"/>
    <w:tmpl w:val="FC2A9260"/>
    <w:lvl w:ilvl="0" w:tplc="85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325E92"/>
    <w:multiLevelType w:val="hybridMultilevel"/>
    <w:tmpl w:val="43F2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9C71CA"/>
    <w:multiLevelType w:val="multilevel"/>
    <w:tmpl w:val="5D981C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20407676"/>
    <w:multiLevelType w:val="hybridMultilevel"/>
    <w:tmpl w:val="4F5CCE32"/>
    <w:lvl w:ilvl="0" w:tplc="EA6C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4131C0F"/>
    <w:multiLevelType w:val="hybridMultilevel"/>
    <w:tmpl w:val="0826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2A1726"/>
    <w:multiLevelType w:val="hybridMultilevel"/>
    <w:tmpl w:val="98F6BA0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AB3D92"/>
    <w:multiLevelType w:val="hybridMultilevel"/>
    <w:tmpl w:val="86D89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6DC76F7"/>
    <w:multiLevelType w:val="hybridMultilevel"/>
    <w:tmpl w:val="0C046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96E6894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E54A2"/>
    <w:multiLevelType w:val="hybridMultilevel"/>
    <w:tmpl w:val="6C7096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913FD"/>
    <w:multiLevelType w:val="hybridMultilevel"/>
    <w:tmpl w:val="48206F1E"/>
    <w:lvl w:ilvl="0" w:tplc="0242F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E97B83"/>
    <w:multiLevelType w:val="multilevel"/>
    <w:tmpl w:val="49CC99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35">
    <w:nsid w:val="51207F10"/>
    <w:multiLevelType w:val="hybridMultilevel"/>
    <w:tmpl w:val="E058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953D1"/>
    <w:multiLevelType w:val="hybridMultilevel"/>
    <w:tmpl w:val="7A7E90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167052"/>
    <w:multiLevelType w:val="hybridMultilevel"/>
    <w:tmpl w:val="F170F8BA"/>
    <w:lvl w:ilvl="0" w:tplc="9B582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6D6D62"/>
    <w:multiLevelType w:val="hybridMultilevel"/>
    <w:tmpl w:val="840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6459B"/>
    <w:multiLevelType w:val="multilevel"/>
    <w:tmpl w:val="90822E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0">
    <w:nsid w:val="60545137"/>
    <w:multiLevelType w:val="hybridMultilevel"/>
    <w:tmpl w:val="5130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C68CE"/>
    <w:multiLevelType w:val="hybridMultilevel"/>
    <w:tmpl w:val="963E5456"/>
    <w:lvl w:ilvl="0" w:tplc="1A6CE8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1BC3C6F"/>
    <w:multiLevelType w:val="hybridMultilevel"/>
    <w:tmpl w:val="29F03D2A"/>
    <w:lvl w:ilvl="0" w:tplc="EA14C4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6B16E35"/>
    <w:multiLevelType w:val="hybridMultilevel"/>
    <w:tmpl w:val="80C8EFD4"/>
    <w:lvl w:ilvl="0" w:tplc="7F8A6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E01AAF"/>
    <w:multiLevelType w:val="hybridMultilevel"/>
    <w:tmpl w:val="A496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22FCB"/>
    <w:multiLevelType w:val="multilevel"/>
    <w:tmpl w:val="ED709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E6618F1"/>
    <w:multiLevelType w:val="hybridMultilevel"/>
    <w:tmpl w:val="2A10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34A9E"/>
    <w:multiLevelType w:val="hybridMultilevel"/>
    <w:tmpl w:val="D7F0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2"/>
  </w:num>
  <w:num w:numId="17">
    <w:abstractNumId w:val="20"/>
  </w:num>
  <w:num w:numId="18">
    <w:abstractNumId w:val="30"/>
  </w:num>
  <w:num w:numId="19">
    <w:abstractNumId w:val="23"/>
  </w:num>
  <w:num w:numId="20">
    <w:abstractNumId w:val="27"/>
  </w:num>
  <w:num w:numId="21">
    <w:abstractNumId w:val="44"/>
  </w:num>
  <w:num w:numId="22">
    <w:abstractNumId w:val="21"/>
  </w:num>
  <w:num w:numId="23">
    <w:abstractNumId w:val="18"/>
  </w:num>
  <w:num w:numId="24">
    <w:abstractNumId w:val="36"/>
  </w:num>
  <w:num w:numId="25">
    <w:abstractNumId w:val="28"/>
  </w:num>
  <w:num w:numId="26">
    <w:abstractNumId w:val="29"/>
  </w:num>
  <w:num w:numId="2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45"/>
  </w:num>
  <w:num w:numId="32">
    <w:abstractNumId w:val="4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5"/>
  </w:num>
  <w:num w:numId="38">
    <w:abstractNumId w:val="46"/>
  </w:num>
  <w:num w:numId="39">
    <w:abstractNumId w:val="38"/>
  </w:num>
  <w:num w:numId="40">
    <w:abstractNumId w:val="19"/>
  </w:num>
  <w:num w:numId="41">
    <w:abstractNumId w:val="40"/>
  </w:num>
  <w:num w:numId="42">
    <w:abstractNumId w:val="26"/>
  </w:num>
  <w:num w:numId="43">
    <w:abstractNumId w:val="33"/>
  </w:num>
  <w:num w:numId="44">
    <w:abstractNumId w:val="37"/>
  </w:num>
  <w:num w:numId="45">
    <w:abstractNumId w:val="43"/>
  </w:num>
  <w:num w:numId="46">
    <w:abstractNumId w:val="32"/>
  </w:num>
  <w:num w:numId="47">
    <w:abstractNumId w:val="1"/>
  </w:num>
  <w:num w:numId="48">
    <w:abstractNumId w:val="47"/>
  </w:num>
  <w:num w:numId="49">
    <w:abstractNumId w:val="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1"/>
    <w:rsid w:val="0005064C"/>
    <w:rsid w:val="000D1861"/>
    <w:rsid w:val="003024F2"/>
    <w:rsid w:val="004E209B"/>
    <w:rsid w:val="005C3931"/>
    <w:rsid w:val="00873B76"/>
    <w:rsid w:val="008F42ED"/>
    <w:rsid w:val="00970504"/>
    <w:rsid w:val="00BD330A"/>
    <w:rsid w:val="00D252E1"/>
    <w:rsid w:val="00F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jianpustaka.com/2015/07/lembar-kerja-peserta-didik-lkpd.html" TargetMode="External"/><Relationship Id="rId13" Type="http://schemas.openxmlformats.org/officeDocument/2006/relationships/hyperlink" Target="http://repository.upi.edu/5634/4/s_pwk_0903412_chapter1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s://text-id.123dok.com/document/7q0xnnjgq-manfaat-lkpd-fungsi-lkpd-kelebihan-dan-kelemahan-lkpd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epository.unimar-amni.ac.id/2233/2/BAB%202.pdf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blog.kejarcita.id/manfaat-dan-langkah-langkah-membuat-lkp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rints.uny.ac.id/53597/3/BAB%20II.pdf" TargetMode="External"/><Relationship Id="rId10" Type="http://schemas.openxmlformats.org/officeDocument/2006/relationships/hyperlink" Target="https://educhannel.id/blog/artikel/pengertian-lembar-kerja-peserta-didi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rints.uny.ac.id/48934/3/4.%20BAB%20II.pdf" TargetMode="External"/><Relationship Id="rId14" Type="http://schemas.openxmlformats.org/officeDocument/2006/relationships/hyperlink" Target="https://www.materibelajar.id/2016/06/pengertian-pendekatan-inkuiri-menur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2023-02-28T12:53:00Z</dcterms:created>
  <dcterms:modified xsi:type="dcterms:W3CDTF">2023-02-28T12:53:00Z</dcterms:modified>
</cp:coreProperties>
</file>