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D" w:rsidRPr="00BC4018" w:rsidRDefault="00C9486D" w:rsidP="00C9486D">
      <w:pPr>
        <w:widowControl w:val="0"/>
        <w:autoSpaceDE w:val="0"/>
        <w:autoSpaceDN w:val="0"/>
        <w:spacing w:before="1" w:after="0" w:line="48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KATA PENGANTAR</w:t>
      </w:r>
    </w:p>
    <w:p w:rsidR="00C9486D" w:rsidRPr="00BC4018" w:rsidRDefault="00C9486D" w:rsidP="00C9486D">
      <w:pPr>
        <w:widowControl w:val="0"/>
        <w:autoSpaceDE w:val="0"/>
        <w:autoSpaceDN w:val="0"/>
        <w:spacing w:before="3"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9486D" w:rsidRPr="00BC4018" w:rsidRDefault="00C9486D" w:rsidP="00C9486D">
      <w:pPr>
        <w:widowControl w:val="0"/>
        <w:autoSpaceDE w:val="0"/>
        <w:autoSpaceDN w:val="0"/>
        <w:spacing w:before="1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hAnsi="Times New Roman" w:cs="Times New Roman"/>
          <w:noProof/>
        </w:rPr>
        <w:drawing>
          <wp:inline distT="0" distB="0" distL="0" distR="0" wp14:anchorId="366D84E3" wp14:editId="228FC92A">
            <wp:extent cx="5039995" cy="1409420"/>
            <wp:effectExtent l="19050" t="0" r="8255" b="0"/>
            <wp:docPr id="2" name="Picture 2" descr="Hasil gambar untuk as shaf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12575" name="Picture 1" descr="Hasil gambar untuk as shaff ayat 10-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4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86D" w:rsidRPr="00BC4018" w:rsidRDefault="00C9486D" w:rsidP="00C9486D">
      <w:pPr>
        <w:widowControl w:val="0"/>
        <w:autoSpaceDE w:val="0"/>
        <w:autoSpaceDN w:val="0"/>
        <w:spacing w:after="0" w:line="480" w:lineRule="auto"/>
        <w:ind w:left="993" w:hanging="993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Artinya : </w:t>
      </w:r>
      <w:r w:rsidRPr="00BC401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Hai orang-orang yang beriman, sukakah kamu Aku tunjukkan suatu perniagaan yang dapat menyelamatkan kamu dari azab yang pedih? </w:t>
      </w:r>
      <w:r w:rsidRPr="00BC4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d-ID"/>
        </w:rPr>
        <w:t>(Yaitu) </w:t>
      </w:r>
      <w:r w:rsidRPr="00BC401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kamu beriman kepada Allah dan Rasul-Nya dan berjihad di jalan Allah dengan harta dan jiwamu. Itulah yang lebih baik bagimu jika kamu mengetahui. (As-Shaff Ayat 10-11).</w:t>
      </w:r>
    </w:p>
    <w:p w:rsidR="00C9486D" w:rsidRPr="00BC4018" w:rsidRDefault="00C9486D" w:rsidP="00C9486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r w:rsidRPr="00F707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Kadar Vitamin C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Labu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Siam (</w:t>
      </w:r>
      <w:proofErr w:type="spellStart"/>
      <w:r w:rsidRPr="00F7077B">
        <w:rPr>
          <w:rFonts w:ascii="Times New Roman" w:hAnsi="Times New Roman" w:cs="Times New Roman"/>
          <w:i/>
          <w:iCs/>
          <w:sz w:val="24"/>
          <w:szCs w:val="24"/>
        </w:rPr>
        <w:t>Sechium</w:t>
      </w:r>
      <w:proofErr w:type="spellEnd"/>
      <w:r w:rsidRPr="00F707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77B">
        <w:rPr>
          <w:rFonts w:ascii="Times New Roman" w:hAnsi="Times New Roman" w:cs="Times New Roman"/>
          <w:i/>
          <w:iCs/>
          <w:sz w:val="24"/>
          <w:szCs w:val="24"/>
        </w:rPr>
        <w:t>Edule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>.) Swartz</w:t>
      </w:r>
      <w:r w:rsidRPr="00F7077B">
        <w:rPr>
          <w:rFonts w:ascii="Times New Roman" w:hAnsi="Times New Roman" w:cs="Times New Roman"/>
          <w:i/>
          <w:sz w:val="24"/>
          <w:szCs w:val="24"/>
        </w:rPr>
        <w:t>)</w:t>
      </w:r>
      <w:r w:rsidRPr="00F7077B">
        <w:rPr>
          <w:rFonts w:ascii="Times New Roman" w:hAnsi="Times New Roman" w:cs="Times New Roman"/>
          <w:sz w:val="24"/>
          <w:szCs w:val="24"/>
        </w:rPr>
        <w:t xml:space="preserve"> Segar Dan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Direbus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7B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F707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Visible</w:t>
      </w:r>
      <w:r w:rsidRPr="00F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77B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F7077B">
        <w:rPr>
          <w:rFonts w:ascii="Times New Roman" w:hAnsi="Times New Roman" w:cs="Times New Roman"/>
          <w:sz w:val="24"/>
          <w:szCs w:val="24"/>
        </w:rPr>
        <w:t>,</w:t>
      </w:r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BC4018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BC4018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9486D" w:rsidRPr="00BC4018" w:rsidRDefault="00C9486D" w:rsidP="00C9486D">
      <w:pPr>
        <w:widowControl w:val="0"/>
        <w:autoSpaceDE w:val="0"/>
        <w:autoSpaceDN w:val="0"/>
        <w:spacing w:after="0" w:line="480" w:lineRule="auto"/>
        <w:ind w:right="1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Pada kesempatan ini penulis mengucapkan terimakasih yang sebesar- besarnya kepada ayahanda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Syahrin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ahrum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angkut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M.H,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bun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Sarinah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aryam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segenap keikhlasan dan kasih sayangnya telah mengasuh, membesarkan, mendidik, berjuang, memberi doa dan perhatian setiap saat serta pengorbanan yang sangat besar kepada penulis sehingga penulis dapat menyelesaikan penulisan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ini dan kepada seluruh keluarga yang turut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memberikan semangat, doa dan nasehat-nasehat demi keberhasilan penulis.</w:t>
      </w:r>
    </w:p>
    <w:p w:rsidR="00C9486D" w:rsidRPr="00BC4018" w:rsidRDefault="00C9486D" w:rsidP="00C9486D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480" w:lineRule="auto"/>
        <w:ind w:right="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Penulis juga menyampaikan terimakasih yang sebesar-besarnya kepada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Ibu Anny Sartika Daulay, S.Si,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M.Si selaku pembimbing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telah memberi banyak  masukan, saran dan bimbingan selama penelitian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Ridwanto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Pada kesempatan ini penulis juga mengucapkan terima kasih yang sebesar- besarnya kepada :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Bapak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H. Dr. KRT. Hardi Mulyono </w:t>
      </w:r>
      <w:r w:rsidRPr="00BC4018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>K,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Surbakti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Rektor Universitas Muslim Nusantara Al Washliyah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Medan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Ridwanto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ektor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Muslim Nusan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tara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Medan.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Ibu 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apt.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Minda Sari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Lubis, S.Farm., M.Si selaku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Dekan Fakultas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Farmasi Universitas Muslim Nusantara Al Washliyah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Medan.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Ibu 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apt.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Rafita Yuniarti, S.Si., M.Kes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se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akil Dekan I Universitas Muslim Nusantara Al Washliyah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Medan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apt.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M.S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Farmasi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UMN Al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Wasliya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Medan yang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tela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membina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ingga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Anny Sartika Daulay, S.Si,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M.Si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Kepala Laboratorium Terpadu Farmasi Universitas Muslim Nusantara Al Washliyah Medan beserta Laboran yang telah memberikan </w:t>
      </w:r>
      <w:r w:rsidRPr="00BC4018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 xml:space="preserve">izin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kepada penulis untuk menggunakan fasilitas laboratorium.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56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Bapak/Ibu staf pengajar Fakultas Farmasi Program Studi Sarjana Farmasi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Universitas Muslim Nusantara Al Washliyah Medan yang telah mendidik dan membina penulis hingga dapat menyelesaikan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pendidikan.</w:t>
      </w:r>
    </w:p>
    <w:p w:rsidR="00C9486D" w:rsidRPr="00BC4018" w:rsidRDefault="00C9486D" w:rsidP="00C9486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480" w:lineRule="auto"/>
        <w:ind w:left="426" w:right="3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sahabat-sahabat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setia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menemani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cerita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duka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Agustri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Wahyuni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Saiful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Bahri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Hidayani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Malania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Nurhayati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Br.karo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>, Zah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Balqis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Ahmad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Rasyid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>ogel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Rinatul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Zahara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Vici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Delvio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86D" w:rsidRPr="00BC4018" w:rsidRDefault="00C9486D" w:rsidP="00C9486D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Penulis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menyadari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bahwa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dalam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penulisan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ini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masih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banyak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kekurangan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masih sangat jauh dari kesempurnaan. Oleh karena itu, penulis megharapkan kritikan dan saran </w:t>
      </w:r>
      <w:r w:rsidRPr="00BC4018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 xml:space="preserve">yang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dapat dijadikan pedoman untuk perbaikan demi kesempurnaan di </w:t>
      </w:r>
      <w:r w:rsidRPr="00BC4018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 xml:space="preserve">masa yang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akan datang. Semoga Allah SWT selalu memberikan rahmatnya kepada kita semua, dan semoga skripsi ini bermanfaat bagi ilmu pengeta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huan khususnya dibidang farmasi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018">
        <w:rPr>
          <w:rFonts w:ascii="Times New Roman" w:eastAsia="Times New Roman" w:hAnsi="Times New Roman" w:cs="Times New Roman"/>
          <w:sz w:val="24"/>
          <w:szCs w:val="24"/>
          <w:lang w:val="id-ID"/>
        </w:rPr>
        <w:t>Aamiin.</w:t>
      </w:r>
    </w:p>
    <w:p w:rsidR="00C9486D" w:rsidRPr="00BC4018" w:rsidRDefault="00C9486D" w:rsidP="00C9486D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86D" w:rsidRPr="00BC4018" w:rsidRDefault="00C9486D" w:rsidP="00C9486D">
      <w:pPr>
        <w:widowControl w:val="0"/>
        <w:tabs>
          <w:tab w:val="left" w:pos="709"/>
        </w:tabs>
        <w:autoSpaceDE w:val="0"/>
        <w:autoSpaceDN w:val="0"/>
        <w:spacing w:after="0" w:line="48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  <w:t>Medan, April, 2021</w:t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486D" w:rsidRPr="00BC4018" w:rsidRDefault="00C9486D" w:rsidP="00C9486D">
      <w:pPr>
        <w:widowControl w:val="0"/>
        <w:tabs>
          <w:tab w:val="left" w:pos="709"/>
        </w:tabs>
        <w:autoSpaceDE w:val="0"/>
        <w:autoSpaceDN w:val="0"/>
        <w:spacing w:after="0" w:line="48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  <w:r w:rsidRPr="00BC40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486D" w:rsidRPr="00BC4018" w:rsidRDefault="00C9486D" w:rsidP="00C9486D">
      <w:pPr>
        <w:widowControl w:val="0"/>
        <w:tabs>
          <w:tab w:val="left" w:pos="709"/>
        </w:tabs>
        <w:autoSpaceDE w:val="0"/>
        <w:autoSpaceDN w:val="0"/>
        <w:spacing w:after="0" w:line="48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86D" w:rsidRPr="00BC4018" w:rsidRDefault="00C9486D" w:rsidP="00C9486D">
      <w:pPr>
        <w:spacing w:after="0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86D" w:rsidRPr="00BC4018" w:rsidRDefault="00C9486D" w:rsidP="00C9486D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 w:rsidRPr="00BC4018">
        <w:rPr>
          <w:rFonts w:ascii="Times New Roman" w:eastAsia="Times New Roman" w:hAnsi="Times New Roman" w:cs="Times New Roman"/>
          <w:sz w:val="24"/>
          <w:szCs w:val="24"/>
        </w:rPr>
        <w:t xml:space="preserve">Lidia </w:t>
      </w:r>
      <w:proofErr w:type="spellStart"/>
      <w:r w:rsidRPr="00BC4018">
        <w:rPr>
          <w:rFonts w:ascii="Times New Roman" w:eastAsia="Times New Roman" w:hAnsi="Times New Roman" w:cs="Times New Roman"/>
          <w:sz w:val="24"/>
          <w:szCs w:val="24"/>
        </w:rPr>
        <w:t>Mentari</w:t>
      </w:r>
      <w:proofErr w:type="spellEnd"/>
    </w:p>
    <w:p w:rsidR="00457FD7" w:rsidRPr="00C9486D" w:rsidRDefault="00457FD7" w:rsidP="00C9486D">
      <w:bookmarkStart w:id="0" w:name="_GoBack"/>
      <w:bookmarkEnd w:id="0"/>
    </w:p>
    <w:sectPr w:rsidR="00457FD7" w:rsidRPr="00C9486D" w:rsidSect="00F908F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AD3"/>
    <w:multiLevelType w:val="hybridMultilevel"/>
    <w:tmpl w:val="1D06D992"/>
    <w:lvl w:ilvl="0" w:tplc="A5F0960E">
      <w:start w:val="1"/>
      <w:numFmt w:val="decimal"/>
      <w:lvlText w:val="%1."/>
      <w:lvlJc w:val="left"/>
      <w:pPr>
        <w:ind w:left="1865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4D46E86">
      <w:numFmt w:val="bullet"/>
      <w:lvlText w:val="•"/>
      <w:lvlJc w:val="left"/>
      <w:pPr>
        <w:ind w:left="2634" w:hanging="428"/>
      </w:pPr>
      <w:rPr>
        <w:rFonts w:hint="default"/>
        <w:lang w:eastAsia="en-US" w:bidi="ar-SA"/>
      </w:rPr>
    </w:lvl>
    <w:lvl w:ilvl="2" w:tplc="ADAABE78">
      <w:numFmt w:val="bullet"/>
      <w:lvlText w:val="•"/>
      <w:lvlJc w:val="left"/>
      <w:pPr>
        <w:ind w:left="3397" w:hanging="428"/>
      </w:pPr>
      <w:rPr>
        <w:rFonts w:hint="default"/>
        <w:lang w:eastAsia="en-US" w:bidi="ar-SA"/>
      </w:rPr>
    </w:lvl>
    <w:lvl w:ilvl="3" w:tplc="948677DC">
      <w:numFmt w:val="bullet"/>
      <w:lvlText w:val="•"/>
      <w:lvlJc w:val="left"/>
      <w:pPr>
        <w:ind w:left="4160" w:hanging="428"/>
      </w:pPr>
      <w:rPr>
        <w:rFonts w:hint="default"/>
        <w:lang w:eastAsia="en-US" w:bidi="ar-SA"/>
      </w:rPr>
    </w:lvl>
    <w:lvl w:ilvl="4" w:tplc="A07659A4">
      <w:numFmt w:val="bullet"/>
      <w:lvlText w:val="•"/>
      <w:lvlJc w:val="left"/>
      <w:pPr>
        <w:ind w:left="4923" w:hanging="428"/>
      </w:pPr>
      <w:rPr>
        <w:rFonts w:hint="default"/>
        <w:lang w:eastAsia="en-US" w:bidi="ar-SA"/>
      </w:rPr>
    </w:lvl>
    <w:lvl w:ilvl="5" w:tplc="4884494E">
      <w:numFmt w:val="bullet"/>
      <w:lvlText w:val="•"/>
      <w:lvlJc w:val="left"/>
      <w:pPr>
        <w:ind w:left="5686" w:hanging="428"/>
      </w:pPr>
      <w:rPr>
        <w:rFonts w:hint="default"/>
        <w:lang w:eastAsia="en-US" w:bidi="ar-SA"/>
      </w:rPr>
    </w:lvl>
    <w:lvl w:ilvl="6" w:tplc="876E169C">
      <w:numFmt w:val="bullet"/>
      <w:lvlText w:val="•"/>
      <w:lvlJc w:val="left"/>
      <w:pPr>
        <w:ind w:left="6449" w:hanging="428"/>
      </w:pPr>
      <w:rPr>
        <w:rFonts w:hint="default"/>
        <w:lang w:eastAsia="en-US" w:bidi="ar-SA"/>
      </w:rPr>
    </w:lvl>
    <w:lvl w:ilvl="7" w:tplc="B02C1EFC">
      <w:numFmt w:val="bullet"/>
      <w:lvlText w:val="•"/>
      <w:lvlJc w:val="left"/>
      <w:pPr>
        <w:ind w:left="7212" w:hanging="428"/>
      </w:pPr>
      <w:rPr>
        <w:rFonts w:hint="default"/>
        <w:lang w:eastAsia="en-US" w:bidi="ar-SA"/>
      </w:rPr>
    </w:lvl>
    <w:lvl w:ilvl="8" w:tplc="3560035C">
      <w:numFmt w:val="bullet"/>
      <w:lvlText w:val="•"/>
      <w:lvlJc w:val="left"/>
      <w:pPr>
        <w:ind w:left="797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FF"/>
    <w:rsid w:val="001925A3"/>
    <w:rsid w:val="00457FD7"/>
    <w:rsid w:val="00C9486D"/>
    <w:rsid w:val="00F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8FF"/>
    <w:pPr>
      <w:ind w:left="720"/>
      <w:contextualSpacing/>
    </w:pPr>
    <w:rPr>
      <w:rFonts w:eastAsiaTheme="minorHAns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RUMAH KOMPUTER</dc:creator>
  <cp:lastModifiedBy>RUMAH KOMPUTER</cp:lastModifiedBy>
  <cp:revision>2</cp:revision>
  <dcterms:created xsi:type="dcterms:W3CDTF">2021-09-30T02:52:00Z</dcterms:created>
  <dcterms:modified xsi:type="dcterms:W3CDTF">2021-09-30T02:52:00Z</dcterms:modified>
</cp:coreProperties>
</file>