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FF" w:rsidRDefault="00F908FF" w:rsidP="00F90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018">
        <w:rPr>
          <w:rFonts w:ascii="Times New Roman" w:hAnsi="Times New Roman" w:cs="Times New Roman"/>
          <w:b/>
          <w:sz w:val="28"/>
          <w:szCs w:val="28"/>
        </w:rPr>
        <w:t xml:space="preserve">ANALISIS KADAR VITAMIN C PADA SARI BUAH </w:t>
      </w:r>
      <w:r w:rsidRPr="00BC4018">
        <w:rPr>
          <w:rFonts w:ascii="Times New Roman" w:hAnsi="Times New Roman" w:cs="Times New Roman"/>
          <w:b/>
          <w:sz w:val="28"/>
          <w:szCs w:val="28"/>
        </w:rPr>
        <w:br/>
        <w:t>LABU SIAM (</w:t>
      </w:r>
      <w:proofErr w:type="spellStart"/>
      <w:r w:rsidRPr="00BC4018">
        <w:rPr>
          <w:rFonts w:ascii="Times New Roman" w:hAnsi="Times New Roman" w:cs="Times New Roman"/>
          <w:b/>
          <w:i/>
          <w:iCs/>
          <w:sz w:val="28"/>
          <w:szCs w:val="28"/>
        </w:rPr>
        <w:t>Sechium</w:t>
      </w:r>
      <w:proofErr w:type="spellEnd"/>
      <w:r w:rsidRPr="00BC401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C4018">
        <w:rPr>
          <w:rFonts w:ascii="Times New Roman" w:hAnsi="Times New Roman" w:cs="Times New Roman"/>
          <w:b/>
          <w:i/>
          <w:iCs/>
          <w:sz w:val="28"/>
          <w:szCs w:val="28"/>
        </w:rPr>
        <w:t>edule</w:t>
      </w:r>
      <w:proofErr w:type="spellEnd"/>
      <w:r w:rsidRPr="00BC401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C4018">
        <w:rPr>
          <w:rFonts w:ascii="Times New Roman" w:hAnsi="Times New Roman" w:cs="Times New Roman"/>
          <w:b/>
          <w:sz w:val="28"/>
          <w:szCs w:val="28"/>
        </w:rPr>
        <w:t>Jacq</w:t>
      </w:r>
      <w:proofErr w:type="spellEnd"/>
      <w:r w:rsidRPr="00BC4018">
        <w:rPr>
          <w:rFonts w:ascii="Times New Roman" w:hAnsi="Times New Roman" w:cs="Times New Roman"/>
          <w:b/>
          <w:sz w:val="28"/>
          <w:szCs w:val="28"/>
        </w:rPr>
        <w:t>.) Swartz</w:t>
      </w:r>
      <w:r w:rsidRPr="00BC401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hAnsi="Times New Roman" w:cs="Times New Roman"/>
          <w:b/>
          <w:sz w:val="28"/>
          <w:szCs w:val="28"/>
        </w:rPr>
        <w:t>SEGAR</w:t>
      </w:r>
      <w:r w:rsidRPr="00BC4018">
        <w:rPr>
          <w:rFonts w:ascii="Times New Roman" w:hAnsi="Times New Roman" w:cs="Times New Roman"/>
          <w:b/>
          <w:sz w:val="28"/>
          <w:szCs w:val="28"/>
        </w:rPr>
        <w:br/>
        <w:t>DAN DIREBUS MENGGUNAKAN METODE SPEKTROFOTOMETRI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7B4">
        <w:rPr>
          <w:rFonts w:ascii="Times New Roman" w:hAnsi="Times New Roman" w:cs="Times New Roman"/>
          <w:b/>
          <w:i/>
          <w:sz w:val="28"/>
          <w:szCs w:val="28"/>
        </w:rPr>
        <w:t>VISIBLE</w:t>
      </w:r>
    </w:p>
    <w:p w:rsidR="00F908FF" w:rsidRPr="00306203" w:rsidRDefault="00F908FF" w:rsidP="00F908FF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F908FF" w:rsidRPr="00306203" w:rsidRDefault="00F908FF" w:rsidP="00F908FF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306203">
        <w:rPr>
          <w:rFonts w:ascii="Times New Roman" w:hAnsi="Times New Roman" w:cs="Times New Roman"/>
          <w:b/>
          <w:sz w:val="28"/>
          <w:szCs w:val="28"/>
          <w:u w:val="thick"/>
        </w:rPr>
        <w:t>LIDIA MENTARI</w:t>
      </w:r>
      <w:r>
        <w:rPr>
          <w:rFonts w:ascii="Times New Roman" w:hAnsi="Times New Roman" w:cs="Times New Roman"/>
          <w:b/>
          <w:sz w:val="28"/>
          <w:szCs w:val="28"/>
          <w:u w:val="thick"/>
        </w:rPr>
        <w:br/>
      </w:r>
      <w:r w:rsidRPr="00306203">
        <w:rPr>
          <w:rFonts w:ascii="Times New Roman" w:hAnsi="Times New Roman" w:cs="Times New Roman"/>
          <w:b/>
          <w:sz w:val="28"/>
          <w:szCs w:val="28"/>
        </w:rPr>
        <w:t>NPM. 172114004</w:t>
      </w:r>
    </w:p>
    <w:p w:rsidR="00F908FF" w:rsidRPr="00BC4018" w:rsidRDefault="00F908FF" w:rsidP="00F908FF">
      <w:pPr>
        <w:pStyle w:val="ListParagraph"/>
        <w:tabs>
          <w:tab w:val="left" w:pos="567"/>
          <w:tab w:val="left" w:pos="2268"/>
          <w:tab w:val="left" w:pos="2694"/>
          <w:tab w:val="left" w:pos="3261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08FF" w:rsidRPr="00BC4018" w:rsidRDefault="00F908FF" w:rsidP="00F908FF">
      <w:pPr>
        <w:pStyle w:val="ListParagraph"/>
        <w:tabs>
          <w:tab w:val="left" w:pos="567"/>
          <w:tab w:val="left" w:pos="2268"/>
          <w:tab w:val="left" w:pos="2694"/>
          <w:tab w:val="left" w:pos="3261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4018">
        <w:rPr>
          <w:rFonts w:ascii="Times New Roman" w:hAnsi="Times New Roman" w:cs="Times New Roman"/>
          <w:b/>
          <w:sz w:val="24"/>
          <w:szCs w:val="24"/>
        </w:rPr>
        <w:t>ABSTRAK</w:t>
      </w:r>
      <w:r w:rsidRPr="00BC4018">
        <w:rPr>
          <w:rFonts w:ascii="Times New Roman" w:hAnsi="Times New Roman" w:cs="Times New Roman"/>
          <w:b/>
          <w:sz w:val="24"/>
          <w:szCs w:val="24"/>
          <w:lang w:val="en-US"/>
        </w:rPr>
        <w:br/>
      </w:r>
    </w:p>
    <w:p w:rsidR="00F908FF" w:rsidRPr="00BC4018" w:rsidRDefault="00F908FF" w:rsidP="00F908F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018">
        <w:rPr>
          <w:rFonts w:ascii="Times New Roman" w:hAnsi="Times New Roman" w:cs="Times New Roman"/>
          <w:sz w:val="24"/>
          <w:szCs w:val="24"/>
        </w:rPr>
        <w:t xml:space="preserve">Vitamin C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vitamin yang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vitamin yang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larut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air.</w:t>
      </w:r>
      <w:proofErr w:type="gram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018">
        <w:rPr>
          <w:rFonts w:ascii="Times New Roman" w:hAnsi="Times New Roman" w:cs="Times New Roman"/>
          <w:sz w:val="24"/>
          <w:szCs w:val="24"/>
        </w:rPr>
        <w:t xml:space="preserve">Vitamin C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018">
        <w:rPr>
          <w:rFonts w:ascii="Times New Roman" w:hAnsi="Times New Roman" w:cs="Times New Roman"/>
          <w:sz w:val="24"/>
          <w:szCs w:val="24"/>
        </w:rPr>
        <w:t xml:space="preserve">Vitamin C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pembentuk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kalogen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penyokong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hAnsi="Times New Roman" w:cs="Times New Roman"/>
          <w:sz w:val="24"/>
          <w:szCs w:val="24"/>
        </w:rPr>
        <w:t xml:space="preserve">Vitamin C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interseluler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labu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siam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4018">
        <w:rPr>
          <w:rFonts w:ascii="Times New Roman" w:hAnsi="Times New Roman" w:cs="Times New Roman"/>
          <w:i/>
          <w:iCs/>
          <w:sz w:val="24"/>
          <w:szCs w:val="24"/>
        </w:rPr>
        <w:t>Sechium</w:t>
      </w:r>
      <w:proofErr w:type="spellEnd"/>
      <w:r w:rsidRPr="00BC40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i/>
          <w:iCs/>
          <w:sz w:val="24"/>
          <w:szCs w:val="24"/>
        </w:rPr>
        <w:t>edule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Jacq</w:t>
      </w:r>
      <w:proofErr w:type="spellEnd"/>
      <w:proofErr w:type="gramStart"/>
      <w:r w:rsidRPr="00BC4018">
        <w:rPr>
          <w:rFonts w:ascii="Times New Roman" w:hAnsi="Times New Roman" w:cs="Times New Roman"/>
          <w:sz w:val="24"/>
          <w:szCs w:val="24"/>
        </w:rPr>
        <w:t>. )</w:t>
      </w:r>
      <w:proofErr w:type="gramEnd"/>
      <w:r w:rsidRPr="00BC4018">
        <w:rPr>
          <w:rFonts w:ascii="Times New Roman" w:hAnsi="Times New Roman" w:cs="Times New Roman"/>
          <w:sz w:val="24"/>
          <w:szCs w:val="24"/>
        </w:rPr>
        <w:t xml:space="preserve"> Swartz</w:t>
      </w:r>
      <w:r w:rsidRPr="00BC4018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vitamin C</w:t>
      </w:r>
      <w:r w:rsidRPr="00BC40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labu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siam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4018">
        <w:rPr>
          <w:rFonts w:ascii="Times New Roman" w:hAnsi="Times New Roman" w:cs="Times New Roman"/>
          <w:i/>
          <w:iCs/>
          <w:sz w:val="24"/>
          <w:szCs w:val="24"/>
        </w:rPr>
        <w:t>Sechium</w:t>
      </w:r>
      <w:proofErr w:type="spellEnd"/>
      <w:r w:rsidRPr="00BC40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i/>
          <w:iCs/>
          <w:sz w:val="24"/>
          <w:szCs w:val="24"/>
        </w:rPr>
        <w:t>edule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Jacq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BC4018">
        <w:rPr>
          <w:rFonts w:ascii="Times New Roman" w:hAnsi="Times New Roman" w:cs="Times New Roman"/>
          <w:sz w:val="24"/>
          <w:szCs w:val="24"/>
        </w:rPr>
        <w:t>Swartz</w:t>
      </w:r>
      <w:r w:rsidRPr="00BC4018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BC4018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meng</w:t>
      </w:r>
      <w:r>
        <w:rPr>
          <w:rFonts w:ascii="Times New Roman" w:hAnsi="Times New Roman" w:cs="Times New Roman"/>
          <w:sz w:val="24"/>
          <w:szCs w:val="24"/>
        </w:rPr>
        <w:t>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vitamin C</w:t>
      </w:r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labu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siam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4018">
        <w:rPr>
          <w:rFonts w:ascii="Times New Roman" w:hAnsi="Times New Roman" w:cs="Times New Roman"/>
          <w:i/>
          <w:iCs/>
          <w:sz w:val="24"/>
          <w:szCs w:val="24"/>
        </w:rPr>
        <w:t>Sechium</w:t>
      </w:r>
      <w:proofErr w:type="spellEnd"/>
      <w:r w:rsidRPr="00BC40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i/>
          <w:iCs/>
          <w:sz w:val="24"/>
          <w:szCs w:val="24"/>
        </w:rPr>
        <w:t>edule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Jacq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BC4018">
        <w:rPr>
          <w:rFonts w:ascii="Times New Roman" w:hAnsi="Times New Roman" w:cs="Times New Roman"/>
          <w:sz w:val="24"/>
          <w:szCs w:val="24"/>
        </w:rPr>
        <w:t>Swartz</w:t>
      </w:r>
      <w:r w:rsidRPr="00BC4018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BC4018">
        <w:rPr>
          <w:rFonts w:ascii="Times New Roman" w:hAnsi="Times New Roman" w:cs="Times New Roman"/>
          <w:sz w:val="24"/>
          <w:szCs w:val="24"/>
        </w:rPr>
        <w:t>rebus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menggun</w:t>
      </w:r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spektrofotometri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hAnsi="Times New Roman" w:cs="Times New Roman"/>
          <w:sz w:val="24"/>
          <w:szCs w:val="24"/>
        </w:rPr>
        <w:t>visible</w:t>
      </w:r>
    </w:p>
    <w:p w:rsidR="00F908FF" w:rsidRPr="00BC4018" w:rsidRDefault="00F908FF" w:rsidP="00F908FF">
      <w:pPr>
        <w:spacing w:after="0"/>
        <w:ind w:firstLine="71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C4018">
        <w:rPr>
          <w:rFonts w:ascii="Times New Roman" w:hAnsi="Times New Roman" w:cs="Times New Roman"/>
          <w:sz w:val="24"/>
        </w:rPr>
        <w:t>Labu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Siam </w:t>
      </w:r>
      <w:r w:rsidRPr="00BC4018">
        <w:rPr>
          <w:rFonts w:ascii="Times New Roman" w:hAnsi="Times New Roman" w:cs="Times New Roman"/>
          <w:i/>
          <w:sz w:val="24"/>
        </w:rPr>
        <w:t>(</w:t>
      </w:r>
      <w:proofErr w:type="spellStart"/>
      <w:r w:rsidRPr="00BC4018">
        <w:rPr>
          <w:rFonts w:ascii="Times New Roman" w:hAnsi="Times New Roman" w:cs="Times New Roman"/>
          <w:i/>
          <w:sz w:val="24"/>
        </w:rPr>
        <w:t>Sechium</w:t>
      </w:r>
      <w:proofErr w:type="spellEnd"/>
      <w:r w:rsidRPr="00BC401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i/>
          <w:sz w:val="24"/>
        </w:rPr>
        <w:t>edule</w:t>
      </w:r>
      <w:proofErr w:type="spellEnd"/>
      <w:r w:rsidRPr="00BC4018">
        <w:rPr>
          <w:rFonts w:ascii="Times New Roman" w:hAnsi="Times New Roman" w:cs="Times New Roman"/>
          <w:i/>
          <w:sz w:val="24"/>
        </w:rPr>
        <w:t xml:space="preserve"> </w:t>
      </w:r>
      <w:r w:rsidRPr="00BC4018">
        <w:rPr>
          <w:rFonts w:ascii="Times New Roman" w:hAnsi="Times New Roman" w:cs="Times New Roman"/>
          <w:sz w:val="24"/>
        </w:rPr>
        <w:t>(</w:t>
      </w:r>
      <w:proofErr w:type="spellStart"/>
      <w:r w:rsidRPr="00BC4018">
        <w:rPr>
          <w:rFonts w:ascii="Times New Roman" w:hAnsi="Times New Roman" w:cs="Times New Roman"/>
          <w:sz w:val="24"/>
        </w:rPr>
        <w:t>Jacq</w:t>
      </w:r>
      <w:proofErr w:type="spellEnd"/>
      <w:r w:rsidRPr="00BC4018">
        <w:rPr>
          <w:rFonts w:ascii="Times New Roman" w:hAnsi="Times New Roman" w:cs="Times New Roman"/>
          <w:sz w:val="24"/>
        </w:rPr>
        <w:t>.)</w:t>
      </w:r>
      <w:proofErr w:type="gram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4018">
        <w:rPr>
          <w:rFonts w:ascii="Times New Roman" w:hAnsi="Times New Roman" w:cs="Times New Roman"/>
          <w:sz w:val="24"/>
        </w:rPr>
        <w:t xml:space="preserve">Swartz)  </w:t>
      </w:r>
      <w:proofErr w:type="spellStart"/>
      <w:r w:rsidRPr="00BC4018">
        <w:rPr>
          <w:rFonts w:ascii="Times New Roman" w:hAnsi="Times New Roman" w:cs="Times New Roman"/>
          <w:sz w:val="24"/>
        </w:rPr>
        <w:t>adalah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tumbuhan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C4018">
        <w:rPr>
          <w:rFonts w:ascii="Times New Roman" w:hAnsi="Times New Roman" w:cs="Times New Roman"/>
          <w:sz w:val="24"/>
        </w:rPr>
        <w:t>berasal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dari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suku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cucurbitaceae</w:t>
      </w:r>
      <w:proofErr w:type="spellEnd"/>
      <w:r w:rsidRPr="00BC4018">
        <w:rPr>
          <w:rFonts w:ascii="Times New Roman" w:hAnsi="Times New Roman" w:cs="Times New Roman"/>
          <w:sz w:val="24"/>
        </w:rPr>
        <w:t>.</w:t>
      </w:r>
      <w:proofErr w:type="gram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C4018">
        <w:rPr>
          <w:rFonts w:ascii="Times New Roman" w:hAnsi="Times New Roman" w:cs="Times New Roman"/>
          <w:sz w:val="24"/>
        </w:rPr>
        <w:t>Tanaman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ini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merupakan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sayuran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C4018">
        <w:rPr>
          <w:rFonts w:ascii="Times New Roman" w:hAnsi="Times New Roman" w:cs="Times New Roman"/>
          <w:sz w:val="24"/>
        </w:rPr>
        <w:t>tumbuh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pada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subtropis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C4018">
        <w:rPr>
          <w:rFonts w:ascii="Times New Roman" w:hAnsi="Times New Roman" w:cs="Times New Roman"/>
          <w:sz w:val="24"/>
        </w:rPr>
        <w:t>digunakan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sebagai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makanan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dan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sekaligus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digunakan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dalam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pengobatan</w:t>
      </w:r>
      <w:proofErr w:type="spellEnd"/>
      <w:r w:rsidRPr="00BC4018">
        <w:rPr>
          <w:rFonts w:ascii="Times New Roman" w:hAnsi="Times New Roman" w:cs="Times New Roman"/>
          <w:sz w:val="24"/>
        </w:rPr>
        <w:t>.</w:t>
      </w:r>
      <w:proofErr w:type="gram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Labu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C4018">
        <w:rPr>
          <w:rFonts w:ascii="Times New Roman" w:hAnsi="Times New Roman" w:cs="Times New Roman"/>
          <w:sz w:val="24"/>
        </w:rPr>
        <w:t>siam</w:t>
      </w:r>
      <w:proofErr w:type="spellEnd"/>
      <w:proofErr w:type="gram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mengandung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senyawa-seny</w:t>
      </w:r>
      <w:r>
        <w:rPr>
          <w:rFonts w:ascii="Times New Roman" w:hAnsi="Times New Roman" w:cs="Times New Roman"/>
          <w:sz w:val="24"/>
        </w:rPr>
        <w:t>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metabolit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sekunder</w:t>
      </w:r>
      <w:proofErr w:type="spellEnd"/>
      <w:r>
        <w:rPr>
          <w:rFonts w:ascii="Times New Roman" w:hAnsi="Times New Roman" w:cs="Times New Roman"/>
          <w:sz w:val="24"/>
        </w:rPr>
        <w:t>, mineral</w:t>
      </w:r>
      <w:r w:rsidRPr="00BC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</w:rPr>
        <w:t>dan</w:t>
      </w:r>
      <w:proofErr w:type="spellEnd"/>
      <w:r w:rsidRPr="00BC4018">
        <w:rPr>
          <w:rFonts w:ascii="Times New Roman" w:hAnsi="Times New Roman" w:cs="Times New Roman"/>
          <w:sz w:val="24"/>
        </w:rPr>
        <w:t xml:space="preserve"> vitamin.</w:t>
      </w:r>
    </w:p>
    <w:p w:rsidR="00F908FF" w:rsidRPr="00BC4018" w:rsidRDefault="00F908FF" w:rsidP="00F908FF">
      <w:pPr>
        <w:ind w:firstLine="710"/>
        <w:jc w:val="both"/>
        <w:rPr>
          <w:rFonts w:ascii="Times New Roman" w:hAnsi="Times New Roman" w:cs="Times New Roman"/>
          <w:sz w:val="24"/>
        </w:rPr>
      </w:pPr>
      <w:proofErr w:type="spellStart"/>
      <w:r w:rsidRPr="00BC401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vitamin C</w:t>
      </w:r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labu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siam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segar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26,61 ± 0,0166 mg/100g, sari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labu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siam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segar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34,99 ± 0,0055 mg/100g,sari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labu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siam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rebus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29,81 ± 0,0822 mg/100g,sari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labu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siam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rebus tua31,04 ± 0,0012 mg/100g.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labu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siam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rebus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segar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labu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siam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rebus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BC4018">
        <w:rPr>
          <w:rFonts w:ascii="Times New Roman" w:hAnsi="Times New Roman" w:cs="Times New Roman"/>
          <w:sz w:val="24"/>
          <w:szCs w:val="24"/>
        </w:rPr>
        <w:t>bandingkan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labu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siam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segar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rebus.</w:t>
      </w:r>
    </w:p>
    <w:p w:rsidR="00F908FF" w:rsidRPr="00BC4018" w:rsidRDefault="00F908FF" w:rsidP="00F908F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908FF" w:rsidRPr="00BC4018" w:rsidRDefault="00F908FF" w:rsidP="00F908FF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BC4018">
        <w:rPr>
          <w:rFonts w:ascii="Times New Roman" w:hAnsi="Times New Roman" w:cs="Times New Roman"/>
          <w:b/>
          <w:sz w:val="24"/>
        </w:rPr>
        <w:t xml:space="preserve">Kata </w:t>
      </w:r>
      <w:proofErr w:type="spellStart"/>
      <w:proofErr w:type="gramStart"/>
      <w:r w:rsidRPr="00BC4018">
        <w:rPr>
          <w:rFonts w:ascii="Times New Roman" w:hAnsi="Times New Roman" w:cs="Times New Roman"/>
          <w:b/>
          <w:sz w:val="24"/>
        </w:rPr>
        <w:t>kunci</w:t>
      </w:r>
      <w:proofErr w:type="spellEnd"/>
      <w:r w:rsidRPr="00BC4018">
        <w:rPr>
          <w:rFonts w:ascii="Times New Roman" w:hAnsi="Times New Roman" w:cs="Times New Roman"/>
          <w:b/>
          <w:i/>
          <w:sz w:val="24"/>
        </w:rPr>
        <w:t xml:space="preserve"> :</w:t>
      </w:r>
      <w:proofErr w:type="gramEnd"/>
      <w:r w:rsidRPr="00BC401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i/>
          <w:sz w:val="24"/>
        </w:rPr>
        <w:t>labu</w:t>
      </w:r>
      <w:proofErr w:type="spellEnd"/>
      <w:r w:rsidRPr="00BC401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i/>
          <w:sz w:val="24"/>
        </w:rPr>
        <w:t>siam</w:t>
      </w:r>
      <w:proofErr w:type="spellEnd"/>
      <w:r w:rsidRPr="00BC4018">
        <w:rPr>
          <w:rFonts w:ascii="Times New Roman" w:hAnsi="Times New Roman" w:cs="Times New Roman"/>
          <w:i/>
          <w:sz w:val="24"/>
        </w:rPr>
        <w:t xml:space="preserve">, vitamin c,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spektrofotometri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uv-vis</w:t>
      </w:r>
      <w:proofErr w:type="spellEnd"/>
      <w:r w:rsidRPr="00BC4018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F908FF" w:rsidRPr="00BC4018" w:rsidRDefault="00F908FF" w:rsidP="00F908FF">
      <w:pPr>
        <w:widowControl w:val="0"/>
        <w:autoSpaceDE w:val="0"/>
        <w:autoSpaceDN w:val="0"/>
        <w:spacing w:before="1" w:after="0" w:line="480" w:lineRule="auto"/>
        <w:ind w:right="-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8FF" w:rsidRPr="00BC4018" w:rsidRDefault="00F908FF" w:rsidP="00F908FF">
      <w:pPr>
        <w:widowControl w:val="0"/>
        <w:autoSpaceDE w:val="0"/>
        <w:autoSpaceDN w:val="0"/>
        <w:spacing w:before="1" w:after="0" w:line="480" w:lineRule="auto"/>
        <w:ind w:right="-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8FF" w:rsidRDefault="00F908FF" w:rsidP="00F908FF">
      <w:pPr>
        <w:widowControl w:val="0"/>
        <w:autoSpaceDE w:val="0"/>
        <w:autoSpaceDN w:val="0"/>
        <w:spacing w:before="1" w:after="0" w:line="480" w:lineRule="auto"/>
        <w:ind w:right="-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8FF" w:rsidRPr="00713DF9" w:rsidRDefault="00F908FF" w:rsidP="00F908FF">
      <w:pPr>
        <w:widowControl w:val="0"/>
        <w:autoSpaceDE w:val="0"/>
        <w:autoSpaceDN w:val="0"/>
        <w:spacing w:before="1" w:after="0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13D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ANALYSIS OF VITAMIN C LEVELS OF FRESH PUMPKIN (</w:t>
      </w:r>
      <w:proofErr w:type="spellStart"/>
      <w:r w:rsidRPr="00713D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Sechium</w:t>
      </w:r>
      <w:proofErr w:type="spellEnd"/>
    </w:p>
    <w:p w:rsidR="00F908FF" w:rsidRPr="00713DF9" w:rsidRDefault="00F908FF" w:rsidP="00F908FF">
      <w:pPr>
        <w:widowControl w:val="0"/>
        <w:autoSpaceDE w:val="0"/>
        <w:autoSpaceDN w:val="0"/>
        <w:spacing w:before="1" w:after="0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proofErr w:type="gramStart"/>
      <w:r w:rsidRPr="00713D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edule</w:t>
      </w:r>
      <w:proofErr w:type="spellEnd"/>
      <w:proofErr w:type="gramEnd"/>
      <w:r w:rsidRPr="00713D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(</w:t>
      </w:r>
      <w:proofErr w:type="spellStart"/>
      <w:r w:rsidRPr="00713D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Jacq</w:t>
      </w:r>
      <w:proofErr w:type="spellEnd"/>
      <w:r w:rsidRPr="00713D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.) Swartz) BOILED BY USING SPECTROPHOTOMETRY</w:t>
      </w:r>
    </w:p>
    <w:p w:rsidR="00F908FF" w:rsidRDefault="00F908FF" w:rsidP="00F908FF">
      <w:pPr>
        <w:widowControl w:val="0"/>
        <w:autoSpaceDE w:val="0"/>
        <w:autoSpaceDN w:val="0"/>
        <w:spacing w:before="1" w:after="0"/>
        <w:ind w:left="2880" w:right="-1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METHOD VISIBLE</w:t>
      </w:r>
    </w:p>
    <w:p w:rsidR="00F908FF" w:rsidRDefault="00F908FF" w:rsidP="00F908FF">
      <w:pPr>
        <w:widowControl w:val="0"/>
        <w:autoSpaceDE w:val="0"/>
        <w:autoSpaceDN w:val="0"/>
        <w:spacing w:before="1" w:after="0"/>
        <w:ind w:right="-1" w:hanging="33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F908FF" w:rsidRDefault="00F908FF" w:rsidP="00F908FF">
      <w:pPr>
        <w:widowControl w:val="0"/>
        <w:autoSpaceDE w:val="0"/>
        <w:autoSpaceDN w:val="0"/>
        <w:spacing w:before="1" w:after="0"/>
        <w:ind w:right="-1" w:hanging="33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F908FF" w:rsidRPr="0027650A" w:rsidRDefault="00F908FF" w:rsidP="00F908FF">
      <w:pPr>
        <w:widowControl w:val="0"/>
        <w:autoSpaceDE w:val="0"/>
        <w:autoSpaceDN w:val="0"/>
        <w:spacing w:before="1" w:after="0"/>
        <w:ind w:left="2127" w:right="-1" w:firstLine="720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/>
        </w:rPr>
      </w:pPr>
      <w:r w:rsidRPr="0027650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/>
        </w:rPr>
        <w:t>LIDIA MENTARI</w:t>
      </w:r>
    </w:p>
    <w:p w:rsidR="00F908FF" w:rsidRPr="00713DF9" w:rsidRDefault="00F908FF" w:rsidP="00F908FF">
      <w:pPr>
        <w:widowControl w:val="0"/>
        <w:autoSpaceDE w:val="0"/>
        <w:autoSpaceDN w:val="0"/>
        <w:spacing w:before="1" w:after="0"/>
        <w:ind w:left="2880" w:right="-1" w:hanging="33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NPM.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172114004</w:t>
      </w:r>
    </w:p>
    <w:p w:rsidR="00F908FF" w:rsidRPr="00713DF9" w:rsidRDefault="00F908FF" w:rsidP="00F908FF">
      <w:pPr>
        <w:widowControl w:val="0"/>
        <w:autoSpaceDE w:val="0"/>
        <w:autoSpaceDN w:val="0"/>
        <w:spacing w:before="1" w:after="0"/>
        <w:ind w:right="-1" w:hanging="33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F908FF" w:rsidRPr="00713DF9" w:rsidRDefault="00F908FF" w:rsidP="00F908FF">
      <w:pPr>
        <w:widowControl w:val="0"/>
        <w:autoSpaceDE w:val="0"/>
        <w:autoSpaceDN w:val="0"/>
        <w:spacing w:before="1" w:after="0"/>
        <w:ind w:left="2880" w:right="-1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</w:t>
      </w:r>
      <w:r w:rsidRPr="00713D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ABSTRACT</w:t>
      </w:r>
    </w:p>
    <w:p w:rsidR="00F908FF" w:rsidRDefault="00F908FF" w:rsidP="00F908FF">
      <w:pPr>
        <w:widowControl w:val="0"/>
        <w:autoSpaceDE w:val="0"/>
        <w:autoSpaceDN w:val="0"/>
        <w:spacing w:before="1" w:after="0"/>
        <w:ind w:right="-1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908FF" w:rsidRPr="00713DF9" w:rsidRDefault="00F908FF" w:rsidP="00F908FF">
      <w:pPr>
        <w:widowControl w:val="0"/>
        <w:autoSpaceDE w:val="0"/>
        <w:autoSpaceDN w:val="0"/>
        <w:spacing w:before="1" w:after="0"/>
        <w:ind w:right="-1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908FF" w:rsidRPr="00713DF9" w:rsidRDefault="00F908FF" w:rsidP="00F908FF">
      <w:pPr>
        <w:widowControl w:val="0"/>
        <w:autoSpaceDE w:val="0"/>
        <w:autoSpaceDN w:val="0"/>
        <w:spacing w:before="1" w:after="0"/>
        <w:ind w:right="-1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Vitamin C was a vitamin that classified as a water-soluble vitamin. Vitamin C was</w:t>
      </w:r>
    </w:p>
    <w:p w:rsidR="00F908FF" w:rsidRDefault="00F908FF" w:rsidP="00F908FF">
      <w:pPr>
        <w:widowControl w:val="0"/>
        <w:autoSpaceDE w:val="0"/>
        <w:autoSpaceDN w:val="0"/>
        <w:spacing w:before="1" w:after="0"/>
        <w:ind w:right="-1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gramStart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beneficial</w:t>
      </w:r>
      <w:proofErr w:type="gramEnd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for the health of the body, namely as a source of antioxidants. Vitamin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C was also useful as a collagen-forming compound which was an important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protein constituent of skin tissue, joints, bones, and other supporting tissues.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Vitamin C played a role in the formation of intercellular collagen. The objective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of this research was to determine the phytochemical compounds contained in the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juice of chayote (</w:t>
      </w:r>
      <w:proofErr w:type="spellStart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Sechium</w:t>
      </w:r>
      <w:proofErr w:type="spellEnd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edule</w:t>
      </w:r>
      <w:proofErr w:type="spellEnd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Jacq</w:t>
      </w:r>
      <w:proofErr w:type="spellEnd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.) </w:t>
      </w:r>
      <w:proofErr w:type="gramStart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Swartz).</w:t>
      </w:r>
      <w:proofErr w:type="gramEnd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to</w:t>
      </w:r>
      <w:proofErr w:type="gramEnd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determine the difference in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vitamin C levels in the juice of chayote (</w:t>
      </w:r>
      <w:proofErr w:type="spellStart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Sechium</w:t>
      </w:r>
      <w:proofErr w:type="spellEnd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edule</w:t>
      </w:r>
      <w:proofErr w:type="spellEnd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Jacq</w:t>
      </w:r>
      <w:proofErr w:type="spellEnd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.) </w:t>
      </w:r>
      <w:proofErr w:type="gramStart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Swartz).</w:t>
      </w:r>
      <w:proofErr w:type="gramEnd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fresh</w:t>
      </w:r>
      <w:proofErr w:type="gramEnd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boiled using UV-visible spectrophotometric method.</w:t>
      </w:r>
    </w:p>
    <w:p w:rsidR="00F908FF" w:rsidRDefault="00F908FF" w:rsidP="00F908FF">
      <w:pPr>
        <w:widowControl w:val="0"/>
        <w:autoSpaceDE w:val="0"/>
        <w:autoSpaceDN w:val="0"/>
        <w:spacing w:before="1" w:after="0"/>
        <w:ind w:right="-1" w:firstLine="720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Siam pumpkin (</w:t>
      </w:r>
      <w:proofErr w:type="spellStart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Sechiumedule</w:t>
      </w:r>
      <w:proofErr w:type="spellEnd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Jacq</w:t>
      </w:r>
      <w:proofErr w:type="spellEnd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.)</w:t>
      </w:r>
      <w:proofErr w:type="gramEnd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Swartz) was a plant originating from the </w:t>
      </w:r>
      <w:proofErr w:type="spellStart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cucurbitaceae</w:t>
      </w:r>
      <w:proofErr w:type="spellEnd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tribe. This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plant was a vegetable that grew in the subtropics that was used as food and at the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same time used in medicine. Chayote contained secondary metabolites, minerals,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and vitamins.</w:t>
      </w:r>
    </w:p>
    <w:p w:rsidR="00F908FF" w:rsidRDefault="00F908FF" w:rsidP="00F908FF">
      <w:pPr>
        <w:widowControl w:val="0"/>
        <w:autoSpaceDE w:val="0"/>
        <w:autoSpaceDN w:val="0"/>
        <w:spacing w:before="1" w:after="0"/>
        <w:ind w:right="-1" w:firstLine="720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The results showed that the levels of vitamin C in fresh young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pumpkin juice were 29.81 ± 0.0822 mg/100g, fresh pumpkin juice 34.99 ± 0.0055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mg/100g, </w:t>
      </w:r>
      <w:proofErr w:type="gramStart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young</w:t>
      </w:r>
      <w:proofErr w:type="gramEnd"/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boiled pumpkin juice 26.61 ± 0.0166 mg/100g, boiled pumpkin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juice old31.04 ± 0.0012 mg/100g. There was a difference between boiled and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fresh pumpkin, the juice content of boiled pumpkin was higher than fresh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pumpkin.</w:t>
      </w:r>
    </w:p>
    <w:p w:rsidR="00F908FF" w:rsidRDefault="00F908FF" w:rsidP="00F908FF">
      <w:pPr>
        <w:widowControl w:val="0"/>
        <w:tabs>
          <w:tab w:val="left" w:pos="5704"/>
        </w:tabs>
        <w:autoSpaceDE w:val="0"/>
        <w:autoSpaceDN w:val="0"/>
        <w:spacing w:before="1" w:after="0"/>
        <w:ind w:right="-1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908FF" w:rsidRPr="00713DF9" w:rsidRDefault="00F908FF" w:rsidP="00F908FF">
      <w:pPr>
        <w:widowControl w:val="0"/>
        <w:tabs>
          <w:tab w:val="left" w:pos="5704"/>
        </w:tabs>
        <w:autoSpaceDE w:val="0"/>
        <w:autoSpaceDN w:val="0"/>
        <w:spacing w:before="1" w:after="0"/>
        <w:ind w:right="-1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F908FF" w:rsidRPr="00713DF9" w:rsidRDefault="00F908FF" w:rsidP="00F908FF">
      <w:pPr>
        <w:widowControl w:val="0"/>
        <w:autoSpaceDE w:val="0"/>
        <w:autoSpaceDN w:val="0"/>
        <w:spacing w:before="1" w:after="0"/>
        <w:ind w:right="-1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13DF9">
        <w:rPr>
          <w:rFonts w:ascii="Times New Roman" w:eastAsia="Times New Roman" w:hAnsi="Times New Roman" w:cs="Times New Roman"/>
          <w:bCs/>
          <w:i/>
          <w:sz w:val="24"/>
          <w:szCs w:val="24"/>
        </w:rPr>
        <w:t>Keywords: pumpkin, vitamin c, UV-visible spectrophotometry,</w:t>
      </w:r>
    </w:p>
    <w:p w:rsidR="00F908FF" w:rsidRPr="00713DF9" w:rsidRDefault="00F908FF" w:rsidP="00F908FF">
      <w:pPr>
        <w:widowControl w:val="0"/>
        <w:autoSpaceDE w:val="0"/>
        <w:autoSpaceDN w:val="0"/>
        <w:spacing w:before="1" w:after="0" w:line="480" w:lineRule="auto"/>
        <w:ind w:right="-1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F908FF" w:rsidRDefault="00F908FF" w:rsidP="00F908FF">
      <w:pPr>
        <w:widowControl w:val="0"/>
        <w:autoSpaceDE w:val="0"/>
        <w:autoSpaceDN w:val="0"/>
        <w:spacing w:before="1" w:after="0" w:line="480" w:lineRule="auto"/>
        <w:ind w:right="-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8FF" w:rsidRDefault="00F908FF" w:rsidP="00F908FF">
      <w:pPr>
        <w:widowControl w:val="0"/>
        <w:autoSpaceDE w:val="0"/>
        <w:autoSpaceDN w:val="0"/>
        <w:spacing w:before="1" w:after="0" w:line="480" w:lineRule="auto"/>
        <w:ind w:right="-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7FD7" w:rsidRDefault="00457FD7">
      <w:bookmarkStart w:id="0" w:name="_GoBack"/>
      <w:bookmarkEnd w:id="0"/>
    </w:p>
    <w:sectPr w:rsidR="00457FD7" w:rsidSect="00F908FF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FF"/>
    <w:rsid w:val="001925A3"/>
    <w:rsid w:val="00457FD7"/>
    <w:rsid w:val="00F9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8FF"/>
    <w:pPr>
      <w:ind w:left="720"/>
      <w:contextualSpacing/>
    </w:pPr>
    <w:rPr>
      <w:rFonts w:eastAsiaTheme="minorHAns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8FF"/>
    <w:pPr>
      <w:ind w:left="720"/>
      <w:contextualSpacing/>
    </w:pPr>
    <w:rPr>
      <w:rFonts w:eastAsiaTheme="minorHAns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RUMAH KOMPUTER</dc:creator>
  <cp:lastModifiedBy>RUMAH KOMPUTER</cp:lastModifiedBy>
  <cp:revision>1</cp:revision>
  <dcterms:created xsi:type="dcterms:W3CDTF">2021-09-30T02:51:00Z</dcterms:created>
  <dcterms:modified xsi:type="dcterms:W3CDTF">2021-09-30T02:52:00Z</dcterms:modified>
</cp:coreProperties>
</file>