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6E" w:rsidRDefault="00854C83">
      <w:pPr>
        <w:pStyle w:val="NoSpacing"/>
        <w:jc w:val="center"/>
        <w:rPr>
          <w:rFonts w:ascii="Times New Roman" w:hAnsi="Times New Roman" w:cs="Times New Roman"/>
          <w:b/>
          <w:sz w:val="28"/>
          <w:szCs w:val="28"/>
        </w:rPr>
      </w:pPr>
      <w:r>
        <w:rPr>
          <w:rFonts w:ascii="Times New Roman" w:hAnsi="Times New Roman" w:cs="Times New Roman"/>
          <w:b/>
          <w:sz w:val="28"/>
          <w:szCs w:val="28"/>
        </w:rPr>
        <w:t>ABSTRAK</w:t>
      </w:r>
    </w:p>
    <w:p w:rsidR="00BC5D6E" w:rsidRDefault="00BC5D6E">
      <w:pPr>
        <w:pStyle w:val="NoSpacing"/>
        <w:jc w:val="center"/>
        <w:rPr>
          <w:rFonts w:ascii="Times New Roman" w:hAnsi="Times New Roman" w:cs="Times New Roman"/>
          <w:b/>
          <w:sz w:val="24"/>
          <w:szCs w:val="24"/>
        </w:rPr>
      </w:pPr>
    </w:p>
    <w:p w:rsidR="00BC5D6E" w:rsidRDefault="00854C83">
      <w:pPr>
        <w:pStyle w:val="NoSpacing"/>
        <w:jc w:val="center"/>
        <w:rPr>
          <w:rFonts w:ascii="Times New Roman" w:hAnsi="Times New Roman" w:cs="Times New Roman"/>
          <w:b/>
          <w:spacing w:val="-20"/>
          <w:sz w:val="24"/>
          <w:szCs w:val="24"/>
          <w:lang w:val="en-US"/>
        </w:rPr>
      </w:pPr>
      <w:r>
        <w:rPr>
          <w:rFonts w:ascii="Times New Roman" w:hAnsi="Times New Roman" w:cs="Times New Roman"/>
          <w:b/>
          <w:spacing w:val="-20"/>
          <w:sz w:val="24"/>
          <w:szCs w:val="24"/>
        </w:rPr>
        <w:t xml:space="preserve">PENGEMBANGAN </w:t>
      </w:r>
      <w:r>
        <w:rPr>
          <w:rFonts w:ascii="Times New Roman" w:hAnsi="Times New Roman" w:cs="Times New Roman"/>
          <w:b/>
          <w:spacing w:val="-20"/>
          <w:sz w:val="24"/>
          <w:szCs w:val="24"/>
          <w:lang w:val="en-US"/>
        </w:rPr>
        <w:t xml:space="preserve">BAHAN AJAR GEOMETRI BERBASIS </w:t>
      </w:r>
    </w:p>
    <w:p w:rsidR="00BC5D6E" w:rsidRDefault="00854C83">
      <w:pPr>
        <w:pStyle w:val="NoSpacing"/>
        <w:jc w:val="center"/>
        <w:rPr>
          <w:rFonts w:ascii="Times New Roman" w:hAnsi="Times New Roman" w:cs="Times New Roman"/>
          <w:b/>
          <w:spacing w:val="-20"/>
          <w:sz w:val="24"/>
          <w:szCs w:val="24"/>
          <w:lang w:val="en-US"/>
        </w:rPr>
      </w:pPr>
      <w:r>
        <w:rPr>
          <w:rFonts w:ascii="Times New Roman" w:hAnsi="Times New Roman" w:cs="Times New Roman"/>
          <w:b/>
          <w:spacing w:val="-20"/>
          <w:sz w:val="24"/>
          <w:szCs w:val="24"/>
          <w:lang w:val="en-US"/>
        </w:rPr>
        <w:t>MAKANAN TRADISIONAL KHAS DAERAH MELAYU</w:t>
      </w:r>
    </w:p>
    <w:p w:rsidR="00BC5D6E" w:rsidRDefault="00BC5D6E">
      <w:pPr>
        <w:pStyle w:val="NoSpacing"/>
        <w:jc w:val="center"/>
        <w:rPr>
          <w:rFonts w:ascii="Times New Roman" w:hAnsi="Times New Roman" w:cs="Times New Roman"/>
          <w:b/>
          <w:sz w:val="24"/>
          <w:szCs w:val="24"/>
        </w:rPr>
      </w:pPr>
    </w:p>
    <w:p w:rsidR="00BC5D6E" w:rsidRDefault="00854C83">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FITRIA </w:t>
      </w:r>
      <w:r>
        <w:rPr>
          <w:rFonts w:ascii="Times New Roman" w:hAnsi="Times New Roman" w:cs="Times New Roman"/>
          <w:b/>
          <w:sz w:val="24"/>
          <w:szCs w:val="24"/>
        </w:rPr>
        <w:t>RAMADHANI</w:t>
      </w:r>
    </w:p>
    <w:p w:rsidR="00BC5D6E" w:rsidRDefault="00BC5D6E">
      <w:pPr>
        <w:pStyle w:val="NoSpacing"/>
        <w:jc w:val="center"/>
        <w:rPr>
          <w:rFonts w:ascii="Times New Roman" w:hAnsi="Times New Roman" w:cs="Times New Roman"/>
          <w:b/>
          <w:sz w:val="24"/>
          <w:szCs w:val="24"/>
        </w:rPr>
      </w:pPr>
    </w:p>
    <w:p w:rsidR="00BC5D6E" w:rsidRDefault="00854C8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Pengembangan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dikembangkan untuk mengetahui prosedur pengembangan media dalam pembelajaran di sekolah dan untuk mengetahui kelayakan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melayu</w:t>
      </w:r>
      <w:proofErr w:type="spellEnd"/>
      <w:r>
        <w:rPr>
          <w:rFonts w:ascii="Times New Roman" w:hAnsi="Times New Roman" w:cs="Times New Roman"/>
          <w:sz w:val="24"/>
          <w:szCs w:val="24"/>
        </w:rPr>
        <w:t xml:space="preserve"> pada kelas V SD.</w:t>
      </w:r>
    </w:p>
    <w:p w:rsidR="00BC5D6E" w:rsidRDefault="00854C8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pengembangan </w:t>
      </w:r>
      <w:r>
        <w:rPr>
          <w:rFonts w:ascii="Times New Roman" w:hAnsi="Times New Roman" w:cs="Times New Roman"/>
          <w:i/>
          <w:sz w:val="24"/>
          <w:szCs w:val="24"/>
        </w:rPr>
        <w:t>(research &amp; deplopment)</w:t>
      </w:r>
      <w:r>
        <w:rPr>
          <w:rFonts w:ascii="Times New Roman" w:hAnsi="Times New Roman" w:cs="Times New Roman"/>
          <w:sz w:val="24"/>
          <w:szCs w:val="24"/>
        </w:rPr>
        <w:t xml:space="preserve"> yaitu metode penelitian yang digunakan untuk menghasilkan produk tertentu dan untuk menguji kelayakan. Penelitian ini menggunakan model ADDIE yang  mencakup </w:t>
      </w:r>
      <w:r>
        <w:rPr>
          <w:rFonts w:ascii="Times New Roman" w:hAnsi="Times New Roman" w:cs="Times New Roman"/>
          <w:i/>
          <w:sz w:val="24"/>
          <w:szCs w:val="24"/>
        </w:rPr>
        <w:t>analysis,design,development, implementation,evaluation</w:t>
      </w:r>
      <w:r>
        <w:rPr>
          <w:rFonts w:ascii="Times New Roman" w:hAnsi="Times New Roman" w:cs="Times New Roman"/>
          <w:sz w:val="24"/>
          <w:szCs w:val="24"/>
        </w:rPr>
        <w:t xml:space="preserve">. Penelitian ini mengembangkan vidio dengan menggunakan aplikasi </w:t>
      </w:r>
      <w:r>
        <w:rPr>
          <w:rFonts w:ascii="Times New Roman" w:hAnsi="Times New Roman" w:cs="Times New Roman"/>
          <w:i/>
          <w:sz w:val="24"/>
          <w:szCs w:val="24"/>
        </w:rPr>
        <w:t>KineMaster</w:t>
      </w:r>
      <w:r>
        <w:rPr>
          <w:rFonts w:ascii="Times New Roman" w:hAnsi="Times New Roman" w:cs="Times New Roman"/>
          <w:sz w:val="24"/>
          <w:szCs w:val="24"/>
        </w:rPr>
        <w:t xml:space="preserve"> dengan durasi vidio 0</w:t>
      </w:r>
      <w:r>
        <w:rPr>
          <w:rFonts w:ascii="Times New Roman" w:hAnsi="Times New Roman" w:cs="Times New Roman"/>
          <w:sz w:val="24"/>
          <w:szCs w:val="24"/>
          <w:lang w:val="en-US"/>
        </w:rPr>
        <w:t>9</w:t>
      </w:r>
      <w:r>
        <w:rPr>
          <w:rFonts w:ascii="Times New Roman" w:hAnsi="Times New Roman" w:cs="Times New Roman"/>
          <w:sz w:val="24"/>
          <w:szCs w:val="24"/>
        </w:rPr>
        <w:t xml:space="preserve"> menit </w:t>
      </w:r>
      <w:r>
        <w:rPr>
          <w:rFonts w:ascii="Times New Roman" w:hAnsi="Times New Roman" w:cs="Times New Roman"/>
          <w:sz w:val="24"/>
          <w:szCs w:val="24"/>
          <w:lang w:val="en-US"/>
        </w:rPr>
        <w:t>4</w:t>
      </w:r>
      <w:r>
        <w:rPr>
          <w:rFonts w:ascii="Times New Roman" w:hAnsi="Times New Roman" w:cs="Times New Roman"/>
          <w:sz w:val="24"/>
          <w:szCs w:val="24"/>
        </w:rPr>
        <w:t xml:space="preserve">3  detik. Pengembangan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melayu</w:t>
      </w:r>
      <w:proofErr w:type="spellEnd"/>
      <w:r>
        <w:rPr>
          <w:rFonts w:ascii="Times New Roman" w:hAnsi="Times New Roman" w:cs="Times New Roman"/>
          <w:sz w:val="24"/>
          <w:szCs w:val="24"/>
        </w:rPr>
        <w:t xml:space="preserve">  ini dibuat untuk mendukung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r>
        <w:rPr>
          <w:rFonts w:ascii="Times New Roman" w:hAnsi="Times New Roman" w:cs="Times New Roman"/>
          <w:sz w:val="24"/>
          <w:szCs w:val="24"/>
        </w:rPr>
        <w:t>pada pembelajaran pada kelas V SD. Data yang digunakan dalam penelitian ini adalah wawancara</w:t>
      </w:r>
      <w:r>
        <w:rPr>
          <w:rFonts w:ascii="Times New Roman" w:hAnsi="Times New Roman" w:cs="Times New Roman"/>
          <w:sz w:val="24"/>
          <w:szCs w:val="24"/>
          <w:lang w:val="en-US"/>
        </w:rPr>
        <w:t xml:space="preserve"> guru</w:t>
      </w:r>
      <w:r>
        <w:rPr>
          <w:rFonts w:ascii="Times New Roman" w:hAnsi="Times New Roman" w:cs="Times New Roman"/>
          <w:sz w:val="24"/>
          <w:szCs w:val="24"/>
        </w:rPr>
        <w:t xml:space="preserve"> dan angket</w:t>
      </w:r>
      <w:r>
        <w:rPr>
          <w:rFonts w:ascii="Times New Roman" w:hAnsi="Times New Roman" w:cs="Times New Roman"/>
          <w:sz w:val="24"/>
          <w:szCs w:val="24"/>
          <w:lang w:val="en-US"/>
        </w:rPr>
        <w:t xml:space="preserve"> </w:t>
      </w:r>
      <w:r>
        <w:rPr>
          <w:rFonts w:ascii="Times New Roman" w:hAnsi="Times New Roman" w:cs="Times New Roman"/>
          <w:sz w:val="24"/>
          <w:szCs w:val="24"/>
        </w:rPr>
        <w:t>validasi oleh ahli materi, ahli media dan respon guru.</w:t>
      </w:r>
    </w:p>
    <w:p w:rsidR="00BC5D6E" w:rsidRDefault="00854C8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Hasil penilaian validasi oleh ahli materi menunjukkan bahwa uji kelayakan memperoleh nilai 29 dengan skor 90,6 dengan kategori sangat baik, penilaian validasi oleh ahli bahan ajar menunjukkan bahwa uji kelayakan memperoleh nilai 23 dengan skor 95,8 dengan kategori sangat baik, dan penilaian dari respon guru mendapat  nilai 22 dengan skor 91,6 dengan kategori sangat baik. Sehingga dari perolehan nilai tersebut maka bahan ajar geometri berbasis makanan tradisional khas daerah melayu dikatakan layak diuji cobakan tanpa melakukan revisi serta dapat digunakan dalam pembelajaran.</w:t>
      </w:r>
    </w:p>
    <w:p w:rsidR="00BC5D6E" w:rsidRDefault="00854C8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disimpulkan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melayu</w:t>
      </w:r>
      <w:proofErr w:type="spellEnd"/>
      <w:r>
        <w:rPr>
          <w:rFonts w:ascii="Times New Roman" w:hAnsi="Times New Roman" w:cs="Times New Roman"/>
          <w:sz w:val="24"/>
          <w:szCs w:val="24"/>
        </w:rPr>
        <w:t xml:space="preserve"> dapat digunakan dalam proses pembelajaran dari pada kelas V SD.</w:t>
      </w:r>
    </w:p>
    <w:p w:rsidR="00BC5D6E" w:rsidRDefault="00BC5D6E">
      <w:pPr>
        <w:pStyle w:val="NoSpacing"/>
        <w:jc w:val="both"/>
        <w:rPr>
          <w:rFonts w:ascii="Times New Roman" w:hAnsi="Times New Roman" w:cs="Times New Roman"/>
          <w:sz w:val="24"/>
          <w:szCs w:val="24"/>
        </w:rPr>
      </w:pPr>
    </w:p>
    <w:p w:rsidR="00BC5D6E" w:rsidRDefault="00854C83">
      <w:pPr>
        <w:pStyle w:val="NoSpacing"/>
        <w:jc w:val="both"/>
        <w:rPr>
          <w:rFonts w:ascii="Times New Roman" w:hAnsi="Times New Roman" w:cs="Times New Roman"/>
          <w:sz w:val="24"/>
          <w:szCs w:val="24"/>
        </w:rPr>
      </w:pPr>
      <w:r>
        <w:rPr>
          <w:rFonts w:ascii="Times New Roman" w:hAnsi="Times New Roman" w:cs="Times New Roman"/>
          <w:b/>
          <w:sz w:val="24"/>
          <w:szCs w:val="24"/>
        </w:rPr>
        <w:t>Kata Kunci :</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Melayu</w:t>
      </w:r>
      <w:proofErr w:type="spellEnd"/>
      <w:r>
        <w:rPr>
          <w:rFonts w:ascii="Times New Roman" w:hAnsi="Times New Roman" w:cs="Times New Roman"/>
          <w:sz w:val="24"/>
          <w:szCs w:val="24"/>
        </w:rPr>
        <w:t xml:space="preserve"> </w:t>
      </w:r>
    </w:p>
    <w:p w:rsidR="00BC5D6E" w:rsidRDefault="00BC5D6E">
      <w:pPr>
        <w:rPr>
          <w:lang w:val="id-ID"/>
        </w:rPr>
      </w:pPr>
    </w:p>
    <w:p w:rsidR="00BC5D6E" w:rsidRDefault="00854C83">
      <w:pPr>
        <w:rPr>
          <w:lang w:val="id-ID"/>
        </w:rPr>
      </w:pPr>
      <w:r>
        <w:rPr>
          <w:lang w:val="id-ID"/>
        </w:rPr>
        <w:br w:type="page"/>
      </w:r>
    </w:p>
    <w:p w:rsidR="00BC5D6E" w:rsidRDefault="00B932CC">
      <w:pPr>
        <w:pStyle w:val="HTMLPreformatted"/>
        <w:jc w:val="center"/>
        <w:rPr>
          <w:rStyle w:val="y2iqfc"/>
          <w:rFonts w:ascii="Times New Roman" w:hAnsi="Times New Roman"/>
          <w:b/>
          <w:i/>
          <w:color w:val="202124"/>
          <w:sz w:val="24"/>
          <w:szCs w:val="24"/>
        </w:rPr>
      </w:pPr>
      <w:r>
        <w:rPr>
          <w:rFonts w:ascii="Times New Roman" w:hAnsi="Times New Roman"/>
          <w:i/>
          <w:iCs/>
          <w:noProof/>
          <w:sz w:val="24"/>
          <w:szCs w:val="24"/>
        </w:rPr>
        <w:lastRenderedPageBreak/>
        <w:drawing>
          <wp:anchor distT="0" distB="0" distL="114300" distR="114300" simplePos="0" relativeHeight="251658240" behindDoc="0" locked="0" layoutInCell="1" allowOverlap="1" wp14:anchorId="6002D445" wp14:editId="67964025">
            <wp:simplePos x="0" y="0"/>
            <wp:positionH relativeFrom="column">
              <wp:posOffset>-306705</wp:posOffset>
            </wp:positionH>
            <wp:positionV relativeFrom="paragraph">
              <wp:posOffset>-1592580</wp:posOffset>
            </wp:positionV>
            <wp:extent cx="6085313" cy="9515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114_14204664.jpg"/>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4934" t="1604" r="2269" b="6808"/>
                    <a:stretch/>
                  </pic:blipFill>
                  <pic:spPr bwMode="auto">
                    <a:xfrm>
                      <a:off x="0" y="0"/>
                      <a:ext cx="6085313" cy="951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C83">
        <w:rPr>
          <w:rStyle w:val="y2iqfc"/>
          <w:rFonts w:ascii="Times New Roman" w:hAnsi="Times New Roman"/>
          <w:b/>
          <w:i/>
          <w:color w:val="202124"/>
          <w:sz w:val="24"/>
          <w:szCs w:val="24"/>
        </w:rPr>
        <w:t>ABSTRACT</w:t>
      </w:r>
      <w:bookmarkStart w:id="0" w:name="_GoBack"/>
      <w:bookmarkEnd w:id="0"/>
    </w:p>
    <w:p w:rsidR="00BC5D6E" w:rsidRDefault="00BC5D6E">
      <w:pPr>
        <w:pStyle w:val="HTMLPreformatted"/>
        <w:jc w:val="center"/>
        <w:rPr>
          <w:rStyle w:val="y2iqfc"/>
          <w:rFonts w:ascii="Times New Roman" w:hAnsi="Times New Roman"/>
          <w:b/>
          <w:i/>
          <w:color w:val="202124"/>
          <w:sz w:val="24"/>
          <w:szCs w:val="24"/>
        </w:rPr>
      </w:pPr>
    </w:p>
    <w:p w:rsidR="00BC5D6E" w:rsidRDefault="00854C83">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DEVELOPMENT OF GEOMETRY</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TEACHING MATERIALS</w:t>
      </w:r>
    </w:p>
    <w:p w:rsidR="00BC5D6E" w:rsidRDefault="0073063C">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BASED</w:t>
      </w:r>
      <w:r>
        <w:rPr>
          <w:rFonts w:ascii="Times New Roman" w:hAnsi="Times New Roman" w:cs="Times New Roman"/>
          <w:b/>
          <w:bCs/>
          <w:i/>
          <w:iCs/>
          <w:sz w:val="24"/>
          <w:szCs w:val="24"/>
          <w:lang w:val="en-US"/>
        </w:rPr>
        <w:t xml:space="preserve"> ON</w:t>
      </w:r>
      <w:r>
        <w:rPr>
          <w:rFonts w:ascii="Times New Roman" w:hAnsi="Times New Roman" w:cs="Times New Roman"/>
          <w:b/>
          <w:bCs/>
          <w:i/>
          <w:iCs/>
          <w:sz w:val="24"/>
          <w:szCs w:val="24"/>
        </w:rPr>
        <w:t xml:space="preserve"> </w:t>
      </w:r>
      <w:r w:rsidR="00854C83">
        <w:rPr>
          <w:rFonts w:ascii="Times New Roman" w:hAnsi="Times New Roman" w:cs="Times New Roman"/>
          <w:b/>
          <w:bCs/>
          <w:i/>
          <w:iCs/>
          <w:sz w:val="24"/>
          <w:szCs w:val="24"/>
        </w:rPr>
        <w:t>TRADITIONAL MALAY FOOD</w:t>
      </w:r>
    </w:p>
    <w:p w:rsidR="00BC5D6E" w:rsidRDefault="00BC5D6E">
      <w:pPr>
        <w:pStyle w:val="NoSpacing"/>
        <w:jc w:val="center"/>
        <w:rPr>
          <w:rFonts w:ascii="Times New Roman" w:hAnsi="Times New Roman" w:cs="Times New Roman"/>
          <w:b/>
          <w:bCs/>
          <w:i/>
          <w:iCs/>
          <w:sz w:val="24"/>
          <w:szCs w:val="24"/>
        </w:rPr>
      </w:pPr>
    </w:p>
    <w:p w:rsidR="00BC5D6E" w:rsidRDefault="00854C83">
      <w:pPr>
        <w:pStyle w:val="NoSpacing"/>
        <w:jc w:val="center"/>
        <w:rPr>
          <w:rFonts w:ascii="Times New Roman" w:hAnsi="Times New Roman" w:cs="Times New Roman"/>
          <w:b/>
          <w:i/>
          <w:iCs/>
          <w:sz w:val="24"/>
          <w:szCs w:val="24"/>
        </w:rPr>
      </w:pPr>
      <w:r>
        <w:rPr>
          <w:rFonts w:ascii="Times New Roman" w:hAnsi="Times New Roman" w:cs="Times New Roman"/>
          <w:b/>
          <w:i/>
          <w:iCs/>
          <w:sz w:val="24"/>
          <w:szCs w:val="24"/>
          <w:lang w:val="en-US"/>
        </w:rPr>
        <w:t xml:space="preserve">FITRIA </w:t>
      </w:r>
      <w:r>
        <w:rPr>
          <w:rFonts w:ascii="Times New Roman" w:hAnsi="Times New Roman" w:cs="Times New Roman"/>
          <w:b/>
          <w:i/>
          <w:iCs/>
          <w:sz w:val="24"/>
          <w:szCs w:val="24"/>
        </w:rPr>
        <w:t>RAMADHANI</w:t>
      </w:r>
    </w:p>
    <w:p w:rsidR="00BC5D6E" w:rsidRDefault="00BC5D6E">
      <w:pPr>
        <w:pStyle w:val="NoSpacing"/>
        <w:rPr>
          <w:rFonts w:ascii="Times New Roman" w:hAnsi="Times New Roman" w:cs="Times New Roman"/>
          <w:b/>
          <w:bCs/>
          <w:i/>
          <w:iCs/>
          <w:sz w:val="24"/>
          <w:szCs w:val="24"/>
        </w:rPr>
      </w:pPr>
    </w:p>
    <w:p w:rsidR="00BC5D6E" w:rsidRDefault="00854C83">
      <w:pPr>
        <w:pStyle w:val="NoSpacing"/>
        <w:ind w:firstLine="709"/>
        <w:jc w:val="both"/>
        <w:rPr>
          <w:rFonts w:ascii="Times New Roman" w:hAnsi="Times New Roman" w:cs="Times New Roman"/>
          <w:i/>
          <w:iCs/>
          <w:sz w:val="24"/>
          <w:szCs w:val="24"/>
        </w:rPr>
      </w:pPr>
      <w:r>
        <w:rPr>
          <w:rFonts w:ascii="Times New Roman" w:hAnsi="Times New Roman" w:cs="Times New Roman"/>
          <w:i/>
          <w:iCs/>
          <w:sz w:val="24"/>
          <w:szCs w:val="24"/>
        </w:rPr>
        <w:t>The development of geometry teaching materials based on traditional Malay food was developed to find out the procedures for developing media in learning in schools and to determine the feasibility of geometry teaching materials based on traditional Malay foods in the fifth grade of elementary school.</w:t>
      </w:r>
    </w:p>
    <w:p w:rsidR="00BC5D6E" w:rsidRDefault="00854C83">
      <w:pPr>
        <w:pStyle w:val="NoSpacing"/>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This research is a research &amp; </w:t>
      </w:r>
      <w:r w:rsidR="0073063C">
        <w:rPr>
          <w:rFonts w:ascii="Times New Roman" w:hAnsi="Times New Roman" w:cs="Times New Roman"/>
          <w:i/>
          <w:iCs/>
          <w:sz w:val="24"/>
          <w:szCs w:val="24"/>
          <w:lang w:val="en-US"/>
        </w:rPr>
        <w:t>develop</w:t>
      </w:r>
      <w:r>
        <w:rPr>
          <w:rFonts w:ascii="Times New Roman" w:hAnsi="Times New Roman" w:cs="Times New Roman"/>
          <w:i/>
          <w:iCs/>
          <w:sz w:val="24"/>
          <w:szCs w:val="24"/>
        </w:rPr>
        <w:t xml:space="preserve">ment research, namely the research method used to produce certain products and to test the feasibility. This </w:t>
      </w:r>
      <w:r w:rsidR="0073063C">
        <w:rPr>
          <w:rFonts w:ascii="Times New Roman" w:hAnsi="Times New Roman" w:cs="Times New Roman"/>
          <w:i/>
          <w:iCs/>
          <w:sz w:val="24"/>
          <w:szCs w:val="24"/>
        </w:rPr>
        <w:t>research</w:t>
      </w:r>
      <w:r>
        <w:rPr>
          <w:rFonts w:ascii="Times New Roman" w:hAnsi="Times New Roman" w:cs="Times New Roman"/>
          <w:i/>
          <w:iCs/>
          <w:sz w:val="24"/>
          <w:szCs w:val="24"/>
        </w:rPr>
        <w:t xml:space="preserve"> uses the ADDIE model which includes analysis, design, development, implementation, evaluation. This </w:t>
      </w:r>
      <w:r w:rsidR="0073063C">
        <w:rPr>
          <w:rFonts w:ascii="Times New Roman" w:hAnsi="Times New Roman" w:cs="Times New Roman"/>
          <w:i/>
          <w:iCs/>
          <w:sz w:val="24"/>
          <w:szCs w:val="24"/>
        </w:rPr>
        <w:t>research</w:t>
      </w:r>
      <w:r>
        <w:rPr>
          <w:rFonts w:ascii="Times New Roman" w:hAnsi="Times New Roman" w:cs="Times New Roman"/>
          <w:i/>
          <w:iCs/>
          <w:sz w:val="24"/>
          <w:szCs w:val="24"/>
        </w:rPr>
        <w:t xml:space="preserve"> develops a video using the KineMaster application with a video duration of 09 minutes 43 seconds. The development of geometry teaching materials based on traditional Malay food is made to support teaching materials in learning in fifth grade elementary school. The data used in this </w:t>
      </w:r>
      <w:r w:rsidR="0073063C">
        <w:rPr>
          <w:rFonts w:ascii="Times New Roman" w:hAnsi="Times New Roman" w:cs="Times New Roman"/>
          <w:i/>
          <w:iCs/>
          <w:sz w:val="24"/>
          <w:szCs w:val="24"/>
        </w:rPr>
        <w:t>research</w:t>
      </w:r>
      <w:r>
        <w:rPr>
          <w:rFonts w:ascii="Times New Roman" w:hAnsi="Times New Roman" w:cs="Times New Roman"/>
          <w:i/>
          <w:iCs/>
          <w:sz w:val="24"/>
          <w:szCs w:val="24"/>
        </w:rPr>
        <w:t xml:space="preserve"> were teacher interviews and validation questionnaires by material experts, media experts and teacher responses.</w:t>
      </w:r>
    </w:p>
    <w:p w:rsidR="00BC5D6E" w:rsidRDefault="00854C83">
      <w:pPr>
        <w:pStyle w:val="NoSpacing"/>
        <w:ind w:firstLine="709"/>
        <w:jc w:val="both"/>
        <w:rPr>
          <w:rFonts w:ascii="Times New Roman" w:hAnsi="Times New Roman" w:cs="Times New Roman"/>
          <w:i/>
          <w:iCs/>
          <w:sz w:val="24"/>
          <w:szCs w:val="24"/>
        </w:rPr>
      </w:pPr>
      <w:r>
        <w:rPr>
          <w:rFonts w:ascii="Times New Roman" w:hAnsi="Times New Roman" w:cs="Times New Roman"/>
          <w:i/>
          <w:iCs/>
          <w:sz w:val="24"/>
          <w:szCs w:val="24"/>
        </w:rPr>
        <w:t>The results of the validation assessment by the material expert show that the feasibility test scores 29 with a score of 90.6 in the very good category, the validation assessment by the teaching materials expert shows that the feasibility test scores 23 with a score of 95.8 in the very good category, and the assessment of the response the teacher got a score of 22 with a score of 91.6 with a very good category. So from the acquisition of these values, geometry teaching materials based on traditional Malay food are said to be worthy of trial without revision and can be used in learning.</w:t>
      </w:r>
    </w:p>
    <w:p w:rsidR="00BC5D6E" w:rsidRDefault="00854C83">
      <w:pPr>
        <w:pStyle w:val="NoSpacing"/>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The results of this </w:t>
      </w:r>
      <w:r w:rsidR="0073063C">
        <w:rPr>
          <w:rFonts w:ascii="Times New Roman" w:hAnsi="Times New Roman" w:cs="Times New Roman"/>
          <w:i/>
          <w:iCs/>
          <w:sz w:val="24"/>
          <w:szCs w:val="24"/>
        </w:rPr>
        <w:t>research</w:t>
      </w:r>
      <w:r>
        <w:rPr>
          <w:rFonts w:ascii="Times New Roman" w:hAnsi="Times New Roman" w:cs="Times New Roman"/>
          <w:i/>
          <w:iCs/>
          <w:sz w:val="24"/>
          <w:szCs w:val="24"/>
        </w:rPr>
        <w:t xml:space="preserve"> can be concluded that geometry teaching materials based on traditional Malay food can be used in the learning process than in fifth grade elementary school.</w:t>
      </w:r>
    </w:p>
    <w:p w:rsidR="00BC5D6E" w:rsidRDefault="00BC5D6E">
      <w:pPr>
        <w:pStyle w:val="NoSpacing"/>
        <w:rPr>
          <w:rFonts w:ascii="Times New Roman" w:hAnsi="Times New Roman" w:cs="Times New Roman"/>
          <w:b/>
          <w:bCs/>
          <w:i/>
          <w:iCs/>
          <w:sz w:val="24"/>
          <w:szCs w:val="24"/>
          <w:lang w:val="en-US"/>
        </w:rPr>
      </w:pPr>
    </w:p>
    <w:p w:rsidR="00BC5D6E" w:rsidRDefault="00854C83">
      <w:pPr>
        <w:pStyle w:val="NoSpacing"/>
        <w:jc w:val="both"/>
        <w:rPr>
          <w:rFonts w:ascii="Times New Roman" w:hAnsi="Times New Roman" w:cs="Times New Roman"/>
          <w:i/>
          <w:iCs/>
          <w:sz w:val="24"/>
          <w:szCs w:val="24"/>
        </w:rPr>
      </w:pPr>
      <w:r>
        <w:rPr>
          <w:rFonts w:ascii="Times New Roman" w:hAnsi="Times New Roman" w:cs="Times New Roman"/>
          <w:b/>
          <w:bCs/>
          <w:i/>
          <w:iCs/>
          <w:sz w:val="24"/>
          <w:szCs w:val="24"/>
        </w:rPr>
        <w:t>Keywords</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w:t>
      </w:r>
      <w:r>
        <w:rPr>
          <w:rFonts w:ascii="Times New Roman" w:hAnsi="Times New Roman" w:cs="Times New Roman"/>
          <w:i/>
          <w:iCs/>
          <w:sz w:val="24"/>
          <w:szCs w:val="24"/>
        </w:rPr>
        <w:t xml:space="preserve"> Teaching Materials, Geometry, Traditional Malay Food</w:t>
      </w:r>
    </w:p>
    <w:p w:rsidR="005E49F2" w:rsidRDefault="005E49F2"/>
    <w:sectPr w:rsidR="005E49F2">
      <w:footerReference w:type="default" r:id="rId9"/>
      <w:pgSz w:w="11906" w:h="16838" w:code="9"/>
      <w:pgMar w:top="2268" w:right="1701" w:bottom="1701" w:left="2268" w:header="720" w:footer="720" w:gutter="0"/>
      <w:pgNumType w:fmt="lowerRoman"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1F" w:rsidRDefault="00BF301F">
      <w:pPr>
        <w:spacing w:after="0" w:line="240" w:lineRule="auto"/>
      </w:pPr>
      <w:r>
        <w:separator/>
      </w:r>
    </w:p>
  </w:endnote>
  <w:endnote w:type="continuationSeparator" w:id="0">
    <w:p w:rsidR="00BF301F" w:rsidRDefault="00BF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6E" w:rsidRDefault="00854C83">
    <w:pPr>
      <w:pStyle w:val="Footer"/>
      <w:jc w:val="center"/>
    </w:pPr>
    <w:r>
      <w:fldChar w:fldCharType="begin"/>
    </w:r>
    <w:r>
      <w:instrText xml:space="preserve"> PAGE   \* MERGEFORMAT </w:instrText>
    </w:r>
    <w:r>
      <w:fldChar w:fldCharType="separate"/>
    </w:r>
    <w:r w:rsidR="00B932CC">
      <w:rPr>
        <w:noProof/>
      </w:rPr>
      <w:t>xiii</w:t>
    </w:r>
    <w:r>
      <w:rPr>
        <w:noProof/>
      </w:rPr>
      <w:fldChar w:fldCharType="end"/>
    </w:r>
  </w:p>
  <w:p w:rsidR="00BC5D6E" w:rsidRDefault="00BC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1F" w:rsidRDefault="00BF301F">
      <w:pPr>
        <w:spacing w:after="0" w:line="240" w:lineRule="auto"/>
      </w:pPr>
      <w:r>
        <w:separator/>
      </w:r>
    </w:p>
  </w:footnote>
  <w:footnote w:type="continuationSeparator" w:id="0">
    <w:p w:rsidR="00BF301F" w:rsidRDefault="00BF3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E49F2"/>
    <w:rsid w:val="0073063C"/>
    <w:rsid w:val="007756B6"/>
    <w:rsid w:val="00854C83"/>
    <w:rsid w:val="00A530BA"/>
    <w:rsid w:val="00B932CC"/>
    <w:rsid w:val="00BC5D6E"/>
    <w:rsid w:val="00BF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cs="Arial"/>
      <w:sz w:val="22"/>
      <w:szCs w:val="22"/>
      <w:lang w:val="id-ID" w:eastAsia="id-ID"/>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rPr>
      <w:rFonts w:ascii="Courier New" w:eastAsia="Times New Roman" w:hAnsi="Courier New" w:cs="Times New Roman"/>
      <w:sz w:val="20"/>
      <w:szCs w:val="20"/>
      <w:lang w:val="en-US" w:eastAsia="en-US" w:bidi="ar-SA"/>
    </w:rPr>
  </w:style>
  <w:style w:type="character" w:customStyle="1" w:styleId="y2iqfc">
    <w:name w:val="y2iqfc"/>
    <w:rPr>
      <w:rFonts w:ascii="Calibri" w:eastAsia="Calibri" w:hAnsi="Calibri" w:cs="Arial"/>
      <w:sz w:val="22"/>
      <w:szCs w:val="22"/>
      <w:lang w:val="en-US" w:eastAsia="en-US" w:bidi="ar-SA"/>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link w:val="Header"/>
    <w:rPr>
      <w:rFonts w:ascii="Calibri" w:eastAsia="Calibri" w:hAnsi="Calibri" w:cs="Arial"/>
      <w:sz w:val="22"/>
      <w:szCs w:val="22"/>
      <w:lang w:val="en-US" w:eastAsia="en-US" w:bidi="ar-S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link w:val="Footer"/>
    <w:rPr>
      <w:rFonts w:ascii="Calibri" w:eastAsia="Calibri" w:hAnsi="Calibri" w:cs="Arial"/>
      <w:sz w:val="22"/>
      <w:szCs w:val="22"/>
      <w:lang w:val="en-US" w:eastAsia="en-US" w:bidi="ar-SA"/>
    </w:rPr>
  </w:style>
  <w:style w:type="paragraph" w:styleId="BalloonText">
    <w:name w:val="Balloon Text"/>
    <w:basedOn w:val="Normal"/>
    <w:link w:val="BalloonTextChar"/>
    <w:uiPriority w:val="99"/>
    <w:semiHidden/>
    <w:unhideWhenUsed/>
    <w:rsid w:val="00B9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cs="Arial"/>
      <w:sz w:val="22"/>
      <w:szCs w:val="22"/>
      <w:lang w:val="id-ID" w:eastAsia="id-ID"/>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rPr>
      <w:rFonts w:ascii="Courier New" w:eastAsia="Times New Roman" w:hAnsi="Courier New" w:cs="Times New Roman"/>
      <w:sz w:val="20"/>
      <w:szCs w:val="20"/>
      <w:lang w:val="en-US" w:eastAsia="en-US" w:bidi="ar-SA"/>
    </w:rPr>
  </w:style>
  <w:style w:type="character" w:customStyle="1" w:styleId="y2iqfc">
    <w:name w:val="y2iqfc"/>
    <w:rPr>
      <w:rFonts w:ascii="Calibri" w:eastAsia="Calibri" w:hAnsi="Calibri" w:cs="Arial"/>
      <w:sz w:val="22"/>
      <w:szCs w:val="22"/>
      <w:lang w:val="en-US" w:eastAsia="en-US" w:bidi="ar-SA"/>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link w:val="Header"/>
    <w:rPr>
      <w:rFonts w:ascii="Calibri" w:eastAsia="Calibri" w:hAnsi="Calibri" w:cs="Arial"/>
      <w:sz w:val="22"/>
      <w:szCs w:val="22"/>
      <w:lang w:val="en-US" w:eastAsia="en-US" w:bidi="ar-S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link w:val="Footer"/>
    <w:rPr>
      <w:rFonts w:ascii="Calibri" w:eastAsia="Calibri" w:hAnsi="Calibri" w:cs="Arial"/>
      <w:sz w:val="22"/>
      <w:szCs w:val="22"/>
      <w:lang w:val="en-US" w:eastAsia="en-US" w:bidi="ar-SA"/>
    </w:rPr>
  </w:style>
  <w:style w:type="paragraph" w:styleId="BalloonText">
    <w:name w:val="Balloon Text"/>
    <w:basedOn w:val="Normal"/>
    <w:link w:val="BalloonTextChar"/>
    <w:uiPriority w:val="99"/>
    <w:semiHidden/>
    <w:unhideWhenUsed/>
    <w:rsid w:val="00B9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2023-01-14T10:25:00Z</dcterms:created>
  <dcterms:modified xsi:type="dcterms:W3CDTF">2023-01-14T10:25:00Z</dcterms:modified>
  <cp:version>16.0000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7635c8ed8920452d945f23a3c3ed0315</vt:lpwstr>
  </property>
</Properties>
</file>