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D6" w:rsidRPr="00CA56D6" w:rsidRDefault="00CA56D6" w:rsidP="00CA56D6">
      <w:pPr>
        <w:autoSpaceDE w:val="0"/>
        <w:autoSpaceDN w:val="0"/>
        <w:adjustRightInd w:val="0"/>
        <w:spacing w:line="360" w:lineRule="auto"/>
        <w:ind w:left="851" w:hanging="851"/>
        <w:jc w:val="center"/>
        <w:rPr>
          <w:rFonts w:asciiTheme="majorBidi" w:hAnsiTheme="majorBidi" w:cstheme="majorBidi"/>
          <w:b/>
          <w:bCs/>
          <w:sz w:val="28"/>
          <w:szCs w:val="28"/>
        </w:rPr>
      </w:pPr>
      <w:r w:rsidRPr="00093CDE">
        <w:rPr>
          <w:rFonts w:asciiTheme="majorBidi" w:hAnsiTheme="majorBidi" w:cstheme="majorBidi"/>
          <w:b/>
          <w:bCs/>
          <w:sz w:val="28"/>
          <w:szCs w:val="28"/>
        </w:rPr>
        <w:t>DAFTAR PUSTAKA</w:t>
      </w:r>
    </w:p>
    <w:p w:rsidR="00CA56D6"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Agustin R, Defi tri YO, Lucida H. 2013. </w:t>
      </w:r>
      <w:r w:rsidRPr="00093CDE">
        <w:rPr>
          <w:rFonts w:asciiTheme="majorBidi" w:hAnsiTheme="majorBidi" w:cstheme="majorBidi"/>
          <w:i/>
          <w:iCs/>
          <w:sz w:val="24"/>
          <w:szCs w:val="24"/>
        </w:rPr>
        <w:t>Formulasi krim tabir surya dari kombinasi etil p-metoksisinamat dengan katekin</w:t>
      </w:r>
      <w:r w:rsidRPr="00093CDE">
        <w:rPr>
          <w:rFonts w:asciiTheme="majorBidi" w:hAnsiTheme="majorBidi" w:cstheme="majorBidi"/>
          <w:sz w:val="24"/>
          <w:szCs w:val="24"/>
        </w:rPr>
        <w:t>. Dalam Seminar Nasional Perkembangan Terkini Sains Farmasi dan Klinik III 184-97.</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Alfiah, Raniyanti R. (2015). Efektivitas Ekstrak Metanol Daun Sembung Rambat (</w:t>
      </w:r>
      <w:r w:rsidRPr="00093CDE">
        <w:rPr>
          <w:rFonts w:asciiTheme="majorBidi" w:hAnsiTheme="majorBidi" w:cstheme="majorBidi"/>
          <w:i/>
          <w:iCs/>
          <w:sz w:val="24"/>
          <w:szCs w:val="24"/>
        </w:rPr>
        <w:t>Mika-nia micrantha Kunth</w:t>
      </w:r>
      <w:r w:rsidRPr="00093CDE">
        <w:rPr>
          <w:rFonts w:asciiTheme="majorBidi" w:hAnsiTheme="majorBidi" w:cstheme="majorBidi"/>
          <w:sz w:val="24"/>
          <w:szCs w:val="24"/>
        </w:rPr>
        <w:t xml:space="preserve">) Terhadap Pertum-buhan Jamur </w:t>
      </w:r>
      <w:r w:rsidRPr="00093CDE">
        <w:rPr>
          <w:rFonts w:asciiTheme="majorBidi" w:hAnsiTheme="majorBidi" w:cstheme="majorBidi"/>
          <w:i/>
          <w:iCs/>
          <w:sz w:val="24"/>
          <w:szCs w:val="24"/>
        </w:rPr>
        <w:t>Candida albicans</w:t>
      </w:r>
      <w:r w:rsidRPr="00093CDE">
        <w:rPr>
          <w:rFonts w:asciiTheme="majorBidi" w:hAnsiTheme="majorBidi" w:cstheme="majorBidi"/>
          <w:sz w:val="24"/>
          <w:szCs w:val="24"/>
        </w:rPr>
        <w:t xml:space="preserve">. </w:t>
      </w:r>
      <w:r w:rsidRPr="00093CDE">
        <w:rPr>
          <w:rFonts w:asciiTheme="majorBidi" w:hAnsiTheme="majorBidi" w:cstheme="majorBidi"/>
          <w:i/>
          <w:iCs/>
          <w:sz w:val="24"/>
          <w:szCs w:val="24"/>
        </w:rPr>
        <w:t>Jurnal Protobiont</w:t>
      </w:r>
      <w:r w:rsidRPr="00093CDE">
        <w:rPr>
          <w:rFonts w:asciiTheme="majorBidi" w:hAnsiTheme="majorBidi" w:cstheme="majorBidi"/>
          <w:sz w:val="24"/>
          <w:szCs w:val="24"/>
        </w:rPr>
        <w:t>. Vol.4 No.1. Fakultas MIPA: Universitas Tanjungpura Pontianak.</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Anief, 1994. </w:t>
      </w:r>
      <w:r w:rsidRPr="00093CDE">
        <w:rPr>
          <w:rFonts w:asciiTheme="majorBidi" w:hAnsiTheme="majorBidi" w:cstheme="majorBidi"/>
          <w:i/>
          <w:iCs/>
          <w:sz w:val="24"/>
          <w:szCs w:val="24"/>
        </w:rPr>
        <w:t>Farmasetika</w:t>
      </w:r>
      <w:r w:rsidRPr="00093CDE">
        <w:rPr>
          <w:rFonts w:asciiTheme="majorBidi" w:hAnsiTheme="majorBidi" w:cstheme="majorBidi"/>
          <w:sz w:val="24"/>
          <w:szCs w:val="24"/>
        </w:rPr>
        <w:t>. Yogyakarta: Gadjah Mada University Press.</w:t>
      </w:r>
    </w:p>
    <w:p w:rsidR="00CA56D6" w:rsidRPr="00E97C77" w:rsidRDefault="00CA56D6" w:rsidP="00CA56D6">
      <w:pPr>
        <w:pStyle w:val="Default"/>
        <w:spacing w:before="240" w:after="200"/>
        <w:ind w:left="851" w:hanging="851"/>
        <w:jc w:val="both"/>
      </w:pPr>
      <w:r>
        <w:t xml:space="preserve">Ansel, Howard C. 1989. </w:t>
      </w:r>
      <w:r>
        <w:rPr>
          <w:i/>
          <w:iCs/>
        </w:rPr>
        <w:t xml:space="preserve">Pengantar Bentuk Sediaan Farmasi. </w:t>
      </w:r>
      <w:r>
        <w:t>Jakarta : UI Press.</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Anwar, Effionora. 2012. </w:t>
      </w:r>
      <w:r w:rsidRPr="00093CDE">
        <w:rPr>
          <w:rFonts w:asciiTheme="majorBidi" w:hAnsiTheme="majorBidi" w:cstheme="majorBidi"/>
          <w:i/>
          <w:iCs/>
          <w:sz w:val="24"/>
          <w:szCs w:val="24"/>
        </w:rPr>
        <w:t xml:space="preserve">Ansip dalam Sediaan Farmasi (Karakterisasi dan Aplikasi. </w:t>
      </w:r>
      <w:r w:rsidRPr="00093CDE">
        <w:rPr>
          <w:rFonts w:asciiTheme="majorBidi" w:hAnsiTheme="majorBidi" w:cstheme="majorBidi"/>
          <w:sz w:val="24"/>
          <w:szCs w:val="24"/>
        </w:rPr>
        <w:t>Jakarta : Dian Rakyat.</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Aprilia F, Subakir. 2010. Efektivitas ekstrak jahe (Zingiber officinale rosc.) 3,13% dibandingkan Ketokonazol 2% terhadap pertumbuhan Malassezia Sp pada ketombe. </w:t>
      </w:r>
      <w:r w:rsidRPr="00093CDE">
        <w:rPr>
          <w:rFonts w:asciiTheme="majorBidi" w:hAnsiTheme="majorBidi" w:cstheme="majorBidi"/>
          <w:i/>
          <w:iCs/>
          <w:color w:val="auto"/>
        </w:rPr>
        <w:t>Skripsi.</w:t>
      </w:r>
      <w:r w:rsidRPr="00093CDE">
        <w:rPr>
          <w:rFonts w:asciiTheme="majorBidi" w:hAnsiTheme="majorBidi" w:cstheme="majorBidi"/>
          <w:color w:val="auto"/>
        </w:rPr>
        <w:t xml:space="preserve"> Semarang: Universitas Diponegoro.</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Apriyani, Delta dan Marwiyah b, a. 2014. </w:t>
      </w:r>
      <w:r w:rsidRPr="00093CDE">
        <w:rPr>
          <w:rFonts w:asciiTheme="majorBidi" w:hAnsiTheme="majorBidi" w:cstheme="majorBidi"/>
          <w:i/>
          <w:iCs/>
          <w:sz w:val="24"/>
          <w:szCs w:val="24"/>
        </w:rPr>
        <w:t>Pengaruh Nanas (Ananas Comosus) Terhadap Rambut Berketombe (Dandruff) Pada Mahasiswa Pendidikan Tata Kecantikan</w:t>
      </w:r>
      <w:r w:rsidRPr="00093CDE">
        <w:rPr>
          <w:rFonts w:asciiTheme="majorBidi" w:hAnsiTheme="majorBidi" w:cstheme="majorBidi"/>
          <w:sz w:val="24"/>
          <w:szCs w:val="24"/>
        </w:rPr>
        <w:t xml:space="preserve">. Jurusan Pendidikan Kesejahteraan Keluarga, Fakultas Teknik, Universitas Negeri Semarang, Indonesia (1 ze JBBHE 3 (1) Journal of Beauty and Beauty Health Education </w:t>
      </w:r>
      <w:hyperlink r:id="rId8" w:history="1">
        <w:r w:rsidRPr="00093CDE">
          <w:rPr>
            <w:rStyle w:val="Hyperlink"/>
            <w:rFonts w:asciiTheme="majorBidi" w:hAnsiTheme="majorBidi" w:cstheme="majorBidi"/>
            <w:color w:val="auto"/>
            <w:sz w:val="24"/>
            <w:szCs w:val="24"/>
            <w:u w:val="none"/>
          </w:rPr>
          <w:t>http : // journal. unnes. ac. id /sju/index.php/bbhe</w:t>
        </w:r>
      </w:hyperlink>
      <w:r w:rsidRPr="00093CDE">
        <w:rPr>
          <w:rFonts w:asciiTheme="majorBidi" w:hAnsiTheme="majorBidi" w:cstheme="majorBidi"/>
          <w:sz w:val="24"/>
          <w:szCs w:val="24"/>
        </w:rPr>
        <w:t>.</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Ariami, Pancawati., Danuyanti, Igan., Ryan B.A.2017. </w:t>
      </w:r>
      <w:r w:rsidRPr="00093CDE">
        <w:rPr>
          <w:rFonts w:asciiTheme="majorBidi" w:hAnsiTheme="majorBidi" w:cstheme="majorBidi"/>
          <w:i/>
          <w:iCs/>
          <w:color w:val="auto"/>
        </w:rPr>
        <w:t>Efektifitas Teh  Kulit  Buah Manggis Sebagai Antimikroba Terhadap Pertumbuhan Bakteri Methicilin Resistant Staphylococcus Aureus</w:t>
      </w:r>
      <w:r w:rsidRPr="00093CDE">
        <w:rPr>
          <w:rFonts w:asciiTheme="majorBidi" w:hAnsiTheme="majorBidi" w:cstheme="majorBidi"/>
          <w:color w:val="auto"/>
        </w:rPr>
        <w:t>. Jurnal Teknologi Laboratorium. Mataram.</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Astawan, made. 2015. </w:t>
      </w:r>
      <w:r w:rsidRPr="00093CDE">
        <w:rPr>
          <w:rFonts w:asciiTheme="majorBidi" w:hAnsiTheme="majorBidi" w:cstheme="majorBidi"/>
          <w:i/>
          <w:iCs/>
          <w:sz w:val="24"/>
          <w:szCs w:val="24"/>
        </w:rPr>
        <w:t>Fakta dan manfaat minyak zaitun</w:t>
      </w:r>
      <w:r w:rsidRPr="00093CDE">
        <w:rPr>
          <w:rFonts w:asciiTheme="majorBidi" w:hAnsiTheme="majorBidi" w:cstheme="majorBidi"/>
          <w:sz w:val="24"/>
          <w:szCs w:val="24"/>
        </w:rPr>
        <w:t>, Jakarta pusat : Perpustakaan Nasional RI, buku kompas; 116-123p.</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Auliasari, Nurul., Akmal, Akma., Efendi, Caca. 2018. </w:t>
      </w:r>
      <w:r w:rsidRPr="00093CDE">
        <w:rPr>
          <w:rFonts w:asciiTheme="majorBidi" w:hAnsiTheme="majorBidi" w:cstheme="majorBidi"/>
          <w:i/>
          <w:iCs/>
          <w:color w:val="auto"/>
        </w:rPr>
        <w:t>Formulation And Physical Stability Test Of Pomade Contain Olive Oil (Olea Europaea).</w:t>
      </w:r>
      <w:r w:rsidRPr="00093CDE">
        <w:rPr>
          <w:rFonts w:asciiTheme="majorBidi" w:hAnsiTheme="majorBidi" w:cstheme="majorBidi"/>
          <w:color w:val="auto"/>
        </w:rPr>
        <w:t xml:space="preserve"> Journal Homepage : </w:t>
      </w:r>
      <w:hyperlink r:id="rId9" w:history="1">
        <w:r w:rsidRPr="00093CDE">
          <w:rPr>
            <w:rStyle w:val="Hyperlink"/>
            <w:rFonts w:asciiTheme="majorBidi" w:hAnsiTheme="majorBidi" w:cstheme="majorBidi"/>
            <w:color w:val="auto"/>
            <w:u w:val="none"/>
          </w:rPr>
          <w:t>https://journal.uniga.ac.id/index.php/JFB</w:t>
        </w:r>
      </w:hyperlink>
      <w:r w:rsidRPr="00093CDE">
        <w:rPr>
          <w:rFonts w:asciiTheme="majorBidi" w:hAnsiTheme="majorBidi" w:cstheme="majorBidi"/>
          <w:color w:val="auto"/>
        </w:rPr>
        <w:t>.</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Auliasari, Nurul., Akmal, Akma., Evendi, Caca. 2018. </w:t>
      </w:r>
      <w:r w:rsidRPr="00093CDE">
        <w:rPr>
          <w:rFonts w:asciiTheme="majorBidi" w:hAnsiTheme="majorBidi" w:cstheme="majorBidi"/>
          <w:i/>
          <w:iCs/>
          <w:sz w:val="24"/>
          <w:szCs w:val="24"/>
        </w:rPr>
        <w:t xml:space="preserve">Formulasi Dan Uji Stabilitas Fisik Sediaan Pomade Yang Mengandung Minyak Zaitun (Olea Eurupeae). </w:t>
      </w:r>
      <w:r w:rsidRPr="00093CDE">
        <w:rPr>
          <w:rFonts w:asciiTheme="majorBidi" w:hAnsiTheme="majorBidi" w:cstheme="majorBidi"/>
          <w:sz w:val="24"/>
          <w:szCs w:val="24"/>
        </w:rPr>
        <w:t>Bandung : Jurnal Ilmiah Farmako Bahari.</w:t>
      </w:r>
    </w:p>
    <w:p w:rsidR="00CA56D6" w:rsidRDefault="00CA56D6" w:rsidP="00CA56D6">
      <w:pPr>
        <w:pStyle w:val="Bibliography"/>
        <w:spacing w:after="0" w:line="480" w:lineRule="auto"/>
        <w:ind w:left="851" w:hanging="851"/>
        <w:jc w:val="both"/>
        <w:rPr>
          <w:noProof/>
          <w:sz w:val="24"/>
          <w:szCs w:val="24"/>
        </w:rPr>
      </w:pPr>
      <w:r w:rsidRPr="00655EB9">
        <w:rPr>
          <w:noProof/>
          <w:sz w:val="24"/>
          <w:szCs w:val="24"/>
        </w:rPr>
        <w:t>Cartika, H. (2016).</w:t>
      </w:r>
      <w:r w:rsidRPr="00655EB9">
        <w:rPr>
          <w:i/>
          <w:iCs/>
          <w:noProof/>
          <w:sz w:val="24"/>
          <w:szCs w:val="24"/>
        </w:rPr>
        <w:t xml:space="preserve"> Kimia Farmasi.</w:t>
      </w:r>
      <w:r w:rsidRPr="00655EB9">
        <w:rPr>
          <w:noProof/>
          <w:sz w:val="24"/>
          <w:szCs w:val="24"/>
        </w:rPr>
        <w:t xml:space="preserve"> Jakarta : Pusdik SDM Ksehatan. hal 189</w:t>
      </w:r>
    </w:p>
    <w:p w:rsidR="00CA56D6" w:rsidRPr="00CA56D6" w:rsidRDefault="00CA56D6" w:rsidP="00CA56D6">
      <w:pPr>
        <w:pStyle w:val="Bibliography"/>
        <w:spacing w:after="0" w:line="480" w:lineRule="auto"/>
        <w:ind w:left="851" w:hanging="851"/>
        <w:jc w:val="both"/>
        <w:rPr>
          <w:noProof/>
          <w:sz w:val="24"/>
          <w:szCs w:val="24"/>
        </w:rPr>
      </w:pPr>
      <w:r w:rsidRPr="00655EB9">
        <w:rPr>
          <w:noProof/>
          <w:sz w:val="24"/>
          <w:szCs w:val="24"/>
        </w:rPr>
        <w:t>Cartika, H. (2016).</w:t>
      </w:r>
      <w:r w:rsidRPr="00655EB9">
        <w:rPr>
          <w:i/>
          <w:iCs/>
          <w:noProof/>
          <w:sz w:val="24"/>
          <w:szCs w:val="24"/>
        </w:rPr>
        <w:t xml:space="preserve"> Kimia Farmasi.</w:t>
      </w:r>
      <w:r w:rsidRPr="00655EB9">
        <w:rPr>
          <w:noProof/>
          <w:sz w:val="24"/>
          <w:szCs w:val="24"/>
        </w:rPr>
        <w:t xml:space="preserve"> Jakarta : Pusdik SDM Ksehatan. hal 189</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lastRenderedPageBreak/>
        <w:t xml:space="preserve">Collins CD, Hivnor C. 2012. </w:t>
      </w:r>
      <w:r w:rsidRPr="00093CDE">
        <w:rPr>
          <w:rFonts w:asciiTheme="majorBidi" w:hAnsiTheme="majorBidi" w:cstheme="majorBidi"/>
          <w:i/>
          <w:iCs/>
          <w:sz w:val="24"/>
          <w:szCs w:val="24"/>
        </w:rPr>
        <w:t>Seborrheic Dermatitis</w:t>
      </w:r>
      <w:r w:rsidRPr="00093CDE">
        <w:rPr>
          <w:rFonts w:asciiTheme="majorBidi" w:hAnsiTheme="majorBidi" w:cstheme="majorBidi"/>
          <w:sz w:val="24"/>
          <w:szCs w:val="24"/>
        </w:rPr>
        <w:t xml:space="preserve">. Edisi Ke-8. New York: McGraw-Hill Companies.. </w:t>
      </w:r>
    </w:p>
    <w:p w:rsidR="00CA56D6" w:rsidRPr="00CA56D6" w:rsidRDefault="00CA56D6" w:rsidP="00CA56D6">
      <w:pPr>
        <w:pStyle w:val="Bibliography"/>
        <w:spacing w:after="0"/>
        <w:ind w:left="851" w:hanging="851"/>
        <w:jc w:val="both"/>
        <w:rPr>
          <w:bCs/>
          <w:sz w:val="24"/>
          <w:szCs w:val="24"/>
        </w:rPr>
      </w:pPr>
      <w:r w:rsidRPr="00655EB9">
        <w:rPr>
          <w:bCs/>
          <w:sz w:val="24"/>
          <w:szCs w:val="24"/>
        </w:rPr>
        <w:t xml:space="preserve">Depkes RI. (1983). </w:t>
      </w:r>
      <w:r w:rsidRPr="00655EB9">
        <w:rPr>
          <w:bCs/>
          <w:i/>
          <w:iCs/>
          <w:sz w:val="24"/>
          <w:szCs w:val="24"/>
        </w:rPr>
        <w:t>Pemanfaatan tanaman obat</w:t>
      </w:r>
      <w:r w:rsidRPr="00655EB9">
        <w:rPr>
          <w:bCs/>
          <w:sz w:val="24"/>
          <w:szCs w:val="24"/>
        </w:rPr>
        <w:t>.Jakarta : Direktorat jenderal pengawasan obat dan makanan.</w:t>
      </w:r>
      <w:r w:rsidRPr="00655EB9">
        <w:rPr>
          <w:noProof/>
          <w:sz w:val="24"/>
          <w:szCs w:val="24"/>
        </w:rPr>
        <w:t>.</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Depkes RI. 1979. </w:t>
      </w:r>
      <w:r w:rsidRPr="00093CDE">
        <w:rPr>
          <w:rFonts w:asciiTheme="majorBidi" w:hAnsiTheme="majorBidi" w:cstheme="majorBidi"/>
          <w:i/>
          <w:iCs/>
          <w:sz w:val="24"/>
          <w:szCs w:val="24"/>
        </w:rPr>
        <w:t>Farmakope Indonesia</w:t>
      </w:r>
      <w:r w:rsidRPr="00093CDE">
        <w:rPr>
          <w:rFonts w:asciiTheme="majorBidi" w:hAnsiTheme="majorBidi" w:cstheme="majorBidi"/>
          <w:sz w:val="24"/>
          <w:szCs w:val="24"/>
        </w:rPr>
        <w:t>. Edisi III. Jakarta: departemen Kesehatan Republik Indonesia.</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Depkes, RI. 1980. Materia Medika Indinesia, jilid IV. Jakarta: Direktorat Jenderal    </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 xml:space="preserve">Depkes, RI. 1995. </w:t>
      </w:r>
      <w:r w:rsidRPr="00093CDE">
        <w:rPr>
          <w:i/>
          <w:iCs/>
          <w:color w:val="auto"/>
          <w:sz w:val="23"/>
          <w:szCs w:val="23"/>
        </w:rPr>
        <w:t>Farmakope Indonesia Edisi</w:t>
      </w:r>
      <w:r w:rsidRPr="00093CDE">
        <w:rPr>
          <w:color w:val="auto"/>
          <w:sz w:val="23"/>
          <w:szCs w:val="23"/>
        </w:rPr>
        <w:t xml:space="preserve"> IV. Jakarta: Hal:7.</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 xml:space="preserve">Depkes, RI. 2000. </w:t>
      </w:r>
      <w:r w:rsidRPr="00093CDE">
        <w:rPr>
          <w:i/>
          <w:iCs/>
          <w:color w:val="auto"/>
          <w:sz w:val="23"/>
          <w:szCs w:val="23"/>
        </w:rPr>
        <w:t>Parameter Standar Umum Ekstrak Tumbuhan Obat.</w:t>
      </w:r>
      <w:r w:rsidRPr="00093CDE">
        <w:rPr>
          <w:color w:val="auto"/>
          <w:sz w:val="23"/>
          <w:szCs w:val="23"/>
        </w:rPr>
        <w:t xml:space="preserve"> cetakan pertama. Jakarta: Direktorat  Jenderal Pengawasan Obat dan Makanan.</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Dilasari, Delpia. 2019. </w:t>
      </w:r>
      <w:r w:rsidRPr="00093CDE">
        <w:rPr>
          <w:rFonts w:asciiTheme="majorBidi" w:hAnsiTheme="majorBidi" w:cstheme="majorBidi"/>
          <w:i/>
          <w:iCs/>
          <w:sz w:val="24"/>
          <w:szCs w:val="24"/>
        </w:rPr>
        <w:t>Formulasi Sediaan Krim Rambut  Ekstrak Kubis Putih (Brassica Oleracea Var. Capitata Alba) Sebagai Antiketombe</w:t>
      </w:r>
      <w:r w:rsidRPr="00093CDE">
        <w:rPr>
          <w:rFonts w:asciiTheme="majorBidi" w:hAnsiTheme="majorBidi" w:cstheme="majorBidi"/>
          <w:sz w:val="24"/>
          <w:szCs w:val="24"/>
        </w:rPr>
        <w:t>. Politeknik Kesehatan Tanjungkarang.</w:t>
      </w:r>
    </w:p>
    <w:p w:rsidR="00CA56D6" w:rsidRDefault="00CA56D6" w:rsidP="00CA56D6">
      <w:pPr>
        <w:autoSpaceDE w:val="0"/>
        <w:autoSpaceDN w:val="0"/>
        <w:adjustRightInd w:val="0"/>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Dirjen POM. 1995. </w:t>
      </w:r>
      <w:r>
        <w:rPr>
          <w:rFonts w:ascii="Times New Roman" w:hAnsi="Times New Roman" w:cs="Times New Roman"/>
          <w:i/>
          <w:iCs/>
          <w:sz w:val="24"/>
          <w:szCs w:val="24"/>
        </w:rPr>
        <w:t>Farmakope Indonesia</w:t>
      </w:r>
      <w:r>
        <w:rPr>
          <w:rFonts w:ascii="Times New Roman" w:hAnsi="Times New Roman" w:cs="Times New Roman"/>
          <w:sz w:val="24"/>
          <w:szCs w:val="24"/>
        </w:rPr>
        <w:t>. Edisi IV. Jakarta : Departemen Kesehatan RI.</w:t>
      </w:r>
    </w:p>
    <w:p w:rsidR="00CA56D6"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Ditjen  POM. 1979. Farmakope Indonesia, Edisi III. Jakarta: Departemen kesehatan RI.</w:t>
      </w:r>
    </w:p>
    <w:p w:rsidR="00CA56D6"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Ditjen POM. (1985). Formularium Kosmetika Indonesia. Jakarta: Departemen Kesehatan Republik Indonesia. Halaman 22-31. </w:t>
      </w:r>
    </w:p>
    <w:p w:rsidR="00CA56D6" w:rsidRPr="00E97C77" w:rsidRDefault="00CA56D6" w:rsidP="00CA56D6">
      <w:pPr>
        <w:pStyle w:val="Default"/>
        <w:spacing w:before="240" w:after="200"/>
        <w:ind w:left="851" w:hanging="851"/>
        <w:jc w:val="both"/>
        <w:rPr>
          <w:rFonts w:asciiTheme="majorBidi" w:hAnsiTheme="majorBidi" w:cstheme="majorBidi"/>
          <w:color w:val="auto"/>
          <w:sz w:val="36"/>
          <w:szCs w:val="36"/>
        </w:rPr>
      </w:pPr>
      <w:r>
        <w:t xml:space="preserve">Djide. M. N, Sartini. 2006. </w:t>
      </w:r>
      <w:r>
        <w:rPr>
          <w:i/>
          <w:iCs/>
        </w:rPr>
        <w:t xml:space="preserve">Analisis Mikrobiologi Farmasi. </w:t>
      </w:r>
      <w:r>
        <w:t>Makassar : Lembaga Penerbit Unhas.</w:t>
      </w:r>
    </w:p>
    <w:p w:rsidR="00CA56D6" w:rsidRPr="00E97C77" w:rsidRDefault="00CA56D6" w:rsidP="00CA56D6">
      <w:pPr>
        <w:autoSpaceDE w:val="0"/>
        <w:autoSpaceDN w:val="0"/>
        <w:adjustRightInd w:val="0"/>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Djide. M. N, Sartini. 2008. </w:t>
      </w:r>
      <w:r>
        <w:rPr>
          <w:rFonts w:ascii="Times New Roman" w:hAnsi="Times New Roman" w:cs="Times New Roman"/>
          <w:i/>
          <w:iCs/>
          <w:sz w:val="24"/>
          <w:szCs w:val="24"/>
        </w:rPr>
        <w:t xml:space="preserve">Dasar-Dasar Mikrobiologi Farmasi. </w:t>
      </w:r>
      <w:r>
        <w:rPr>
          <w:rFonts w:ascii="Times New Roman" w:hAnsi="Times New Roman" w:cs="Times New Roman"/>
          <w:sz w:val="24"/>
          <w:szCs w:val="24"/>
        </w:rPr>
        <w:t>Makassar : Lembaga Penerbit Unhas.</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Endah, Riris. 2014. </w:t>
      </w:r>
      <w:r w:rsidRPr="00093CDE">
        <w:rPr>
          <w:rFonts w:asciiTheme="majorBidi" w:hAnsiTheme="majorBidi" w:cstheme="majorBidi"/>
          <w:i/>
          <w:iCs/>
          <w:sz w:val="24"/>
          <w:szCs w:val="24"/>
        </w:rPr>
        <w:t>Prototipe web series “pomateur”.</w:t>
      </w:r>
      <w:r w:rsidRPr="00093CDE">
        <w:rPr>
          <w:rFonts w:asciiTheme="majorBidi" w:hAnsiTheme="majorBidi" w:cstheme="majorBidi"/>
          <w:sz w:val="24"/>
          <w:szCs w:val="24"/>
        </w:rPr>
        <w:t xml:space="preserve"> Depok: universitas indonesia,; 1-10p. </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Farahna, Omnia S., Khanza, Safira., Aji Pangestu Rizki. 2018.  </w:t>
      </w:r>
      <w:r w:rsidRPr="00093CDE">
        <w:rPr>
          <w:rFonts w:asciiTheme="majorBidi" w:hAnsiTheme="majorBidi" w:cstheme="majorBidi"/>
          <w:i/>
          <w:iCs/>
          <w:sz w:val="24"/>
          <w:szCs w:val="24"/>
        </w:rPr>
        <w:t xml:space="preserve">Aktivitas Antibakteri Bedak Yang Diperkaya Dengan Konsentrasi Ekstrak Buah (Rhizopora Mucronata). </w:t>
      </w:r>
      <w:r w:rsidRPr="00093CDE">
        <w:rPr>
          <w:rFonts w:asciiTheme="majorBidi" w:hAnsiTheme="majorBidi" w:cstheme="majorBidi"/>
          <w:sz w:val="24"/>
          <w:szCs w:val="24"/>
        </w:rPr>
        <w:t>Departemen Teknologi Hasil Perikanan, Fakultas Perikanan Dan Ilmu Kelautan, Universitas Diponegoro, Semarang</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Farnsworth, N.R. 1966. </w:t>
      </w:r>
      <w:r w:rsidRPr="00093CDE">
        <w:rPr>
          <w:rFonts w:asciiTheme="majorBidi" w:hAnsiTheme="majorBidi" w:cstheme="majorBidi"/>
          <w:i/>
          <w:iCs/>
          <w:color w:val="auto"/>
        </w:rPr>
        <w:t>Biological and Phytocemical Screening of Plants</w:t>
      </w:r>
      <w:r w:rsidRPr="00093CDE">
        <w:rPr>
          <w:rFonts w:asciiTheme="majorBidi" w:hAnsiTheme="majorBidi" w:cstheme="majorBidi"/>
          <w:color w:val="auto"/>
        </w:rPr>
        <w:t>, Jurnal pharmachi Science.</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Febrina, Fina. 2013. </w:t>
      </w:r>
      <w:r w:rsidRPr="00093CDE">
        <w:rPr>
          <w:rFonts w:asciiTheme="majorBidi" w:hAnsiTheme="majorBidi" w:cstheme="majorBidi"/>
          <w:i/>
          <w:iCs/>
          <w:sz w:val="24"/>
          <w:szCs w:val="24"/>
        </w:rPr>
        <w:t>Formulasi sediaan shampo dari ektrak etanol daun seledri (Apium graveolens L.) terhadap pertumbuhan rambut kelinci</w:t>
      </w:r>
      <w:r w:rsidRPr="00093CDE">
        <w:rPr>
          <w:rFonts w:asciiTheme="majorBidi" w:hAnsiTheme="majorBidi" w:cstheme="majorBidi"/>
          <w:sz w:val="24"/>
          <w:szCs w:val="24"/>
        </w:rPr>
        <w:t xml:space="preserve">, Garut: Fakultas Matematika Dan Ilmupengetahuan Alam Universitas Garut,;6-8p.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Gaitani, Georgios, Magiatis, Prokopios, Hantschke, Markus. 2012. </w:t>
      </w:r>
      <w:r w:rsidRPr="00093CDE">
        <w:rPr>
          <w:rFonts w:asciiTheme="majorBidi" w:hAnsiTheme="majorBidi" w:cstheme="majorBidi"/>
          <w:i/>
          <w:iCs/>
          <w:color w:val="auto"/>
        </w:rPr>
        <w:t>The Malassezia Genus in Skin andystemic Disease</w:t>
      </w:r>
      <w:r w:rsidRPr="00093CDE">
        <w:rPr>
          <w:rFonts w:asciiTheme="majorBidi" w:hAnsiTheme="majorBidi" w:cstheme="majorBidi"/>
          <w:color w:val="auto"/>
        </w:rPr>
        <w:t>. Clinical Microbiology Journal; (25): 106-141.</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Gndjar, I. R.A. Samsoon, K. Van Den Tweel-Vermeulen, A. Oetari And I. Santosa. 1999. </w:t>
      </w:r>
      <w:r w:rsidRPr="00093CDE">
        <w:rPr>
          <w:rFonts w:asciiTheme="majorBidi" w:hAnsiTheme="majorBidi" w:cstheme="majorBidi"/>
          <w:i/>
          <w:iCs/>
          <w:color w:val="auto"/>
        </w:rPr>
        <w:t>Pengenalan Kapang Tropic Umum</w:t>
      </w:r>
      <w:r w:rsidRPr="00093CDE">
        <w:rPr>
          <w:rFonts w:asciiTheme="majorBidi" w:hAnsiTheme="majorBidi" w:cstheme="majorBidi"/>
          <w:color w:val="auto"/>
        </w:rPr>
        <w:t>. Jakarta: Yayasan Obor Indenesia.</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Greenwod,1995. Antibiotic susceptibility (sensitivity) test, antimicrobial, and chemotherapy. USA :MC Graw Hill, Company.</w:t>
      </w:r>
    </w:p>
    <w:p w:rsidR="00CA56D6"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Greenwod,1995. Antibiotic susceptibility (sensitivity) test, antimicrobial, and chemotherapy. USA :MC Graw Hill, Company.</w:t>
      </w:r>
    </w:p>
    <w:p w:rsidR="00CA56D6" w:rsidRDefault="00CA56D6" w:rsidP="00CA56D6">
      <w:pPr>
        <w:pStyle w:val="Bibliography"/>
        <w:spacing w:after="0"/>
        <w:ind w:left="851" w:hanging="851"/>
        <w:jc w:val="both"/>
        <w:rPr>
          <w:noProof/>
          <w:sz w:val="24"/>
          <w:szCs w:val="24"/>
        </w:rPr>
      </w:pPr>
      <w:r w:rsidRPr="00655EB9">
        <w:rPr>
          <w:noProof/>
          <w:sz w:val="24"/>
          <w:szCs w:val="24"/>
        </w:rPr>
        <w:t xml:space="preserve">Hagerman, A. E. (2002). </w:t>
      </w:r>
      <w:r w:rsidRPr="00655EB9">
        <w:rPr>
          <w:i/>
          <w:iCs/>
          <w:noProof/>
          <w:sz w:val="24"/>
          <w:szCs w:val="24"/>
        </w:rPr>
        <w:t>Condensed Tannin Structural Chemicstry</w:t>
      </w:r>
      <w:r w:rsidRPr="00655EB9">
        <w:rPr>
          <w:noProof/>
          <w:sz w:val="24"/>
          <w:szCs w:val="24"/>
        </w:rPr>
        <w:t>. Department of Chemistry and Biochemistry, Miami University, Oxford, OH 45056.</w:t>
      </w:r>
    </w:p>
    <w:p w:rsidR="00CA56D6" w:rsidRDefault="00CA56D6" w:rsidP="00CA56D6">
      <w:pPr>
        <w:pStyle w:val="Default"/>
        <w:spacing w:before="240" w:after="200"/>
        <w:ind w:left="851" w:hanging="851"/>
        <w:jc w:val="both"/>
        <w:rPr>
          <w:sz w:val="20"/>
          <w:szCs w:val="20"/>
        </w:rPr>
      </w:pPr>
      <w:r w:rsidRPr="00F817A1">
        <w:rPr>
          <w:sz w:val="22"/>
          <w:szCs w:val="22"/>
        </w:rPr>
        <w:t xml:space="preserve">Hanaf,  Ikhsan., Nugroho,  2019. </w:t>
      </w:r>
      <w:r w:rsidRPr="00F817A1">
        <w:rPr>
          <w:i/>
          <w:iCs/>
          <w:sz w:val="22"/>
          <w:szCs w:val="22"/>
        </w:rPr>
        <w:t>Arinto Penegakan Peraturan Kepala Badan Pengawas Obat Dan Makanan Republik Indonesia Nomor Hk.00.05.1.23.3516 Tahun 2009 Terkait Peredaran Minyak Rambut Jenis Pomade Yang Tak Berizin Edar Badan Pengawas Obat Dan Makanan Di Salon Pria Kota Surabaya</w:t>
      </w:r>
      <w:r>
        <w:rPr>
          <w:i/>
          <w:iCs/>
          <w:sz w:val="22"/>
          <w:szCs w:val="22"/>
        </w:rPr>
        <w:t>.</w:t>
      </w:r>
      <w:r w:rsidRPr="00F817A1">
        <w:t xml:space="preserve">  </w:t>
      </w:r>
      <w:r w:rsidRPr="00F817A1">
        <w:rPr>
          <w:sz w:val="20"/>
          <w:szCs w:val="20"/>
        </w:rPr>
        <w:t xml:space="preserve">Jurnal </w:t>
      </w:r>
      <w:r>
        <w:rPr>
          <w:sz w:val="20"/>
          <w:szCs w:val="20"/>
        </w:rPr>
        <w:t>hokum</w:t>
      </w:r>
    </w:p>
    <w:p w:rsidR="00CA56D6"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Harada K1, Saito M, Sugita T, Tsuboi R. </w:t>
      </w:r>
      <w:r w:rsidRPr="00093CDE">
        <w:rPr>
          <w:rFonts w:asciiTheme="majorBidi" w:hAnsiTheme="majorBidi" w:cstheme="majorBidi"/>
          <w:i/>
          <w:iCs/>
          <w:color w:val="auto"/>
        </w:rPr>
        <w:t xml:space="preserve">Malassezia </w:t>
      </w:r>
      <w:r w:rsidRPr="00093CDE">
        <w:rPr>
          <w:rFonts w:asciiTheme="majorBidi" w:hAnsiTheme="majorBidi" w:cstheme="majorBidi"/>
          <w:color w:val="auto"/>
        </w:rPr>
        <w:t xml:space="preserve">species and their associated skin diseases. J Dermatol [Internet]. 2015 [diakses 6 Februari  2017]; 42(3):250-7. Tersedia di : http://onlinelibrary.wiley.com/doi/10.111 1/1346-8138.12700/full </w:t>
      </w:r>
    </w:p>
    <w:p w:rsidR="00CA56D6"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Harborne, J.B. 1987. </w:t>
      </w:r>
      <w:r w:rsidRPr="00093CDE">
        <w:rPr>
          <w:rFonts w:asciiTheme="majorBidi" w:hAnsiTheme="majorBidi" w:cstheme="majorBidi"/>
          <w:i/>
          <w:iCs/>
          <w:color w:val="auto"/>
        </w:rPr>
        <w:t>Metode Fitokimia</w:t>
      </w:r>
      <w:r w:rsidRPr="00093CDE">
        <w:rPr>
          <w:rFonts w:asciiTheme="majorBidi" w:hAnsiTheme="majorBidi" w:cstheme="majorBidi"/>
          <w:color w:val="auto"/>
        </w:rPr>
        <w:t>, Edisi kedua. Bandung: ITB.</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Haustein UF, Nenoff P. Antidandruff. in Elners P, Merk, HF, Maibach, HI, (eds).2013.Cosmetics: </w:t>
      </w:r>
      <w:r w:rsidRPr="00093CDE">
        <w:rPr>
          <w:rFonts w:asciiTheme="majorBidi" w:hAnsiTheme="majorBidi" w:cstheme="majorBidi"/>
          <w:i/>
          <w:iCs/>
          <w:color w:val="auto"/>
        </w:rPr>
        <w:t>Controlled Efficacy Studies and Regulation</w:t>
      </w:r>
      <w:r w:rsidRPr="00093CDE">
        <w:rPr>
          <w:rFonts w:asciiTheme="majorBidi" w:hAnsiTheme="majorBidi" w:cstheme="majorBidi"/>
          <w:color w:val="auto"/>
        </w:rPr>
        <w:t xml:space="preserve">,New York: Springer; 2013. 140-150.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Heru, Moh. Sulistyo P., Yusuf., Sarini Pani., S, Syam. </w:t>
      </w:r>
      <w:r w:rsidRPr="00093CDE">
        <w:rPr>
          <w:rFonts w:asciiTheme="majorBidi" w:hAnsiTheme="majorBidi" w:cstheme="majorBidi"/>
          <w:i/>
          <w:iCs/>
          <w:color w:val="auto"/>
        </w:rPr>
        <w:t>PENGARUH EKSTRAK DAUN KETEPENG CINA (Cassia alata L.) TERHADAP PERTUMBUHAN JAMUR Malassezia furfur  PENYEBAB KETOMBE</w:t>
      </w:r>
      <w:r w:rsidRPr="00093CDE">
        <w:rPr>
          <w:rFonts w:asciiTheme="majorBidi" w:hAnsiTheme="majorBidi" w:cstheme="majorBidi"/>
          <w:color w:val="auto"/>
        </w:rPr>
        <w:t xml:space="preserve">  . Kumaji3  1Prodi S1 Farmasi, FSTIK, Universitas Bina Mandiri Gorontalo   Program S2 Farmasi Klinik, Universitas Padjadjaran Program S2 Ilmu Biomedik, Universitas Hasanuddin Makassar Korespondensi penulis: </w:t>
      </w:r>
      <w:hyperlink r:id="rId10" w:history="1">
        <w:r w:rsidRPr="00093CDE">
          <w:rPr>
            <w:rStyle w:val="Hyperlink"/>
            <w:rFonts w:asciiTheme="majorBidi" w:hAnsiTheme="majorBidi" w:cstheme="majorBidi"/>
            <w:color w:val="auto"/>
            <w:u w:val="none"/>
          </w:rPr>
          <w:t>herusulistyo644@gmail.com</w:t>
        </w:r>
      </w:hyperlink>
    </w:p>
    <w:p w:rsidR="00CA56D6" w:rsidRPr="003362D6" w:rsidRDefault="00CA56D6" w:rsidP="00CA56D6">
      <w:pPr>
        <w:pStyle w:val="Default"/>
        <w:spacing w:before="240" w:after="200"/>
        <w:ind w:left="851" w:hanging="851"/>
        <w:jc w:val="both"/>
      </w:pPr>
      <w:r w:rsidRPr="003362D6">
        <w:t xml:space="preserve">Hidayah Aniatul. 2011. Herbal Kecantikan. Yogyakarta; Citra Media.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Istiqomah MI, Subchan P, S AW. Prevalensi dan faktor risiko terjadinya ketombe pada polisi lalu lintas kota semarang. Jurnal unimus. 2016;5(4):1276-83. Jakarta: PT. GramediaPustakaUtama.</w:t>
      </w:r>
    </w:p>
    <w:p w:rsidR="00CA56D6" w:rsidRPr="00093CDE" w:rsidRDefault="00CA56D6" w:rsidP="00CA56D6">
      <w:pPr>
        <w:pStyle w:val="Default"/>
        <w:spacing w:before="240" w:after="200"/>
        <w:ind w:left="851" w:hanging="851"/>
        <w:jc w:val="both"/>
        <w:rPr>
          <w:color w:val="auto"/>
          <w:sz w:val="23"/>
          <w:szCs w:val="23"/>
        </w:rPr>
      </w:pPr>
      <w:r w:rsidRPr="00093CDE">
        <w:rPr>
          <w:color w:val="auto"/>
        </w:rPr>
        <w:t xml:space="preserve">Jambia, Amsar. 2018. </w:t>
      </w:r>
      <w:r w:rsidRPr="00093CDE">
        <w:rPr>
          <w:i/>
          <w:iCs/>
          <w:color w:val="auto"/>
        </w:rPr>
        <w:t xml:space="preserve">Uji Sensitivitas Sari Bawang Putih (Allium Sativum) Terhadap Jamur Malassezia Furfur. </w:t>
      </w:r>
      <w:r w:rsidRPr="00093CDE">
        <w:rPr>
          <w:color w:val="auto"/>
        </w:rPr>
        <w:t>Karya Tulis Ilmiah</w:t>
      </w:r>
      <w:r w:rsidRPr="00093CDE">
        <w:rPr>
          <w:i/>
          <w:iCs/>
          <w:color w:val="auto"/>
        </w:rPr>
        <w:t xml:space="preserve">. </w:t>
      </w:r>
      <w:r w:rsidRPr="00093CDE">
        <w:rPr>
          <w:color w:val="auto"/>
          <w:sz w:val="23"/>
          <w:szCs w:val="23"/>
        </w:rPr>
        <w:t xml:space="preserve">Politeknik Kesehatan Kendari </w:t>
      </w:r>
    </w:p>
    <w:p w:rsidR="00CA56D6" w:rsidRDefault="00CA56D6" w:rsidP="00CA56D6">
      <w:pPr>
        <w:pStyle w:val="Default"/>
        <w:spacing w:before="240" w:after="200"/>
        <w:ind w:left="851" w:hanging="851"/>
        <w:jc w:val="both"/>
      </w:pPr>
      <w:r>
        <w:t xml:space="preserve">Jawetz, E., J.I., Melnick dan E.A. Adelberg, 2005. </w:t>
      </w:r>
      <w:r>
        <w:rPr>
          <w:i/>
          <w:iCs/>
        </w:rPr>
        <w:t xml:space="preserve">Mikrobiologi Kedokteran </w:t>
      </w:r>
      <w:r>
        <w:t>Penerjemah dan editor bagian Mikrobiologi kedokteran. Jakarta : Salemba Medika.</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655EB9">
        <w:rPr>
          <w:noProof/>
        </w:rPr>
        <w:t xml:space="preserve">Julianto, T. S. (2019). </w:t>
      </w:r>
      <w:r w:rsidRPr="00655EB9">
        <w:rPr>
          <w:i/>
          <w:iCs/>
          <w:noProof/>
        </w:rPr>
        <w:t>Fitokimia Tinjauan Metabolit Sekunder dan skrining Fitokimia</w:t>
      </w:r>
      <w:r w:rsidRPr="00655EB9">
        <w:rPr>
          <w:noProof/>
        </w:rPr>
        <w:t>. Yogyakarta : Universitas Islam Indonesia. Hal 44-82.</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Kristanti, A. N., N. S. Aminah., M. tanjung dan B. Kurniadi. 2008. </w:t>
      </w:r>
      <w:r w:rsidRPr="00093CDE">
        <w:rPr>
          <w:rFonts w:asciiTheme="majorBidi" w:hAnsiTheme="majorBidi" w:cstheme="majorBidi"/>
          <w:i/>
          <w:iCs/>
          <w:color w:val="auto"/>
        </w:rPr>
        <w:t>Buku Ajar Fitokimia . Surabaya: Jurusan Kimia Laboratorium Kimia Organik</w:t>
      </w:r>
      <w:r w:rsidRPr="00093CDE">
        <w:rPr>
          <w:rFonts w:asciiTheme="majorBidi" w:hAnsiTheme="majorBidi" w:cstheme="majorBidi"/>
          <w:color w:val="auto"/>
        </w:rPr>
        <w:t xml:space="preserve"> FMIPA Universitas Airlangga.</w:t>
      </w:r>
    </w:p>
    <w:p w:rsidR="00CA56D6" w:rsidRDefault="00CA56D6" w:rsidP="00CA56D6">
      <w:pPr>
        <w:pStyle w:val="Default"/>
        <w:spacing w:before="240" w:after="200"/>
        <w:ind w:left="851" w:hanging="851"/>
        <w:jc w:val="both"/>
      </w:pPr>
      <w:r>
        <w:t>Lachman, Leon., dkk.</w:t>
      </w:r>
      <w:r w:rsidRPr="00E97C77">
        <w:t xml:space="preserve"> </w:t>
      </w:r>
      <w:r>
        <w:t xml:space="preserve">1994. </w:t>
      </w:r>
      <w:r>
        <w:rPr>
          <w:i/>
          <w:iCs/>
        </w:rPr>
        <w:t xml:space="preserve">Teori dan Praktek Farmasi Industri. </w:t>
      </w:r>
      <w:r>
        <w:t>Jakarta : UI Press.</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Pr>
          <w:rFonts w:asciiTheme="majorBidi" w:hAnsiTheme="majorBidi" w:cstheme="majorBidi"/>
          <w:sz w:val="24"/>
          <w:szCs w:val="24"/>
        </w:rPr>
        <w:t>Lachman., dkk. 1994</w:t>
      </w:r>
      <w:r w:rsidRPr="00093CDE">
        <w:rPr>
          <w:rFonts w:asciiTheme="majorBidi" w:hAnsiTheme="majorBidi" w:cstheme="majorBidi"/>
          <w:sz w:val="24"/>
          <w:szCs w:val="24"/>
        </w:rPr>
        <w:t xml:space="preserve">. </w:t>
      </w:r>
      <w:r w:rsidRPr="00093CDE">
        <w:rPr>
          <w:rFonts w:asciiTheme="majorBidi" w:hAnsiTheme="majorBidi" w:cstheme="majorBidi"/>
          <w:i/>
          <w:iCs/>
          <w:sz w:val="24"/>
          <w:szCs w:val="24"/>
        </w:rPr>
        <w:t xml:space="preserve">Teori dan Praktek Farmasi Industri. </w:t>
      </w:r>
      <w:r w:rsidRPr="00093CDE">
        <w:rPr>
          <w:rFonts w:asciiTheme="majorBidi" w:hAnsiTheme="majorBidi" w:cstheme="majorBidi"/>
          <w:sz w:val="24"/>
          <w:szCs w:val="24"/>
        </w:rPr>
        <w:t>Jakarta : UI Press.</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Luisa A, Bittencourt S, Nunes AP, Cristina Â, Mameri A, Ramos ESM, Dkk Seborrheic dermatitis. Am J Clin Dermatol. 2011;86(6):1061-74.</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 xml:space="preserve">Mahmudah, Rif’atul., Abdullah, Nasyaruddin., Pratiwi, Ayu., Arsyah, Muhammad H., Ismail, Rahmat. 2018. </w:t>
      </w:r>
      <w:r w:rsidRPr="00093CDE">
        <w:rPr>
          <w:i/>
          <w:iCs/>
          <w:color w:val="auto"/>
          <w:sz w:val="23"/>
          <w:szCs w:val="23"/>
        </w:rPr>
        <w:t xml:space="preserve">Uji Efektivitas Etanol Pada Daun Ketepeng Cina (Cassia alata L.) Terhadap Mikroba Penyebab Sariawan ( Stomatitis aphtosa). </w:t>
      </w:r>
      <w:r w:rsidRPr="00093CDE">
        <w:rPr>
          <w:color w:val="auto"/>
          <w:sz w:val="23"/>
          <w:szCs w:val="23"/>
        </w:rPr>
        <w:t xml:space="preserve">Jurnal Mandala Pharmacon Indonesia, Vol 4. NO.1. Makassar.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Mardiana, Vivin. 2016. </w:t>
      </w:r>
      <w:r w:rsidRPr="00093CDE">
        <w:rPr>
          <w:rFonts w:asciiTheme="majorBidi" w:hAnsiTheme="majorBidi" w:cstheme="majorBidi"/>
          <w:i/>
          <w:iCs/>
          <w:color w:val="auto"/>
        </w:rPr>
        <w:t>Identifikasi Jamur Malassezia Furfur Pada Petani Studi Di Dusun Bandung Rejo RT 11 RW 14 Kecamatan Jogoroto Kabupaten Jombang</w:t>
      </w:r>
      <w:r w:rsidRPr="00093CDE">
        <w:rPr>
          <w:rFonts w:asciiTheme="majorBidi" w:hAnsiTheme="majorBidi" w:cstheme="majorBidi"/>
          <w:color w:val="auto"/>
        </w:rPr>
        <w:t>. Karya Tulis Ilmiah. Jombang</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Maria, A S, Winarto, Saraswati I. 2018.</w:t>
      </w:r>
      <w:r w:rsidRPr="00093CDE">
        <w:rPr>
          <w:rFonts w:asciiTheme="majorBidi" w:hAnsiTheme="majorBidi" w:cstheme="majorBidi"/>
          <w:i/>
          <w:iCs/>
          <w:color w:val="auto"/>
        </w:rPr>
        <w:t xml:space="preserve"> Uji Efektivitas Antijamur Ekstrak Biji Pepaya (Carica papaya L.) Terhadap Pertumbuhn Malassezia Furfur Secara In Vitro</w:t>
      </w:r>
      <w:r w:rsidRPr="00093CDE">
        <w:rPr>
          <w:rFonts w:asciiTheme="majorBidi" w:hAnsiTheme="majorBidi" w:cstheme="majorBidi"/>
          <w:color w:val="auto"/>
        </w:rPr>
        <w:t>. Jurnal Kedokteran Diponegoro. Semarang.</w:t>
      </w:r>
    </w:p>
    <w:p w:rsidR="00CA56D6" w:rsidRPr="00093CDE" w:rsidRDefault="00CA56D6" w:rsidP="00CA56D6">
      <w:pPr>
        <w:spacing w:before="240" w:line="240" w:lineRule="auto"/>
        <w:ind w:left="851" w:hanging="851"/>
        <w:jc w:val="both"/>
        <w:rPr>
          <w:rFonts w:asciiTheme="majorBidi" w:hAnsiTheme="majorBidi" w:cstheme="majorBidi"/>
          <w:i/>
          <w:iCs/>
          <w:sz w:val="24"/>
          <w:szCs w:val="24"/>
        </w:rPr>
      </w:pPr>
      <w:r w:rsidRPr="00093CDE">
        <w:rPr>
          <w:rFonts w:asciiTheme="majorBidi" w:hAnsiTheme="majorBidi" w:cstheme="majorBidi"/>
          <w:sz w:val="24"/>
          <w:szCs w:val="24"/>
        </w:rPr>
        <w:t>May, Sarroh putri. 2017. Uji Aktivitas Antijamur Ekstrak Etanol Serta Beberapa Fraksi Teripang (Holothuria Atra Jaeger) Terhadap Candida Albicans</w:t>
      </w:r>
      <w:r w:rsidRPr="00093CDE">
        <w:rPr>
          <w:rFonts w:asciiTheme="majorBidi" w:hAnsiTheme="majorBidi" w:cstheme="majorBidi"/>
          <w:i/>
          <w:iCs/>
          <w:sz w:val="24"/>
          <w:szCs w:val="24"/>
        </w:rPr>
        <w:t>. Skripsi.</w:t>
      </w:r>
      <w:r w:rsidRPr="00093CDE">
        <w:rPr>
          <w:rFonts w:asciiTheme="majorBidi" w:hAnsiTheme="majorBidi" w:cstheme="majorBidi"/>
          <w:sz w:val="24"/>
          <w:szCs w:val="24"/>
        </w:rPr>
        <w:t xml:space="preserve"> Fakultas Farmasi. Universitas Sumatera Utara. Medan</w:t>
      </w:r>
      <w:r w:rsidRPr="00093CDE">
        <w:rPr>
          <w:rFonts w:asciiTheme="majorBidi" w:hAnsiTheme="majorBidi" w:cstheme="majorBidi"/>
          <w:i/>
          <w:iCs/>
          <w:sz w:val="24"/>
          <w:szCs w:val="24"/>
        </w:rPr>
        <w:t xml:space="preserve"> .</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Noviardi, Harry., Ratnasari, Devi., Fermadianto, Muhammad. 2019. </w:t>
      </w:r>
      <w:r w:rsidRPr="00093CDE">
        <w:rPr>
          <w:rFonts w:asciiTheme="majorBidi" w:hAnsiTheme="majorBidi" w:cstheme="majorBidi"/>
          <w:i/>
          <w:iCs/>
          <w:sz w:val="24"/>
          <w:szCs w:val="24"/>
        </w:rPr>
        <w:t>Formulasi Sediaan Krim Tabir Surya dari Ekstrak Etanol Buah Bisbul (Diospyros blancoi)</w:t>
      </w:r>
      <w:r w:rsidRPr="00093CDE">
        <w:rPr>
          <w:rFonts w:asciiTheme="majorBidi" w:hAnsiTheme="majorBidi" w:cstheme="majorBidi"/>
          <w:sz w:val="24"/>
          <w:szCs w:val="24"/>
        </w:rPr>
        <w:t>. Sekolah Tinggi Teknologi Industri dan Farmasi Bogor, Bogor: Program Studi Farmasi, Fakultas Ilmu Kesehatan, Universitas Singaperbangsa Karawang.</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Nugraha, Adi Dj A. 2015.  </w:t>
      </w:r>
      <w:r w:rsidRPr="00093CDE">
        <w:rPr>
          <w:rFonts w:asciiTheme="majorBidi" w:hAnsiTheme="majorBidi" w:cstheme="majorBidi"/>
          <w:i/>
          <w:iCs/>
          <w:color w:val="auto"/>
        </w:rPr>
        <w:t>Manfaat Daun Ketepeng Cina ( Cassia alata L. ) Sebagai Anti Fungi Tinea Pedis</w:t>
      </w:r>
      <w:r w:rsidRPr="00093CDE">
        <w:rPr>
          <w:rFonts w:asciiTheme="majorBidi" w:hAnsiTheme="majorBidi" w:cstheme="majorBidi"/>
          <w:color w:val="auto"/>
        </w:rPr>
        <w:t>.  Agromed Unila. Lampung.</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Nurani, santi. 2015. </w:t>
      </w:r>
      <w:r w:rsidRPr="00093CDE">
        <w:rPr>
          <w:rFonts w:asciiTheme="majorBidi" w:hAnsiTheme="majorBidi" w:cstheme="majorBidi"/>
          <w:i/>
          <w:iCs/>
          <w:sz w:val="24"/>
          <w:szCs w:val="24"/>
        </w:rPr>
        <w:t>Formulasi krim pewarna rambut alami dari ekstrak etanol kunyit (Curcuma domestica Val) pada rambut beruban,</w:t>
      </w:r>
      <w:r w:rsidRPr="00093CDE">
        <w:rPr>
          <w:rFonts w:asciiTheme="majorBidi" w:hAnsiTheme="majorBidi" w:cstheme="majorBidi"/>
          <w:sz w:val="24"/>
          <w:szCs w:val="24"/>
        </w:rPr>
        <w:t xml:space="preserve"> Garut: Fakultas Matematika Dan Ilmu Pengetahuan Alam Universitas Garut, 2017; 7-14p. </w:t>
      </w:r>
    </w:p>
    <w:p w:rsidR="00CA56D6" w:rsidRPr="00093CDE" w:rsidRDefault="00CA56D6" w:rsidP="00CA56D6">
      <w:pPr>
        <w:tabs>
          <w:tab w:val="left" w:pos="-142"/>
        </w:tabs>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Nuryanti, Warsinah, Gianti, Rohman,&amp; Windhiana S. A. </w:t>
      </w:r>
      <w:r w:rsidRPr="00093CDE">
        <w:rPr>
          <w:rFonts w:asciiTheme="majorBidi" w:hAnsiTheme="majorBidi" w:cstheme="majorBidi"/>
          <w:i/>
          <w:iCs/>
          <w:sz w:val="24"/>
          <w:szCs w:val="24"/>
        </w:rPr>
        <w:t>Aktivitas  Antifungi Sampo dan Krim Ekstrak Etanolik Batang Brotowali Terhadap Pityrosporum ovale Dan Trycophyton mentgrohytes</w:t>
      </w:r>
      <w:r w:rsidRPr="00093CDE">
        <w:rPr>
          <w:rFonts w:asciiTheme="majorBidi" w:hAnsiTheme="majorBidi" w:cstheme="majorBidi"/>
          <w:i/>
          <w:sz w:val="24"/>
          <w:szCs w:val="24"/>
        </w:rPr>
        <w:t xml:space="preserve">. Jurnal Ilmiah Farmasi. </w:t>
      </w:r>
      <w:r w:rsidRPr="00093CDE">
        <w:rPr>
          <w:rFonts w:asciiTheme="majorBidi" w:hAnsiTheme="majorBidi" w:cstheme="majorBidi"/>
          <w:sz w:val="24"/>
          <w:szCs w:val="24"/>
        </w:rPr>
        <w:t>ISSN 2354-6565. Putwokerto: Universitas Jendral Soedirman</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Nutrisia, Aquariushinta S</w:t>
      </w:r>
      <w:r w:rsidRPr="00093CDE">
        <w:rPr>
          <w:rFonts w:asciiTheme="majorBidi" w:hAnsiTheme="majorBidi" w:cstheme="majorBidi"/>
          <w:i/>
          <w:iCs/>
          <w:color w:val="auto"/>
        </w:rPr>
        <w:t xml:space="preserve">. 2015. Formulasi dan Uji Stabilitas Fisik Sediaan Gel Ekstrak Daun Ketepeng Cina (Cassia alata L.) </w:t>
      </w:r>
      <w:r w:rsidRPr="00093CDE">
        <w:rPr>
          <w:rFonts w:asciiTheme="majorBidi" w:hAnsiTheme="majorBidi" w:cstheme="majorBidi"/>
          <w:color w:val="auto"/>
        </w:rPr>
        <w:t>Jurnal Kefarmasian Indonesia. Poltekkes Kemenkes</w:t>
      </w:r>
      <w:r w:rsidRPr="00093CDE">
        <w:rPr>
          <w:rFonts w:asciiTheme="majorBidi" w:hAnsiTheme="majorBidi" w:cstheme="majorBidi"/>
          <w:i/>
          <w:iCs/>
          <w:color w:val="auto"/>
        </w:rPr>
        <w:t xml:space="preserve"> </w:t>
      </w:r>
      <w:r w:rsidRPr="00093CDE">
        <w:rPr>
          <w:rFonts w:asciiTheme="majorBidi" w:hAnsiTheme="majorBidi" w:cstheme="majorBidi"/>
          <w:color w:val="auto"/>
        </w:rPr>
        <w:t>Surakarta.</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Octarya, Z., Dan R. Saputra. 2015</w:t>
      </w:r>
      <w:r w:rsidRPr="00093CDE">
        <w:rPr>
          <w:i/>
          <w:iCs/>
          <w:color w:val="auto"/>
          <w:sz w:val="23"/>
          <w:szCs w:val="23"/>
        </w:rPr>
        <w:t xml:space="preserve">. </w:t>
      </w:r>
      <w:r w:rsidRPr="00093CDE">
        <w:rPr>
          <w:color w:val="auto"/>
          <w:sz w:val="23"/>
          <w:szCs w:val="23"/>
        </w:rPr>
        <w:t xml:space="preserve">Pengaruh Jenis Pelarut Terhadap Jumlah Ekstrak dan Daya Antifungi Daun Ketepeng Cina (Cassia alata) terhadap Jamur </w:t>
      </w:r>
      <w:r w:rsidRPr="00093CDE">
        <w:rPr>
          <w:i/>
          <w:iCs/>
          <w:color w:val="auto"/>
          <w:sz w:val="23"/>
          <w:szCs w:val="23"/>
        </w:rPr>
        <w:t xml:space="preserve">Trychophyton </w:t>
      </w:r>
      <w:r w:rsidRPr="00093CDE">
        <w:rPr>
          <w:color w:val="auto"/>
          <w:sz w:val="23"/>
          <w:szCs w:val="23"/>
        </w:rPr>
        <w:t xml:space="preserve">sp. </w:t>
      </w:r>
      <w:r w:rsidRPr="00093CDE">
        <w:rPr>
          <w:i/>
          <w:iCs/>
          <w:color w:val="auto"/>
          <w:sz w:val="23"/>
          <w:szCs w:val="23"/>
        </w:rPr>
        <w:t>Jurnal Photon</w:t>
      </w:r>
      <w:r w:rsidRPr="00093CDE">
        <w:rPr>
          <w:color w:val="auto"/>
          <w:sz w:val="23"/>
          <w:szCs w:val="23"/>
        </w:rPr>
        <w:t>. Vol 5. No 2.</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Partogi, D. 2008. </w:t>
      </w:r>
      <w:r w:rsidRPr="00093CDE">
        <w:rPr>
          <w:rFonts w:asciiTheme="majorBidi" w:hAnsiTheme="majorBidi" w:cstheme="majorBidi"/>
          <w:i/>
          <w:iCs/>
          <w:sz w:val="24"/>
          <w:szCs w:val="24"/>
        </w:rPr>
        <w:t xml:space="preserve">Ptyriasis versikolor dan diagnosis bandingnya. </w:t>
      </w:r>
      <w:hyperlink r:id="rId11" w:history="1">
        <w:r w:rsidRPr="00093CDE">
          <w:rPr>
            <w:rStyle w:val="Hyperlink"/>
            <w:rFonts w:asciiTheme="majorBidi" w:hAnsiTheme="majorBidi" w:cstheme="majorBidi"/>
            <w:color w:val="auto"/>
            <w:sz w:val="24"/>
            <w:szCs w:val="24"/>
            <w:u w:val="none"/>
          </w:rPr>
          <w:t>http://repository.usu.ac.id/bitstream/123456789/3417/1/08E00851.pdf</w:t>
        </w:r>
      </w:hyperlink>
      <w:r w:rsidRPr="00093CDE">
        <w:rPr>
          <w:rFonts w:asciiTheme="majorBidi" w:hAnsiTheme="majorBidi" w:cstheme="majorBidi"/>
          <w:sz w:val="24"/>
          <w:szCs w:val="24"/>
        </w:rPr>
        <w:t>. Departemen Ilmu Kesehatan Kulit dan Kelamin FK USU. Medan. Diakses 01 Juni 2012.</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Pratasik, Meyla C. M.,  Yamlean, Paulina V.Y.,  Wiyono, Weny. 2019. </w:t>
      </w:r>
      <w:r w:rsidRPr="00093CDE">
        <w:rPr>
          <w:rFonts w:asciiTheme="majorBidi" w:hAnsiTheme="majorBidi" w:cstheme="majorBidi"/>
          <w:i/>
          <w:iCs/>
          <w:color w:val="auto"/>
        </w:rPr>
        <w:t>Formulasi Dan Uji Stabilitas Fisik Sediaan Krim Ekstrak Etanol Daun Sesewanua</w:t>
      </w:r>
      <w:r w:rsidRPr="00093CDE">
        <w:rPr>
          <w:rFonts w:asciiTheme="majorBidi" w:hAnsiTheme="majorBidi" w:cstheme="majorBidi"/>
          <w:color w:val="auto"/>
        </w:rPr>
        <w:t xml:space="preserve"> </w:t>
      </w:r>
      <w:r w:rsidRPr="00093CDE">
        <w:rPr>
          <w:rFonts w:asciiTheme="majorBidi" w:hAnsiTheme="majorBidi" w:cstheme="majorBidi"/>
          <w:i/>
          <w:iCs/>
          <w:color w:val="auto"/>
        </w:rPr>
        <w:t xml:space="preserve">(Clerodendron squamatum </w:t>
      </w:r>
      <w:r w:rsidRPr="00093CDE">
        <w:rPr>
          <w:rFonts w:asciiTheme="majorBidi" w:hAnsiTheme="majorBidi" w:cstheme="majorBidi"/>
          <w:color w:val="auto"/>
        </w:rPr>
        <w:t>Vahl.) Program Studi Farmasi FMIPA UNSRAT Manado.</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Rahmah, Musyirna Nst., Susanti, Emma., Rahman, Sumiati., 2013. </w:t>
      </w:r>
      <w:r w:rsidRPr="00093CDE">
        <w:rPr>
          <w:rFonts w:asciiTheme="majorBidi" w:hAnsiTheme="majorBidi" w:cstheme="majorBidi"/>
          <w:i/>
          <w:iCs/>
          <w:color w:val="auto"/>
        </w:rPr>
        <w:t xml:space="preserve">Isolasi Jamur Penyebab Infeksi Kulit Dan Uji Aktivitas Antijamur Ekstrak Etanol Bawang Putih (Allium Sativum L.) Dan Lengkuas Merah (Alpinia Purpurata K.Schum). </w:t>
      </w:r>
      <w:r w:rsidRPr="00093CDE">
        <w:rPr>
          <w:rFonts w:asciiTheme="majorBidi" w:hAnsiTheme="majorBidi" w:cstheme="majorBidi"/>
          <w:color w:val="auto"/>
        </w:rPr>
        <w:t xml:space="preserve"> Sekolah Tinggi Ilmu Farmasi Riau Pekanbaru:   Jurnal Photon.</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Ratnawulan. 2009. </w:t>
      </w:r>
      <w:r w:rsidRPr="00093CDE">
        <w:rPr>
          <w:rFonts w:asciiTheme="majorBidi" w:hAnsiTheme="majorBidi" w:cstheme="majorBidi"/>
          <w:i/>
          <w:iCs/>
          <w:color w:val="auto"/>
        </w:rPr>
        <w:t xml:space="preserve">Pengembangan Ekstrak Etanol Kubis </w:t>
      </w:r>
      <w:r w:rsidRPr="00093CDE">
        <w:rPr>
          <w:rFonts w:asciiTheme="majorBidi" w:hAnsiTheme="majorBidi" w:cstheme="majorBidi"/>
          <w:color w:val="auto"/>
        </w:rPr>
        <w:t>(</w:t>
      </w:r>
      <w:r w:rsidRPr="00093CDE">
        <w:rPr>
          <w:rFonts w:asciiTheme="majorBidi" w:hAnsiTheme="majorBidi" w:cstheme="majorBidi"/>
          <w:i/>
          <w:iCs/>
          <w:color w:val="auto"/>
        </w:rPr>
        <w:t>Brassica oleracea var. Ca pitata L.</w:t>
      </w:r>
      <w:r w:rsidRPr="00093CDE">
        <w:rPr>
          <w:rFonts w:asciiTheme="majorBidi" w:hAnsiTheme="majorBidi" w:cstheme="majorBidi"/>
          <w:color w:val="auto"/>
        </w:rPr>
        <w:t xml:space="preserve">) </w:t>
      </w:r>
      <w:r w:rsidRPr="00093CDE">
        <w:rPr>
          <w:rFonts w:asciiTheme="majorBidi" w:hAnsiTheme="majorBidi" w:cstheme="majorBidi"/>
          <w:i/>
          <w:iCs/>
          <w:color w:val="auto"/>
        </w:rPr>
        <w:t xml:space="preserve">Asal Kabupaten Bandung Barat dalam Bentuk Sampo Antiketombe terha-dap Jamur Malassezia furfur. </w:t>
      </w:r>
      <w:r w:rsidRPr="00093CDE">
        <w:rPr>
          <w:rFonts w:asciiTheme="majorBidi" w:hAnsiTheme="majorBidi" w:cstheme="majorBidi"/>
          <w:color w:val="auto"/>
        </w:rPr>
        <w:t>Bandung: Fakultas Farmasi Universitas Padjadjaran.</w:t>
      </w:r>
    </w:p>
    <w:p w:rsidR="00CA56D6" w:rsidRPr="00093CDE" w:rsidRDefault="00CA56D6" w:rsidP="00CA56D6">
      <w:pPr>
        <w:spacing w:before="240" w:line="240" w:lineRule="auto"/>
        <w:ind w:left="851" w:hanging="851"/>
        <w:jc w:val="both"/>
        <w:rPr>
          <w:rStyle w:val="A0"/>
          <w:rFonts w:asciiTheme="majorBidi" w:hAnsiTheme="majorBidi" w:cstheme="majorBidi"/>
          <w:color w:val="auto"/>
          <w:sz w:val="24"/>
          <w:szCs w:val="24"/>
        </w:rPr>
      </w:pPr>
      <w:r w:rsidRPr="00093CDE">
        <w:rPr>
          <w:rStyle w:val="A0"/>
          <w:rFonts w:asciiTheme="majorBidi" w:hAnsiTheme="majorBidi" w:cstheme="majorBidi"/>
          <w:color w:val="auto"/>
          <w:sz w:val="24"/>
          <w:szCs w:val="24"/>
        </w:rPr>
        <w:t xml:space="preserve">Rieger, M. 2000. </w:t>
      </w:r>
      <w:r w:rsidRPr="00093CDE">
        <w:rPr>
          <w:rStyle w:val="A8"/>
          <w:rFonts w:asciiTheme="majorBidi" w:hAnsiTheme="majorBidi" w:cstheme="majorBidi"/>
          <w:color w:val="auto"/>
          <w:sz w:val="24"/>
          <w:szCs w:val="24"/>
        </w:rPr>
        <w:t xml:space="preserve">10. </w:t>
      </w:r>
      <w:r w:rsidRPr="00093CDE">
        <w:rPr>
          <w:rStyle w:val="A0"/>
          <w:rFonts w:asciiTheme="majorBidi" w:hAnsiTheme="majorBidi" w:cstheme="majorBidi"/>
          <w:i/>
          <w:iCs/>
          <w:color w:val="auto"/>
          <w:sz w:val="24"/>
          <w:szCs w:val="24"/>
        </w:rPr>
        <w:t xml:space="preserve">Harry’s Cosmeticology </w:t>
      </w:r>
      <w:r w:rsidRPr="00093CDE">
        <w:rPr>
          <w:rStyle w:val="A0"/>
          <w:rFonts w:asciiTheme="majorBidi" w:hAnsiTheme="majorBidi" w:cstheme="majorBidi"/>
          <w:color w:val="auto"/>
          <w:sz w:val="24"/>
          <w:szCs w:val="24"/>
        </w:rPr>
        <w:t>(8</w:t>
      </w:r>
      <w:r w:rsidRPr="00093CDE">
        <w:rPr>
          <w:rStyle w:val="A10"/>
          <w:rFonts w:asciiTheme="majorBidi" w:hAnsiTheme="majorBidi" w:cstheme="majorBidi"/>
          <w:color w:val="auto"/>
          <w:sz w:val="24"/>
          <w:szCs w:val="24"/>
        </w:rPr>
        <w:t xml:space="preserve">th </w:t>
      </w:r>
      <w:r w:rsidRPr="00093CDE">
        <w:rPr>
          <w:rStyle w:val="A0"/>
          <w:rFonts w:asciiTheme="majorBidi" w:hAnsiTheme="majorBidi" w:cstheme="majorBidi"/>
          <w:color w:val="auto"/>
          <w:sz w:val="24"/>
          <w:szCs w:val="24"/>
        </w:rPr>
        <w:t>Edition). New York: Chemical Publishing Co Inc.</w:t>
      </w:r>
    </w:p>
    <w:p w:rsidR="00CA56D6" w:rsidRDefault="00CA56D6" w:rsidP="00CA56D6">
      <w:pPr>
        <w:pStyle w:val="Default"/>
        <w:spacing w:before="240" w:after="200"/>
        <w:ind w:left="851" w:hanging="851"/>
        <w:jc w:val="both"/>
        <w:rPr>
          <w:rFonts w:asciiTheme="majorBidi" w:hAnsiTheme="majorBidi" w:cstheme="majorBidi"/>
          <w:color w:val="auto"/>
          <w:sz w:val="36"/>
          <w:szCs w:val="36"/>
        </w:rPr>
      </w:pPr>
      <w:r w:rsidRPr="003362D6">
        <w:t>Rostamailis. 2005. Perawatan Badan, Kulit dan Rambut. Jakarta; Rineka Cipta.</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Rudramurthy SM, Honnavar P, Dogra S, Yegneswaran PP. 2014. </w:t>
      </w:r>
      <w:r w:rsidRPr="00093CDE">
        <w:rPr>
          <w:rFonts w:asciiTheme="majorBidi" w:hAnsiTheme="majorBidi" w:cstheme="majorBidi"/>
          <w:i/>
          <w:iCs/>
          <w:sz w:val="24"/>
          <w:szCs w:val="24"/>
        </w:rPr>
        <w:t>Association of Malassezia species with dandruff</w:t>
      </w:r>
      <w:r w:rsidRPr="00093CDE">
        <w:rPr>
          <w:rFonts w:asciiTheme="majorBidi" w:hAnsiTheme="majorBidi" w:cstheme="majorBidi"/>
          <w:sz w:val="24"/>
          <w:szCs w:val="24"/>
        </w:rPr>
        <w:t>.;1(3):431-7.</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Said, Haikal. </w:t>
      </w:r>
      <w:r w:rsidRPr="00093CDE">
        <w:rPr>
          <w:rFonts w:asciiTheme="majorBidi" w:hAnsiTheme="majorBidi" w:cstheme="majorBidi"/>
          <w:i/>
          <w:iCs/>
          <w:color w:val="auto"/>
        </w:rPr>
        <w:t>Panduan Merawatn Rambut</w:t>
      </w:r>
      <w:r w:rsidRPr="00093CDE">
        <w:rPr>
          <w:rFonts w:asciiTheme="majorBidi" w:hAnsiTheme="majorBidi" w:cstheme="majorBidi"/>
          <w:color w:val="auto"/>
        </w:rPr>
        <w:t xml:space="preserve">. Jakarta: Penebar Plus; 2009.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Saint Le´ger D. Dandruff (pityriasis capitis simplex): of yeasts and men. In: The science of hair care, 2nd edn, Tailor and Francis Boca Raton and New York, 609631; 2005.</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Santosa D., Gunawan D. 2005</w:t>
      </w:r>
      <w:r w:rsidRPr="00093CDE">
        <w:rPr>
          <w:rFonts w:asciiTheme="majorBidi" w:hAnsiTheme="majorBidi" w:cstheme="majorBidi"/>
          <w:i/>
          <w:iCs/>
          <w:sz w:val="24"/>
          <w:szCs w:val="24"/>
        </w:rPr>
        <w:t>. Ramuan Tradisional untuk Penyakit Kulit</w:t>
      </w:r>
      <w:r w:rsidRPr="00093CDE">
        <w:rPr>
          <w:rFonts w:asciiTheme="majorBidi" w:hAnsiTheme="majorBidi" w:cstheme="majorBidi"/>
          <w:sz w:val="24"/>
          <w:szCs w:val="24"/>
        </w:rPr>
        <w:t>. Jakarta: Swadaya.</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Saymsuni, H.A. 2006. </w:t>
      </w:r>
      <w:r w:rsidRPr="00093CDE">
        <w:rPr>
          <w:rFonts w:asciiTheme="majorBidi" w:hAnsiTheme="majorBidi" w:cstheme="majorBidi"/>
          <w:i/>
          <w:iCs/>
          <w:color w:val="auto"/>
        </w:rPr>
        <w:t>Ilmu Resep</w:t>
      </w:r>
      <w:r w:rsidRPr="00093CDE">
        <w:rPr>
          <w:rFonts w:asciiTheme="majorBidi" w:hAnsiTheme="majorBidi" w:cstheme="majorBidi"/>
          <w:color w:val="auto"/>
        </w:rPr>
        <w:t>. Jakarta: EGC.</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Schwartz JR, DeAngelis YM, Dawson JrTL. 2012. </w:t>
      </w:r>
      <w:r w:rsidRPr="00093CDE">
        <w:rPr>
          <w:rFonts w:asciiTheme="majorBidi" w:hAnsiTheme="majorBidi" w:cstheme="majorBidi"/>
          <w:i/>
          <w:iCs/>
          <w:color w:val="auto"/>
        </w:rPr>
        <w:t>Dandruff and Seborrheic Dermatitis: A Head Scratcher. Practical Modern Hair Science</w:t>
      </w:r>
      <w:r w:rsidRPr="00093CDE">
        <w:rPr>
          <w:rFonts w:asciiTheme="majorBidi" w:hAnsiTheme="majorBidi" w:cstheme="majorBidi"/>
          <w:color w:val="auto"/>
        </w:rPr>
        <w:t xml:space="preserve"> [Internet]. 2012 [diakses 6 Februari 2017] Germany: Wissenschaftliche 12:2-3.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 Setiawati, Erlin. 2017. </w:t>
      </w:r>
      <w:r w:rsidRPr="00093CDE">
        <w:rPr>
          <w:rFonts w:asciiTheme="majorBidi" w:hAnsiTheme="majorBidi" w:cstheme="majorBidi"/>
          <w:i/>
          <w:iCs/>
          <w:color w:val="auto"/>
        </w:rPr>
        <w:t>Pengaruh Penggunaan Kangkung (Ipomoea Aquatiqa) Untuk Perawatan Kulit Kepala Berketombe</w:t>
      </w:r>
      <w:r w:rsidRPr="00093CDE">
        <w:rPr>
          <w:rFonts w:asciiTheme="majorBidi" w:hAnsiTheme="majorBidi" w:cstheme="majorBidi"/>
          <w:color w:val="auto"/>
        </w:rPr>
        <w:t xml:space="preserve">. Fakultas Pariwisata Dan Perhotelan Universitas Negeri Padang. </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Shafat YA. 2015. </w:t>
      </w:r>
      <w:r w:rsidRPr="00093CDE">
        <w:rPr>
          <w:rFonts w:asciiTheme="majorBidi" w:hAnsiTheme="majorBidi" w:cstheme="majorBidi"/>
          <w:i/>
          <w:iCs/>
          <w:sz w:val="24"/>
          <w:szCs w:val="24"/>
        </w:rPr>
        <w:t>Proses pembuatan pomade dari minyak kelapa menggunakan alat screw press. Skripsi.</w:t>
      </w:r>
      <w:r w:rsidRPr="00093CDE">
        <w:rPr>
          <w:rFonts w:asciiTheme="majorBidi" w:hAnsiTheme="majorBidi" w:cstheme="majorBidi"/>
          <w:sz w:val="24"/>
          <w:szCs w:val="24"/>
        </w:rPr>
        <w:t xml:space="preserve"> Semarang: Universitas Diponegoro.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Sinclair RD. 2007. </w:t>
      </w:r>
      <w:r w:rsidRPr="00093CDE">
        <w:rPr>
          <w:rFonts w:asciiTheme="majorBidi" w:hAnsiTheme="majorBidi" w:cstheme="majorBidi"/>
          <w:i/>
          <w:iCs/>
          <w:color w:val="auto"/>
        </w:rPr>
        <w:t>Healthy hair: What is it? J Investig Dermatol Symp</w:t>
      </w:r>
      <w:r w:rsidRPr="00093CDE">
        <w:rPr>
          <w:rFonts w:asciiTheme="majorBidi" w:hAnsiTheme="majorBidi" w:cstheme="majorBidi"/>
          <w:color w:val="auto"/>
        </w:rPr>
        <w:t xml:space="preserve"> Proc.; 12:2–5.</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Sinha, Meenakshi. 2005. </w:t>
      </w:r>
      <w:r w:rsidRPr="00093CDE">
        <w:rPr>
          <w:rFonts w:asciiTheme="majorBidi" w:hAnsiTheme="majorBidi" w:cstheme="majorBidi"/>
          <w:i/>
          <w:iCs/>
          <w:color w:val="auto"/>
        </w:rPr>
        <w:t>Rahasia Rambut Indah</w:t>
      </w:r>
      <w:r w:rsidRPr="00093CDE">
        <w:rPr>
          <w:rFonts w:asciiTheme="majorBidi" w:hAnsiTheme="majorBidi" w:cstheme="majorBidi"/>
          <w:color w:val="auto"/>
        </w:rPr>
        <w:t xml:space="preserve">. Jakarta: Orchid; </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Sulistyawati, D., dan S. Mulyati. 2009. Uji aktivitas infusa daun jambu mete (</w:t>
      </w:r>
      <w:r w:rsidRPr="00093CDE">
        <w:rPr>
          <w:i/>
          <w:iCs/>
          <w:color w:val="auto"/>
          <w:sz w:val="23"/>
          <w:szCs w:val="23"/>
        </w:rPr>
        <w:t xml:space="preserve">Anacardium occidentale </w:t>
      </w:r>
      <w:r w:rsidRPr="00093CDE">
        <w:rPr>
          <w:color w:val="auto"/>
          <w:sz w:val="23"/>
          <w:szCs w:val="23"/>
        </w:rPr>
        <w:t xml:space="preserve">L.) terhadap </w:t>
      </w:r>
      <w:r w:rsidRPr="00093CDE">
        <w:rPr>
          <w:i/>
          <w:iCs/>
          <w:color w:val="auto"/>
          <w:sz w:val="23"/>
          <w:szCs w:val="23"/>
        </w:rPr>
        <w:t>Candida albicans</w:t>
      </w:r>
      <w:r w:rsidRPr="00093CDE">
        <w:rPr>
          <w:color w:val="auto"/>
          <w:sz w:val="23"/>
          <w:szCs w:val="23"/>
        </w:rPr>
        <w:t xml:space="preserve">. </w:t>
      </w:r>
      <w:r w:rsidRPr="00093CDE">
        <w:rPr>
          <w:i/>
          <w:iCs/>
          <w:color w:val="auto"/>
          <w:sz w:val="23"/>
          <w:szCs w:val="23"/>
        </w:rPr>
        <w:t>Biomedika</w:t>
      </w:r>
      <w:r w:rsidRPr="00093CDE">
        <w:rPr>
          <w:color w:val="auto"/>
          <w:sz w:val="23"/>
          <w:szCs w:val="23"/>
        </w:rPr>
        <w:t>.; 2(1): 47-51.</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Sumardjo, Damin. 2006. Pengantar kimia Kedokteran. Jakarta: EGC.</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Susanti E. 2016. </w:t>
      </w:r>
      <w:r w:rsidRPr="00093CDE">
        <w:rPr>
          <w:rFonts w:asciiTheme="majorBidi" w:hAnsiTheme="majorBidi" w:cstheme="majorBidi"/>
          <w:i/>
          <w:iCs/>
          <w:sz w:val="24"/>
          <w:szCs w:val="24"/>
        </w:rPr>
        <w:t>Hubungan karakteristik penggunaan pomade rambut</w:t>
      </w:r>
      <w:r w:rsidRPr="00093CDE">
        <w:rPr>
          <w:rFonts w:asciiTheme="majorBidi" w:hAnsiTheme="majorBidi" w:cstheme="majorBidi"/>
          <w:sz w:val="24"/>
          <w:szCs w:val="24"/>
        </w:rPr>
        <w:t xml:space="preserve">. Skripsi. Semarang: Universitas Muhammadiyah Semarang. </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Susanti E. 2016. Hubungan karakteristik penggunaan pomade rambut. </w:t>
      </w:r>
      <w:r w:rsidRPr="00093CDE">
        <w:rPr>
          <w:rFonts w:asciiTheme="majorBidi" w:hAnsiTheme="majorBidi" w:cstheme="majorBidi"/>
          <w:i/>
          <w:iCs/>
          <w:color w:val="auto"/>
        </w:rPr>
        <w:t>Skrips</w:t>
      </w:r>
      <w:r w:rsidRPr="00093CDE">
        <w:rPr>
          <w:rFonts w:asciiTheme="majorBidi" w:hAnsiTheme="majorBidi" w:cstheme="majorBidi"/>
          <w:color w:val="auto"/>
        </w:rPr>
        <w:t xml:space="preserve">i. Semarang: Universitas Muhammadiyah Semarang. </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Syamsuhidayat dan Ria. 1991. </w:t>
      </w:r>
      <w:r w:rsidRPr="00093CDE">
        <w:rPr>
          <w:rFonts w:asciiTheme="majorBidi" w:hAnsiTheme="majorBidi" w:cstheme="majorBidi"/>
          <w:i/>
          <w:iCs/>
          <w:sz w:val="24"/>
          <w:szCs w:val="24"/>
        </w:rPr>
        <w:t xml:space="preserve">Inventarisasi Tanaman Obat Indonesia, </w:t>
      </w:r>
      <w:r w:rsidRPr="00093CDE">
        <w:rPr>
          <w:rFonts w:asciiTheme="majorBidi" w:hAnsiTheme="majorBidi" w:cstheme="majorBidi"/>
          <w:sz w:val="24"/>
          <w:szCs w:val="24"/>
        </w:rPr>
        <w:t>Jakarta: Badan Penelitian dan Pengembangan Kesehatan.</w:t>
      </w:r>
    </w:p>
    <w:p w:rsidR="00CA56D6" w:rsidRPr="00093CDE" w:rsidRDefault="00CA56D6" w:rsidP="00CA56D6">
      <w:pPr>
        <w:pStyle w:val="Default"/>
        <w:spacing w:before="240" w:after="200"/>
        <w:ind w:left="851" w:hanging="851"/>
        <w:jc w:val="both"/>
        <w:rPr>
          <w:color w:val="auto"/>
          <w:sz w:val="23"/>
          <w:szCs w:val="23"/>
        </w:rPr>
      </w:pPr>
      <w:r w:rsidRPr="00093CDE">
        <w:rPr>
          <w:color w:val="auto"/>
          <w:sz w:val="23"/>
          <w:szCs w:val="23"/>
        </w:rPr>
        <w:t>Tjay dan K, Rahardja. 2007. Obat – Obat penting. Jakarta: PT Elex Media Komputindo.</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Tranggono, R.I. dan Latifah, F. 2007. </w:t>
      </w:r>
      <w:r w:rsidRPr="00093CDE">
        <w:rPr>
          <w:rFonts w:asciiTheme="majorBidi" w:hAnsiTheme="majorBidi" w:cstheme="majorBidi"/>
          <w:i/>
          <w:iCs/>
          <w:sz w:val="24"/>
          <w:szCs w:val="24"/>
        </w:rPr>
        <w:t>Buku Pegangan Ilmu Pengetahua Kosmetik.</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Triarini, Dila. 2015. Review artikel: tanaman herbal dengan aktivitas perangsang pertumbuhan rambut, Sumedang: Fakultas Farmasi Universitas Padjajaran,; 105-111p. </w:t>
      </w:r>
    </w:p>
    <w:p w:rsidR="00CA56D6" w:rsidRPr="00093CDE"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Voight Rudolf. 1994. </w:t>
      </w:r>
      <w:r w:rsidRPr="00093CDE">
        <w:rPr>
          <w:rFonts w:asciiTheme="majorBidi" w:hAnsiTheme="majorBidi" w:cstheme="majorBidi"/>
          <w:i/>
          <w:iCs/>
          <w:sz w:val="24"/>
          <w:szCs w:val="24"/>
        </w:rPr>
        <w:t xml:space="preserve">Buku Pelajaran Teknologi Farmasi. </w:t>
      </w:r>
      <w:r w:rsidRPr="00093CDE">
        <w:rPr>
          <w:rFonts w:asciiTheme="majorBidi" w:hAnsiTheme="majorBidi" w:cstheme="majorBidi"/>
          <w:sz w:val="24"/>
          <w:szCs w:val="24"/>
        </w:rPr>
        <w:t>Yogyakarta : Gadjah Mada University Press.</w:t>
      </w:r>
    </w:p>
    <w:p w:rsidR="00CA56D6" w:rsidRPr="00312F54" w:rsidRDefault="00CA56D6" w:rsidP="00CA56D6">
      <w:pPr>
        <w:autoSpaceDE w:val="0"/>
        <w:autoSpaceDN w:val="0"/>
        <w:adjustRightInd w:val="0"/>
        <w:spacing w:before="240" w:line="240" w:lineRule="auto"/>
        <w:ind w:left="851" w:hanging="851"/>
        <w:jc w:val="both"/>
        <w:rPr>
          <w:rFonts w:asciiTheme="majorBidi" w:hAnsiTheme="majorBidi" w:cstheme="majorBidi"/>
          <w:sz w:val="24"/>
          <w:szCs w:val="24"/>
        </w:rPr>
      </w:pPr>
      <w:r>
        <w:rPr>
          <w:rFonts w:ascii="Times New Roman" w:hAnsi="Times New Roman" w:cs="Times New Roman"/>
          <w:sz w:val="24"/>
          <w:szCs w:val="24"/>
        </w:rPr>
        <w:t xml:space="preserve">Wardiah, Yusmaniar Khairunnida. 2017. </w:t>
      </w:r>
      <w:r w:rsidRPr="00312F54">
        <w:rPr>
          <w:rFonts w:ascii="Times New Roman" w:hAnsi="Times New Roman" w:cs="Times New Roman"/>
          <w:i/>
          <w:iCs/>
          <w:sz w:val="24"/>
          <w:szCs w:val="24"/>
        </w:rPr>
        <w:t>Maikroboilogi dan Parasitologi</w:t>
      </w:r>
      <w:r>
        <w:rPr>
          <w:rFonts w:ascii="Times New Roman" w:hAnsi="Times New Roman" w:cs="Times New Roman"/>
          <w:i/>
          <w:iCs/>
          <w:sz w:val="24"/>
          <w:szCs w:val="24"/>
        </w:rPr>
        <w:t xml:space="preserve">. </w:t>
      </w:r>
      <w:r>
        <w:rPr>
          <w:rFonts w:ascii="Times New Roman" w:hAnsi="Times New Roman" w:cs="Times New Roman"/>
          <w:sz w:val="24"/>
          <w:szCs w:val="24"/>
        </w:rPr>
        <w:t>Kemenkes RI.</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Wasitaatmadja. 1997. </w:t>
      </w:r>
      <w:r w:rsidRPr="00093CDE">
        <w:rPr>
          <w:rFonts w:asciiTheme="majorBidi" w:hAnsiTheme="majorBidi" w:cstheme="majorBidi"/>
          <w:i/>
          <w:iCs/>
          <w:sz w:val="24"/>
          <w:szCs w:val="24"/>
        </w:rPr>
        <w:t>Penuntun Kosmetik Medik</w:t>
      </w:r>
      <w:r w:rsidRPr="00093CDE">
        <w:rPr>
          <w:rFonts w:asciiTheme="majorBidi" w:hAnsiTheme="majorBidi" w:cstheme="majorBidi"/>
          <w:sz w:val="24"/>
          <w:szCs w:val="24"/>
        </w:rPr>
        <w:t>. Jakarta: Universitas Indonesia.</w:t>
      </w:r>
    </w:p>
    <w:p w:rsidR="00CA56D6" w:rsidRPr="00093CDE" w:rsidRDefault="00CA56D6" w:rsidP="00CA56D6">
      <w:pPr>
        <w:spacing w:before="240" w:line="240" w:lineRule="auto"/>
        <w:ind w:left="851" w:hanging="851"/>
        <w:jc w:val="both"/>
        <w:rPr>
          <w:rFonts w:asciiTheme="majorBidi" w:hAnsiTheme="majorBidi" w:cstheme="majorBidi"/>
          <w:sz w:val="24"/>
          <w:szCs w:val="24"/>
        </w:rPr>
      </w:pPr>
      <w:r w:rsidRPr="00093CDE">
        <w:rPr>
          <w:rFonts w:asciiTheme="majorBidi" w:hAnsiTheme="majorBidi" w:cstheme="majorBidi"/>
          <w:sz w:val="24"/>
          <w:szCs w:val="24"/>
        </w:rPr>
        <w:t xml:space="preserve">Wibowo HAP. 2016. </w:t>
      </w:r>
      <w:r w:rsidRPr="00093CDE">
        <w:rPr>
          <w:rFonts w:asciiTheme="majorBidi" w:hAnsiTheme="majorBidi" w:cstheme="majorBidi"/>
          <w:i/>
          <w:iCs/>
          <w:sz w:val="24"/>
          <w:szCs w:val="24"/>
        </w:rPr>
        <w:t>Studi komparasi pengaruh peran kelompok rujukan (reference group) terhadap keputusan pembelian minyak rambut jenis pomade studi pada mahasiswa Fakultas Ekonomi Dengan Fakultas Teknik Universitas Muhammadiyah Ponorogo</w:t>
      </w:r>
      <w:r w:rsidRPr="00093CDE">
        <w:rPr>
          <w:rFonts w:asciiTheme="majorBidi" w:hAnsiTheme="majorBidi" w:cstheme="majorBidi"/>
          <w:sz w:val="24"/>
          <w:szCs w:val="24"/>
        </w:rPr>
        <w:t>. Universitas</w:t>
      </w:r>
      <w:r>
        <w:rPr>
          <w:rFonts w:asciiTheme="majorBidi" w:hAnsiTheme="majorBidi" w:cstheme="majorBidi"/>
          <w:sz w:val="24"/>
          <w:szCs w:val="24"/>
        </w:rPr>
        <w:t xml:space="preserve"> Muhammadiyah Ponorog. </w:t>
      </w:r>
      <w:r w:rsidRPr="00093CDE">
        <w:rPr>
          <w:rFonts w:asciiTheme="majorBidi" w:hAnsiTheme="majorBidi" w:cstheme="majorBidi"/>
          <w:i/>
          <w:iCs/>
          <w:sz w:val="24"/>
          <w:szCs w:val="24"/>
        </w:rPr>
        <w:t>Skripsi</w:t>
      </w:r>
      <w:r w:rsidRPr="00093CDE">
        <w:rPr>
          <w:rFonts w:asciiTheme="majorBidi" w:hAnsiTheme="majorBidi" w:cstheme="majorBidi"/>
          <w:sz w:val="24"/>
          <w:szCs w:val="24"/>
        </w:rPr>
        <w:t>. Ponorogo: Universitas Muhammadiyah.</w:t>
      </w:r>
    </w:p>
    <w:p w:rsidR="00CA56D6" w:rsidRPr="00093CDE"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hAnsiTheme="majorBidi" w:cstheme="majorBidi"/>
          <w:color w:val="auto"/>
        </w:rPr>
        <w:t xml:space="preserve">Wolfram LJ,  Albrecht L. 1985. </w:t>
      </w:r>
      <w:r w:rsidRPr="00093CDE">
        <w:rPr>
          <w:rFonts w:asciiTheme="majorBidi" w:hAnsiTheme="majorBidi" w:cstheme="majorBidi"/>
          <w:i/>
          <w:iCs/>
          <w:color w:val="auto"/>
        </w:rPr>
        <w:t>Torsional behavior of human hair</w:t>
      </w:r>
      <w:r w:rsidRPr="00093CDE">
        <w:rPr>
          <w:rFonts w:asciiTheme="majorBidi" w:hAnsiTheme="majorBidi" w:cstheme="majorBidi"/>
          <w:color w:val="auto"/>
        </w:rPr>
        <w:t xml:space="preserve">. J Soc Cosmet Chem.; 36:87–99. </w:t>
      </w:r>
    </w:p>
    <w:p w:rsidR="00CA56D6" w:rsidRPr="00CE5451" w:rsidRDefault="00CA56D6" w:rsidP="00CA56D6">
      <w:pPr>
        <w:pStyle w:val="Default"/>
        <w:spacing w:before="240" w:after="200"/>
        <w:ind w:left="851" w:hanging="851"/>
        <w:jc w:val="both"/>
        <w:rPr>
          <w:rFonts w:asciiTheme="majorBidi" w:hAnsiTheme="majorBidi" w:cstheme="majorBidi"/>
          <w:color w:val="auto"/>
        </w:rPr>
      </w:pPr>
      <w:r w:rsidRPr="00CE5451">
        <w:rPr>
          <w:rFonts w:asciiTheme="majorBidi" w:hAnsiTheme="majorBidi" w:cstheme="majorBidi"/>
        </w:rPr>
        <w:t xml:space="preserve">Yulia, Etryra., Siti Silfi Ambarwati  Neneng.  2015. </w:t>
      </w:r>
      <w:r w:rsidRPr="00CE5451">
        <w:rPr>
          <w:rFonts w:asciiTheme="majorBidi" w:hAnsiTheme="majorBidi" w:cstheme="majorBidi"/>
          <w:i/>
          <w:iCs/>
        </w:rPr>
        <w:t xml:space="preserve">Dasat-Dasar </w:t>
      </w:r>
      <w:r>
        <w:rPr>
          <w:rFonts w:asciiTheme="majorBidi" w:hAnsiTheme="majorBidi" w:cstheme="majorBidi"/>
          <w:i/>
          <w:iCs/>
        </w:rPr>
        <w:t xml:space="preserve">Kosmetika </w:t>
      </w:r>
      <w:r w:rsidRPr="00CE5451">
        <w:rPr>
          <w:rFonts w:asciiTheme="majorBidi" w:hAnsiTheme="majorBidi" w:cstheme="majorBidi"/>
          <w:i/>
          <w:iCs/>
        </w:rPr>
        <w:t>Untuk Tata Rias</w:t>
      </w:r>
      <w:r>
        <w:rPr>
          <w:rFonts w:asciiTheme="majorBidi" w:hAnsiTheme="majorBidi" w:cstheme="majorBidi"/>
        </w:rPr>
        <w:t xml:space="preserve">. </w:t>
      </w:r>
      <w:r w:rsidRPr="00CE5451">
        <w:rPr>
          <w:rFonts w:asciiTheme="majorBidi" w:hAnsiTheme="majorBidi" w:cstheme="majorBidi"/>
        </w:rPr>
        <w:t>Jakarta</w:t>
      </w:r>
      <w:r>
        <w:rPr>
          <w:rFonts w:asciiTheme="majorBidi" w:hAnsiTheme="majorBidi" w:cstheme="majorBidi"/>
        </w:rPr>
        <w:t>: Lembaga Pengembangan</w:t>
      </w:r>
      <w:r w:rsidRPr="00CE5451">
        <w:rPr>
          <w:rFonts w:asciiTheme="majorBidi" w:hAnsiTheme="majorBidi" w:cstheme="majorBidi"/>
        </w:rPr>
        <w:t xml:space="preserve"> Pendidikan</w:t>
      </w:r>
      <w:r>
        <w:rPr>
          <w:rFonts w:asciiTheme="majorBidi" w:hAnsiTheme="majorBidi" w:cstheme="majorBidi"/>
        </w:rPr>
        <w:t>.</w:t>
      </w:r>
    </w:p>
    <w:p w:rsidR="00CA56D6" w:rsidRDefault="00CA56D6" w:rsidP="00CA56D6">
      <w:pPr>
        <w:pStyle w:val="Default"/>
        <w:spacing w:before="240" w:after="200"/>
        <w:ind w:left="851" w:hanging="851"/>
        <w:jc w:val="both"/>
        <w:rPr>
          <w:rFonts w:asciiTheme="majorBidi" w:hAnsiTheme="majorBidi" w:cstheme="majorBidi"/>
          <w:color w:val="auto"/>
        </w:rPr>
      </w:pPr>
      <w:r w:rsidRPr="00093CDE">
        <w:rPr>
          <w:rFonts w:asciiTheme="majorBidi" w:eastAsia="TimesNewRoman" w:hAnsiTheme="majorBidi" w:cstheme="majorBidi"/>
          <w:color w:val="auto"/>
        </w:rPr>
        <w:t>Zulkarya, Luvita Gabriel., Hastuti., Ema Dwi. 2018.</w:t>
      </w:r>
      <w:r w:rsidRPr="00093CDE">
        <w:rPr>
          <w:rFonts w:asciiTheme="majorBidi" w:hAnsiTheme="majorBidi" w:cstheme="majorBidi"/>
          <w:color w:val="auto"/>
        </w:rPr>
        <w:t xml:space="preserve"> </w:t>
      </w:r>
      <w:r w:rsidRPr="00093CDE">
        <w:rPr>
          <w:rFonts w:asciiTheme="majorBidi" w:hAnsiTheme="majorBidi" w:cstheme="majorBidi"/>
          <w:i/>
          <w:iCs/>
          <w:color w:val="auto"/>
        </w:rPr>
        <w:t>Formulasi Sediaan Krim Ekstrak Etanol Rumput Laut</w:t>
      </w:r>
      <w:r w:rsidRPr="00093CDE">
        <w:rPr>
          <w:rFonts w:asciiTheme="majorBidi" w:eastAsia="TimesNewRoman" w:hAnsiTheme="majorBidi" w:cstheme="majorBidi"/>
          <w:i/>
          <w:iCs/>
          <w:color w:val="auto"/>
        </w:rPr>
        <w:t xml:space="preserve"> </w:t>
      </w:r>
      <w:r w:rsidRPr="00093CDE">
        <w:rPr>
          <w:rFonts w:asciiTheme="majorBidi" w:hAnsiTheme="majorBidi" w:cstheme="majorBidi"/>
          <w:i/>
          <w:iCs/>
          <w:color w:val="auto"/>
        </w:rPr>
        <w:t>Coklat (Padina Australis) Dan Uji Aktivitas Antioksidan</w:t>
      </w:r>
      <w:r w:rsidRPr="00093CDE">
        <w:rPr>
          <w:rFonts w:asciiTheme="majorBidi" w:eastAsia="TimesNewRoman" w:hAnsiTheme="majorBidi" w:cstheme="majorBidi"/>
          <w:i/>
          <w:iCs/>
          <w:color w:val="auto"/>
        </w:rPr>
        <w:t xml:space="preserve"> </w:t>
      </w:r>
      <w:r w:rsidRPr="00093CDE">
        <w:rPr>
          <w:rFonts w:asciiTheme="majorBidi" w:hAnsiTheme="majorBidi" w:cstheme="majorBidi"/>
          <w:i/>
          <w:iCs/>
          <w:color w:val="auto"/>
        </w:rPr>
        <w:t>Menggunakan Dpph.</w:t>
      </w:r>
      <w:r w:rsidRPr="00093CDE">
        <w:rPr>
          <w:rFonts w:asciiTheme="majorBidi" w:hAnsiTheme="majorBidi" w:cstheme="majorBidi"/>
          <w:color w:val="auto"/>
        </w:rPr>
        <w:t xml:space="preserve"> </w:t>
      </w:r>
      <w:r w:rsidRPr="00093CDE">
        <w:rPr>
          <w:rFonts w:asciiTheme="majorBidi" w:eastAsia="TimesNewRoman" w:hAnsiTheme="majorBidi" w:cstheme="majorBidi"/>
          <w:color w:val="auto"/>
        </w:rPr>
        <w:t>Program Studi S1 Farmasi, Stikes Cendekia Utama Kudus.</w:t>
      </w:r>
      <w:r w:rsidRPr="00093CDE">
        <w:rPr>
          <w:rFonts w:asciiTheme="majorBidi" w:hAnsiTheme="majorBidi" w:cstheme="majorBidi"/>
          <w:color w:val="auto"/>
        </w:rPr>
        <w:t xml:space="preserve"> </w:t>
      </w:r>
    </w:p>
    <w:p w:rsidR="00CA56D6" w:rsidRDefault="00CA56D6" w:rsidP="00CA56D6">
      <w:pPr>
        <w:pStyle w:val="Default"/>
        <w:spacing w:before="240" w:after="200"/>
        <w:ind w:left="851" w:hanging="851"/>
        <w:jc w:val="both"/>
        <w:rPr>
          <w:rFonts w:asciiTheme="majorBidi" w:hAnsiTheme="majorBidi" w:cstheme="majorBidi"/>
          <w:color w:val="auto"/>
        </w:rPr>
      </w:pPr>
    </w:p>
    <w:sectPr w:rsidR="00CA56D6" w:rsidSect="004C74C4">
      <w:headerReference w:type="default" r:id="rId12"/>
      <w:headerReference w:type="first" r:id="rId13"/>
      <w:footerReference w:type="first" r:id="rId14"/>
      <w:pgSz w:w="11907" w:h="16839" w:code="9"/>
      <w:pgMar w:top="1701" w:right="1701" w:bottom="1701" w:left="2268" w:header="567" w:footer="567"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4B" w:rsidRDefault="00090A4B" w:rsidP="008D1FB9">
      <w:pPr>
        <w:spacing w:after="0" w:line="240" w:lineRule="auto"/>
      </w:pPr>
      <w:r>
        <w:separator/>
      </w:r>
    </w:p>
  </w:endnote>
  <w:endnote w:type="continuationSeparator" w:id="1">
    <w:p w:rsidR="00090A4B" w:rsidRDefault="00090A4B" w:rsidP="008D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05545"/>
      <w:docPartObj>
        <w:docPartGallery w:val="Page Numbers (Bottom of Page)"/>
        <w:docPartUnique/>
      </w:docPartObj>
    </w:sdtPr>
    <w:sdtContent>
      <w:p w:rsidR="001F6CED" w:rsidRDefault="00850B8F">
        <w:pPr>
          <w:pStyle w:val="Footer"/>
          <w:jc w:val="center"/>
        </w:pPr>
        <w:r w:rsidRPr="001F6CED">
          <w:rPr>
            <w:rFonts w:asciiTheme="majorBidi" w:hAnsiTheme="majorBidi" w:cstheme="majorBidi"/>
          </w:rPr>
          <w:fldChar w:fldCharType="begin"/>
        </w:r>
        <w:r w:rsidR="001F6CED" w:rsidRPr="001F6CED">
          <w:rPr>
            <w:rFonts w:asciiTheme="majorBidi" w:hAnsiTheme="majorBidi" w:cstheme="majorBidi"/>
          </w:rPr>
          <w:instrText xml:space="preserve"> PAGE   \* MERGEFORMAT </w:instrText>
        </w:r>
        <w:r w:rsidRPr="001F6CED">
          <w:rPr>
            <w:rFonts w:asciiTheme="majorBidi" w:hAnsiTheme="majorBidi" w:cstheme="majorBidi"/>
          </w:rPr>
          <w:fldChar w:fldCharType="separate"/>
        </w:r>
        <w:r w:rsidR="00090A4B">
          <w:rPr>
            <w:rFonts w:asciiTheme="majorBidi" w:hAnsiTheme="majorBidi" w:cstheme="majorBidi"/>
            <w:noProof/>
          </w:rPr>
          <w:t>79</w:t>
        </w:r>
        <w:r w:rsidRPr="001F6CED">
          <w:rPr>
            <w:rFonts w:asciiTheme="majorBidi" w:hAnsiTheme="majorBidi" w:cstheme="majorBidi"/>
          </w:rPr>
          <w:fldChar w:fldCharType="end"/>
        </w:r>
      </w:p>
    </w:sdtContent>
  </w:sdt>
  <w:p w:rsidR="001F6CED" w:rsidRDefault="001F6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4B" w:rsidRDefault="00090A4B" w:rsidP="008D1FB9">
      <w:pPr>
        <w:spacing w:after="0" w:line="240" w:lineRule="auto"/>
      </w:pPr>
      <w:r>
        <w:separator/>
      </w:r>
    </w:p>
  </w:footnote>
  <w:footnote w:type="continuationSeparator" w:id="1">
    <w:p w:rsidR="00090A4B" w:rsidRDefault="00090A4B" w:rsidP="008D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05544"/>
      <w:docPartObj>
        <w:docPartGallery w:val="Page Numbers (Top of Page)"/>
        <w:docPartUnique/>
      </w:docPartObj>
    </w:sdtPr>
    <w:sdtContent>
      <w:p w:rsidR="001F6CED" w:rsidRDefault="00850B8F">
        <w:pPr>
          <w:pStyle w:val="Header"/>
          <w:jc w:val="right"/>
        </w:pPr>
        <w:r w:rsidRPr="001F6CED">
          <w:rPr>
            <w:rFonts w:asciiTheme="majorBidi" w:hAnsiTheme="majorBidi" w:cstheme="majorBidi"/>
          </w:rPr>
          <w:fldChar w:fldCharType="begin"/>
        </w:r>
        <w:r w:rsidR="001F6CED" w:rsidRPr="001F6CED">
          <w:rPr>
            <w:rFonts w:asciiTheme="majorBidi" w:hAnsiTheme="majorBidi" w:cstheme="majorBidi"/>
          </w:rPr>
          <w:instrText xml:space="preserve"> PAGE   \* MERGEFORMAT </w:instrText>
        </w:r>
        <w:r w:rsidRPr="001F6CED">
          <w:rPr>
            <w:rFonts w:asciiTheme="majorBidi" w:hAnsiTheme="majorBidi" w:cstheme="majorBidi"/>
          </w:rPr>
          <w:fldChar w:fldCharType="separate"/>
        </w:r>
        <w:r w:rsidR="004C74C4">
          <w:rPr>
            <w:rFonts w:asciiTheme="majorBidi" w:hAnsiTheme="majorBidi" w:cstheme="majorBidi"/>
            <w:noProof/>
          </w:rPr>
          <w:t>85</w:t>
        </w:r>
        <w:r w:rsidRPr="001F6CED">
          <w:rPr>
            <w:rFonts w:asciiTheme="majorBidi" w:hAnsiTheme="majorBidi" w:cstheme="majorBidi"/>
          </w:rPr>
          <w:fldChar w:fldCharType="end"/>
        </w:r>
      </w:p>
    </w:sdtContent>
  </w:sdt>
  <w:p w:rsidR="001F6CED" w:rsidRDefault="001F6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05546"/>
      <w:docPartObj>
        <w:docPartGallery w:val="Page Numbers (Top of Page)"/>
        <w:docPartUnique/>
      </w:docPartObj>
    </w:sdtPr>
    <w:sdtContent>
      <w:p w:rsidR="007F74C8" w:rsidRDefault="007F74C8" w:rsidP="007F74C8">
        <w:pPr>
          <w:pStyle w:val="Header"/>
          <w:jc w:val="right"/>
        </w:pPr>
      </w:p>
      <w:p w:rsidR="001F6CED" w:rsidRDefault="00850B8F" w:rsidP="007F74C8">
        <w:pPr>
          <w:pStyle w:val="Header"/>
          <w:jc w:val="right"/>
        </w:pPr>
      </w:p>
    </w:sdtContent>
  </w:sdt>
  <w:p w:rsidR="001F6CED" w:rsidRDefault="001F6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695"/>
    <w:multiLevelType w:val="multilevel"/>
    <w:tmpl w:val="88FCB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9A5E83"/>
    <w:multiLevelType w:val="hybridMultilevel"/>
    <w:tmpl w:val="D7AE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4DB"/>
    <w:multiLevelType w:val="hybridMultilevel"/>
    <w:tmpl w:val="4D4A9DE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681C69"/>
    <w:multiLevelType w:val="multilevel"/>
    <w:tmpl w:val="91226BB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107E8D"/>
    <w:multiLevelType w:val="multilevel"/>
    <w:tmpl w:val="92D806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8BE465A"/>
    <w:multiLevelType w:val="hybridMultilevel"/>
    <w:tmpl w:val="6D12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D613E"/>
    <w:multiLevelType w:val="multilevel"/>
    <w:tmpl w:val="B1045314"/>
    <w:lvl w:ilvl="0">
      <w:start w:val="3"/>
      <w:numFmt w:val="decimal"/>
      <w:lvlText w:val="%1."/>
      <w:lvlJc w:val="left"/>
      <w:pPr>
        <w:ind w:left="360" w:hanging="360"/>
      </w:pPr>
      <w:rPr>
        <w:rFonts w:eastAsia="Calibri" w:hint="default"/>
        <w:b w:val="0"/>
      </w:rPr>
    </w:lvl>
    <w:lvl w:ilvl="1">
      <w:start w:val="6"/>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bCs/>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
    <w:nsid w:val="2E83223C"/>
    <w:multiLevelType w:val="hybridMultilevel"/>
    <w:tmpl w:val="27A08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194E84"/>
    <w:multiLevelType w:val="hybridMultilevel"/>
    <w:tmpl w:val="235E16E2"/>
    <w:lvl w:ilvl="0" w:tplc="8FF65F26">
      <w:start w:val="1"/>
      <w:numFmt w:val="lowerLetter"/>
      <w:lvlText w:val="%1."/>
      <w:lvlJc w:val="left"/>
      <w:pPr>
        <w:ind w:left="360"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EF081E"/>
    <w:multiLevelType w:val="hybridMultilevel"/>
    <w:tmpl w:val="3CC01DE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4850101"/>
    <w:multiLevelType w:val="hybridMultilevel"/>
    <w:tmpl w:val="4D4A9DE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662B06"/>
    <w:multiLevelType w:val="hybridMultilevel"/>
    <w:tmpl w:val="57E0A4F8"/>
    <w:lvl w:ilvl="0" w:tplc="13B8B6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945B9"/>
    <w:multiLevelType w:val="multilevel"/>
    <w:tmpl w:val="3440E2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EC37A8"/>
    <w:multiLevelType w:val="hybridMultilevel"/>
    <w:tmpl w:val="92463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353BC3"/>
    <w:multiLevelType w:val="hybridMultilevel"/>
    <w:tmpl w:val="C6D0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6252"/>
    <w:multiLevelType w:val="multilevel"/>
    <w:tmpl w:val="5B5E9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1F24FB"/>
    <w:multiLevelType w:val="multilevel"/>
    <w:tmpl w:val="F45AC0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A26312"/>
    <w:multiLevelType w:val="hybridMultilevel"/>
    <w:tmpl w:val="D8BC2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874579"/>
    <w:multiLevelType w:val="multilevel"/>
    <w:tmpl w:val="1E1EA788"/>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5A8734C6"/>
    <w:multiLevelType w:val="hybridMultilevel"/>
    <w:tmpl w:val="B2840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7D20F0"/>
    <w:multiLevelType w:val="hybridMultilevel"/>
    <w:tmpl w:val="AC804248"/>
    <w:lvl w:ilvl="0" w:tplc="0409000F">
      <w:start w:val="1"/>
      <w:numFmt w:val="decimal"/>
      <w:lvlText w:val="%1."/>
      <w:lvlJc w:val="left"/>
      <w:pPr>
        <w:ind w:left="644" w:hanging="360"/>
      </w:pPr>
      <w:rPr>
        <w:rFont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1">
    <w:nsid w:val="5F854EA1"/>
    <w:multiLevelType w:val="hybridMultilevel"/>
    <w:tmpl w:val="30DCE1F0"/>
    <w:lvl w:ilvl="0" w:tplc="71EE43EC">
      <w:start w:val="1"/>
      <w:numFmt w:val="decimal"/>
      <w:lvlText w:val="5.%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63D0B2B"/>
    <w:multiLevelType w:val="hybridMultilevel"/>
    <w:tmpl w:val="0A5A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A6B8C"/>
    <w:multiLevelType w:val="hybridMultilevel"/>
    <w:tmpl w:val="85407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E7BC5"/>
    <w:multiLevelType w:val="multilevel"/>
    <w:tmpl w:val="12F824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204136"/>
    <w:multiLevelType w:val="hybridMultilevel"/>
    <w:tmpl w:val="5F98A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52FD6"/>
    <w:multiLevelType w:val="multilevel"/>
    <w:tmpl w:val="A1D04C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6E0399"/>
    <w:multiLevelType w:val="hybridMultilevel"/>
    <w:tmpl w:val="F0F68C4E"/>
    <w:lvl w:ilvl="0" w:tplc="8E6E72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77D3577"/>
    <w:multiLevelType w:val="hybridMultilevel"/>
    <w:tmpl w:val="6F1885D8"/>
    <w:lvl w:ilvl="0" w:tplc="09C06E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EB06DF5"/>
    <w:multiLevelType w:val="hybridMultilevel"/>
    <w:tmpl w:val="2DDA8592"/>
    <w:lvl w:ilvl="0" w:tplc="13B8B6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2"/>
  </w:num>
  <w:num w:numId="5">
    <w:abstractNumId w:val="25"/>
  </w:num>
  <w:num w:numId="6">
    <w:abstractNumId w:val="20"/>
  </w:num>
  <w:num w:numId="7">
    <w:abstractNumId w:val="9"/>
  </w:num>
  <w:num w:numId="8">
    <w:abstractNumId w:val="0"/>
  </w:num>
  <w:num w:numId="9">
    <w:abstractNumId w:val="23"/>
  </w:num>
  <w:num w:numId="10">
    <w:abstractNumId w:val="26"/>
  </w:num>
  <w:num w:numId="11">
    <w:abstractNumId w:val="16"/>
  </w:num>
  <w:num w:numId="12">
    <w:abstractNumId w:val="24"/>
  </w:num>
  <w:num w:numId="13">
    <w:abstractNumId w:val="18"/>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4"/>
  </w:num>
  <w:num w:numId="17">
    <w:abstractNumId w:val="21"/>
  </w:num>
  <w:num w:numId="18">
    <w:abstractNumId w:val="19"/>
  </w:num>
  <w:num w:numId="19">
    <w:abstractNumId w:val="27"/>
  </w:num>
  <w:num w:numId="20">
    <w:abstractNumId w:val="28"/>
  </w:num>
  <w:num w:numId="21">
    <w:abstractNumId w:val="5"/>
  </w:num>
  <w:num w:numId="22">
    <w:abstractNumId w:val="29"/>
  </w:num>
  <w:num w:numId="23">
    <w:abstractNumId w:val="1"/>
  </w:num>
  <w:num w:numId="24">
    <w:abstractNumId w:val="13"/>
  </w:num>
  <w:num w:numId="25">
    <w:abstractNumId w:val="7"/>
  </w:num>
  <w:num w:numId="26">
    <w:abstractNumId w:val="8"/>
  </w:num>
  <w:num w:numId="27">
    <w:abstractNumId w:val="22"/>
  </w:num>
  <w:num w:numId="28">
    <w:abstractNumId w:val="10"/>
  </w:num>
  <w:num w:numId="29">
    <w:abstractNumId w:val="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73434"/>
    <w:rsid w:val="00032DE4"/>
    <w:rsid w:val="00061927"/>
    <w:rsid w:val="00061B07"/>
    <w:rsid w:val="00075781"/>
    <w:rsid w:val="00086565"/>
    <w:rsid w:val="00090A4B"/>
    <w:rsid w:val="00093CDE"/>
    <w:rsid w:val="000D2173"/>
    <w:rsid w:val="000F39B6"/>
    <w:rsid w:val="000F6985"/>
    <w:rsid w:val="00114384"/>
    <w:rsid w:val="00144C02"/>
    <w:rsid w:val="0014694F"/>
    <w:rsid w:val="001A54CB"/>
    <w:rsid w:val="001A7004"/>
    <w:rsid w:val="001C7739"/>
    <w:rsid w:val="001F1CC4"/>
    <w:rsid w:val="001F2ED7"/>
    <w:rsid w:val="001F6CED"/>
    <w:rsid w:val="00227F10"/>
    <w:rsid w:val="0023643A"/>
    <w:rsid w:val="00281438"/>
    <w:rsid w:val="00300ABB"/>
    <w:rsid w:val="003025EB"/>
    <w:rsid w:val="00306E9D"/>
    <w:rsid w:val="0031113D"/>
    <w:rsid w:val="00312F54"/>
    <w:rsid w:val="003362D6"/>
    <w:rsid w:val="0036127F"/>
    <w:rsid w:val="003704BC"/>
    <w:rsid w:val="00370ADA"/>
    <w:rsid w:val="003A3D0C"/>
    <w:rsid w:val="003B244D"/>
    <w:rsid w:val="003B657C"/>
    <w:rsid w:val="003C7D82"/>
    <w:rsid w:val="003D0110"/>
    <w:rsid w:val="003D04A5"/>
    <w:rsid w:val="003D3CB9"/>
    <w:rsid w:val="003D7C51"/>
    <w:rsid w:val="00467B9D"/>
    <w:rsid w:val="004A1D9B"/>
    <w:rsid w:val="004A3389"/>
    <w:rsid w:val="004C74C4"/>
    <w:rsid w:val="0055216B"/>
    <w:rsid w:val="00580E10"/>
    <w:rsid w:val="0058705C"/>
    <w:rsid w:val="00594EE0"/>
    <w:rsid w:val="005B23AA"/>
    <w:rsid w:val="005C0D3F"/>
    <w:rsid w:val="005D144F"/>
    <w:rsid w:val="005D7BD5"/>
    <w:rsid w:val="005F6A1C"/>
    <w:rsid w:val="006224D2"/>
    <w:rsid w:val="00651D10"/>
    <w:rsid w:val="006A7E1E"/>
    <w:rsid w:val="006B746F"/>
    <w:rsid w:val="00702C1C"/>
    <w:rsid w:val="00737A22"/>
    <w:rsid w:val="007408CF"/>
    <w:rsid w:val="00791DC7"/>
    <w:rsid w:val="007D2430"/>
    <w:rsid w:val="007E56BB"/>
    <w:rsid w:val="007F74C8"/>
    <w:rsid w:val="00850B8F"/>
    <w:rsid w:val="0088611C"/>
    <w:rsid w:val="008873FE"/>
    <w:rsid w:val="00892AF7"/>
    <w:rsid w:val="008A0397"/>
    <w:rsid w:val="008D1FB9"/>
    <w:rsid w:val="008D6CC4"/>
    <w:rsid w:val="008E008E"/>
    <w:rsid w:val="008E590A"/>
    <w:rsid w:val="00907A0B"/>
    <w:rsid w:val="00945073"/>
    <w:rsid w:val="0097049C"/>
    <w:rsid w:val="00973434"/>
    <w:rsid w:val="009A73DB"/>
    <w:rsid w:val="009C30F1"/>
    <w:rsid w:val="009D7F91"/>
    <w:rsid w:val="009E475E"/>
    <w:rsid w:val="00A4467C"/>
    <w:rsid w:val="00A5677D"/>
    <w:rsid w:val="00A81C17"/>
    <w:rsid w:val="00A86A56"/>
    <w:rsid w:val="00A90C83"/>
    <w:rsid w:val="00AB745C"/>
    <w:rsid w:val="00AC778A"/>
    <w:rsid w:val="00AD5911"/>
    <w:rsid w:val="00B024C3"/>
    <w:rsid w:val="00B436A5"/>
    <w:rsid w:val="00B62726"/>
    <w:rsid w:val="00B819C0"/>
    <w:rsid w:val="00B971FC"/>
    <w:rsid w:val="00BE024B"/>
    <w:rsid w:val="00BF2ED8"/>
    <w:rsid w:val="00BF4C71"/>
    <w:rsid w:val="00C061B5"/>
    <w:rsid w:val="00C32BAC"/>
    <w:rsid w:val="00C5647E"/>
    <w:rsid w:val="00C91739"/>
    <w:rsid w:val="00C92A82"/>
    <w:rsid w:val="00C94E9F"/>
    <w:rsid w:val="00CA56D6"/>
    <w:rsid w:val="00CD4422"/>
    <w:rsid w:val="00CE5451"/>
    <w:rsid w:val="00CE7085"/>
    <w:rsid w:val="00D32EB9"/>
    <w:rsid w:val="00D53677"/>
    <w:rsid w:val="00D56FB5"/>
    <w:rsid w:val="00D674A0"/>
    <w:rsid w:val="00E2201C"/>
    <w:rsid w:val="00E31FD6"/>
    <w:rsid w:val="00E335B9"/>
    <w:rsid w:val="00E3667B"/>
    <w:rsid w:val="00E3671E"/>
    <w:rsid w:val="00E3685D"/>
    <w:rsid w:val="00E44F3C"/>
    <w:rsid w:val="00E759D9"/>
    <w:rsid w:val="00E97C77"/>
    <w:rsid w:val="00F2143D"/>
    <w:rsid w:val="00F30CFE"/>
    <w:rsid w:val="00F64DF1"/>
    <w:rsid w:val="00F817A1"/>
    <w:rsid w:val="00F8437B"/>
    <w:rsid w:val="00FE68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34"/>
  </w:style>
  <w:style w:type="paragraph" w:styleId="Heading1">
    <w:name w:val="heading 1"/>
    <w:basedOn w:val="NoSpacing"/>
    <w:next w:val="Normal"/>
    <w:link w:val="Heading1Char"/>
    <w:uiPriority w:val="9"/>
    <w:qFormat/>
    <w:rsid w:val="00973434"/>
    <w:pPr>
      <w:spacing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973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34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34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34"/>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9734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34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343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34"/>
  </w:style>
  <w:style w:type="paragraph" w:styleId="Footer">
    <w:name w:val="footer"/>
    <w:basedOn w:val="Normal"/>
    <w:link w:val="FooterChar"/>
    <w:uiPriority w:val="99"/>
    <w:unhideWhenUsed/>
    <w:rsid w:val="0097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34"/>
  </w:style>
  <w:style w:type="paragraph" w:customStyle="1" w:styleId="JUDUL">
    <w:name w:val="JUDUL"/>
    <w:basedOn w:val="Normal"/>
    <w:link w:val="JUDULChar"/>
    <w:qFormat/>
    <w:rsid w:val="00973434"/>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973434"/>
    <w:rPr>
      <w:rFonts w:ascii="Times New Roman" w:hAnsi="Times New Roman" w:cs="Times New Roman"/>
      <w:b/>
      <w:sz w:val="24"/>
      <w:szCs w:val="24"/>
    </w:rPr>
  </w:style>
  <w:style w:type="paragraph" w:styleId="NoSpacing">
    <w:name w:val="No Spacing"/>
    <w:link w:val="NoSpacingChar"/>
    <w:uiPriority w:val="1"/>
    <w:qFormat/>
    <w:rsid w:val="00973434"/>
    <w:pPr>
      <w:spacing w:after="0" w:line="240" w:lineRule="auto"/>
    </w:pPr>
  </w:style>
  <w:style w:type="character" w:customStyle="1" w:styleId="NoSpacingChar">
    <w:name w:val="No Spacing Char"/>
    <w:basedOn w:val="DefaultParagraphFont"/>
    <w:link w:val="NoSpacing"/>
    <w:uiPriority w:val="1"/>
    <w:rsid w:val="00973434"/>
  </w:style>
  <w:style w:type="paragraph" w:styleId="ListParagraph">
    <w:name w:val="List Paragraph"/>
    <w:basedOn w:val="Normal"/>
    <w:link w:val="ListParagraphChar"/>
    <w:uiPriority w:val="34"/>
    <w:qFormat/>
    <w:rsid w:val="00973434"/>
    <w:pPr>
      <w:ind w:left="720"/>
      <w:contextualSpacing/>
    </w:pPr>
  </w:style>
  <w:style w:type="character" w:customStyle="1" w:styleId="ListParagraphChar">
    <w:name w:val="List Paragraph Char"/>
    <w:basedOn w:val="DefaultParagraphFont"/>
    <w:link w:val="ListParagraph"/>
    <w:uiPriority w:val="34"/>
    <w:locked/>
    <w:rsid w:val="00973434"/>
  </w:style>
  <w:style w:type="paragraph" w:customStyle="1" w:styleId="Default">
    <w:name w:val="Default"/>
    <w:rsid w:val="009734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JUDUL">
    <w:name w:val="SUB JUDUL"/>
    <w:basedOn w:val="Normal"/>
    <w:link w:val="SUBJUDULChar"/>
    <w:qFormat/>
    <w:rsid w:val="00973434"/>
    <w:pPr>
      <w:spacing w:after="0" w:line="360" w:lineRule="auto"/>
      <w:jc w:val="center"/>
    </w:pPr>
    <w:rPr>
      <w:rFonts w:ascii="Times New Roman" w:hAnsi="Times New Roman" w:cs="Times New Roman"/>
      <w:b/>
      <w:sz w:val="24"/>
      <w:szCs w:val="24"/>
    </w:rPr>
  </w:style>
  <w:style w:type="character" w:customStyle="1" w:styleId="SUBJUDULChar">
    <w:name w:val="SUB JUDUL Char"/>
    <w:basedOn w:val="DefaultParagraphFont"/>
    <w:link w:val="SUBJUDUL"/>
    <w:rsid w:val="00973434"/>
    <w:rPr>
      <w:rFonts w:ascii="Times New Roman" w:hAnsi="Times New Roman" w:cs="Times New Roman"/>
      <w:b/>
      <w:sz w:val="24"/>
      <w:szCs w:val="24"/>
    </w:rPr>
  </w:style>
  <w:style w:type="paragraph" w:customStyle="1" w:styleId="SUBJUDUL1">
    <w:name w:val="SUB JUDUL 1"/>
    <w:basedOn w:val="Normal"/>
    <w:link w:val="SUBJUDUL1Char"/>
    <w:qFormat/>
    <w:rsid w:val="00973434"/>
    <w:pPr>
      <w:spacing w:after="0" w:line="360" w:lineRule="auto"/>
      <w:jc w:val="both"/>
    </w:pPr>
    <w:rPr>
      <w:rFonts w:ascii="Times New Roman" w:hAnsi="Times New Roman" w:cs="Times New Roman"/>
      <w:b/>
      <w:sz w:val="24"/>
      <w:szCs w:val="24"/>
    </w:rPr>
  </w:style>
  <w:style w:type="character" w:customStyle="1" w:styleId="SUBJUDUL1Char">
    <w:name w:val="SUB JUDUL 1 Char"/>
    <w:basedOn w:val="DefaultParagraphFont"/>
    <w:link w:val="SUBJUDUL1"/>
    <w:rsid w:val="00973434"/>
    <w:rPr>
      <w:rFonts w:ascii="Times New Roman" w:hAnsi="Times New Roman" w:cs="Times New Roman"/>
      <w:b/>
      <w:sz w:val="24"/>
      <w:szCs w:val="24"/>
    </w:rPr>
  </w:style>
  <w:style w:type="table" w:styleId="TableGrid">
    <w:name w:val="Table Grid"/>
    <w:basedOn w:val="TableNormal"/>
    <w:uiPriority w:val="59"/>
    <w:rsid w:val="009734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973434"/>
    <w:rPr>
      <w:color w:val="000000"/>
    </w:rPr>
  </w:style>
  <w:style w:type="character" w:customStyle="1" w:styleId="A8">
    <w:name w:val="A8"/>
    <w:uiPriority w:val="99"/>
    <w:rsid w:val="00973434"/>
    <w:rPr>
      <w:rFonts w:ascii="Symbol" w:hAnsi="Symbol" w:cs="Symbol"/>
      <w:color w:val="000000"/>
    </w:rPr>
  </w:style>
  <w:style w:type="paragraph" w:styleId="BalloonText">
    <w:name w:val="Balloon Text"/>
    <w:basedOn w:val="Normal"/>
    <w:link w:val="BalloonTextChar"/>
    <w:uiPriority w:val="99"/>
    <w:semiHidden/>
    <w:unhideWhenUsed/>
    <w:rsid w:val="0097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34"/>
    <w:rPr>
      <w:rFonts w:ascii="Tahoma" w:hAnsi="Tahoma" w:cs="Tahoma"/>
      <w:sz w:val="16"/>
      <w:szCs w:val="16"/>
    </w:rPr>
  </w:style>
  <w:style w:type="character" w:customStyle="1" w:styleId="A10">
    <w:name w:val="A10"/>
    <w:uiPriority w:val="99"/>
    <w:rsid w:val="00973434"/>
    <w:rPr>
      <w:color w:val="000000"/>
      <w:sz w:val="14"/>
      <w:szCs w:val="14"/>
    </w:rPr>
  </w:style>
  <w:style w:type="character" w:styleId="Hyperlink">
    <w:name w:val="Hyperlink"/>
    <w:basedOn w:val="DefaultParagraphFont"/>
    <w:uiPriority w:val="99"/>
    <w:unhideWhenUsed/>
    <w:rsid w:val="00973434"/>
    <w:rPr>
      <w:color w:val="0000FF" w:themeColor="hyperlink"/>
      <w:u w:val="single"/>
    </w:rPr>
  </w:style>
  <w:style w:type="character" w:styleId="Strong">
    <w:name w:val="Strong"/>
    <w:basedOn w:val="DefaultParagraphFont"/>
    <w:uiPriority w:val="22"/>
    <w:qFormat/>
    <w:rsid w:val="00973434"/>
    <w:rPr>
      <w:b/>
      <w:bCs/>
    </w:rPr>
  </w:style>
  <w:style w:type="paragraph" w:styleId="TOCHeading">
    <w:name w:val="TOC Heading"/>
    <w:basedOn w:val="Heading1"/>
    <w:next w:val="Normal"/>
    <w:uiPriority w:val="39"/>
    <w:unhideWhenUsed/>
    <w:qFormat/>
    <w:rsid w:val="00973434"/>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73434"/>
    <w:pPr>
      <w:tabs>
        <w:tab w:val="right" w:leader="dot" w:pos="7938"/>
      </w:tabs>
      <w:spacing w:after="100" w:line="480" w:lineRule="auto"/>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973434"/>
    <w:pPr>
      <w:tabs>
        <w:tab w:val="right" w:leader="dot" w:pos="7938"/>
      </w:tabs>
      <w:spacing w:after="100" w:line="480" w:lineRule="auto"/>
      <w:ind w:left="220"/>
    </w:pPr>
  </w:style>
  <w:style w:type="paragraph" w:styleId="TOC3">
    <w:name w:val="toc 3"/>
    <w:basedOn w:val="Normal"/>
    <w:next w:val="Normal"/>
    <w:autoRedefine/>
    <w:uiPriority w:val="39"/>
    <w:unhideWhenUsed/>
    <w:rsid w:val="00973434"/>
    <w:pPr>
      <w:tabs>
        <w:tab w:val="right" w:leader="dot" w:pos="7938"/>
      </w:tabs>
      <w:spacing w:after="100" w:line="480" w:lineRule="auto"/>
      <w:ind w:left="440"/>
    </w:pPr>
  </w:style>
  <w:style w:type="paragraph" w:styleId="NormalWeb">
    <w:name w:val="Normal (Web)"/>
    <w:basedOn w:val="Normal"/>
    <w:uiPriority w:val="99"/>
    <w:semiHidden/>
    <w:unhideWhenUsed/>
    <w:rsid w:val="009734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Spacing"/>
    <w:link w:val="Style1Char"/>
    <w:qFormat/>
    <w:rsid w:val="00973434"/>
    <w:pPr>
      <w:spacing w:line="480" w:lineRule="auto"/>
      <w:ind w:firstLine="720"/>
      <w:jc w:val="both"/>
    </w:pPr>
    <w:rPr>
      <w:rFonts w:ascii="Times New Roman" w:eastAsiaTheme="minorEastAsia" w:hAnsi="Times New Roman" w:cs="Times New Roman"/>
      <w:sz w:val="24"/>
      <w:lang w:val="id-ID"/>
    </w:rPr>
  </w:style>
  <w:style w:type="character" w:customStyle="1" w:styleId="Style1Char">
    <w:name w:val="Style1 Char"/>
    <w:basedOn w:val="DefaultParagraphFont"/>
    <w:link w:val="Style1"/>
    <w:rsid w:val="00973434"/>
    <w:rPr>
      <w:rFonts w:ascii="Times New Roman" w:eastAsiaTheme="minorEastAsia" w:hAnsi="Times New Roman" w:cs="Times New Roman"/>
      <w:sz w:val="24"/>
      <w:lang w:val="id-ID"/>
    </w:rPr>
  </w:style>
  <w:style w:type="paragraph" w:styleId="Caption">
    <w:name w:val="caption"/>
    <w:basedOn w:val="Normal"/>
    <w:next w:val="Normal"/>
    <w:uiPriority w:val="35"/>
    <w:unhideWhenUsed/>
    <w:qFormat/>
    <w:rsid w:val="00973434"/>
    <w:pPr>
      <w:spacing w:after="260" w:line="240" w:lineRule="auto"/>
      <w:ind w:left="1474" w:hanging="1474"/>
      <w:jc w:val="both"/>
    </w:pPr>
    <w:rPr>
      <w:rFonts w:ascii="Times New Roman" w:eastAsiaTheme="minorEastAsia" w:hAnsi="Times New Roman" w:cs="Times New Roman"/>
      <w:iCs/>
      <w:color w:val="000000" w:themeColor="text1"/>
      <w:sz w:val="24"/>
      <w:szCs w:val="18"/>
      <w:lang w:val="id-ID"/>
    </w:rPr>
  </w:style>
  <w:style w:type="paragraph" w:styleId="HTMLPreformatted">
    <w:name w:val="HTML Preformatted"/>
    <w:basedOn w:val="Normal"/>
    <w:link w:val="HTMLPreformattedChar"/>
    <w:uiPriority w:val="99"/>
    <w:unhideWhenUsed/>
    <w:rsid w:val="0097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3434"/>
    <w:rPr>
      <w:rFonts w:ascii="Courier New" w:eastAsia="Times New Roman" w:hAnsi="Courier New" w:cs="Courier New"/>
      <w:sz w:val="20"/>
      <w:szCs w:val="20"/>
    </w:rPr>
  </w:style>
  <w:style w:type="paragraph" w:customStyle="1" w:styleId="daftartabel">
    <w:name w:val="daftar tabel"/>
    <w:basedOn w:val="JUDUL"/>
    <w:link w:val="daftartabelChar"/>
    <w:qFormat/>
    <w:rsid w:val="00973434"/>
    <w:pPr>
      <w:jc w:val="left"/>
    </w:pPr>
  </w:style>
  <w:style w:type="character" w:customStyle="1" w:styleId="daftartabelChar">
    <w:name w:val="daftar tabel Char"/>
    <w:basedOn w:val="JUDULChar"/>
    <w:link w:val="daftartabel"/>
    <w:rsid w:val="00973434"/>
  </w:style>
  <w:style w:type="paragraph" w:styleId="Bibliography">
    <w:name w:val="Bibliography"/>
    <w:basedOn w:val="Normal"/>
    <w:next w:val="Normal"/>
    <w:uiPriority w:val="37"/>
    <w:unhideWhenUsed/>
    <w:rsid w:val="00CA56D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bbh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su.ac.id/bitstream/123456789/3417/1/08E008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rusulistyo644@gmail.com" TargetMode="External"/><Relationship Id="rId4" Type="http://schemas.openxmlformats.org/officeDocument/2006/relationships/settings" Target="settings.xml"/><Relationship Id="rId9" Type="http://schemas.openxmlformats.org/officeDocument/2006/relationships/hyperlink" Target="https://journal.uniga.ac.id/index.php/JF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A24D-6193-465C-A504-6B58758D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32</cp:revision>
  <cp:lastPrinted>2021-11-01T02:26:00Z</cp:lastPrinted>
  <dcterms:created xsi:type="dcterms:W3CDTF">2021-04-27T16:01:00Z</dcterms:created>
  <dcterms:modified xsi:type="dcterms:W3CDTF">2021-11-04T05:35:00Z</dcterms:modified>
</cp:coreProperties>
</file>