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6D" w:rsidRDefault="00E73E6D" w:rsidP="00E73E6D">
      <w:pPr>
        <w:spacing w:after="0" w:line="240" w:lineRule="auto"/>
        <w:jc w:val="center"/>
        <w:rPr>
          <w:rFonts w:ascii="Times New Roman" w:hAnsi="Times New Roman"/>
          <w:b/>
          <w:spacing w:val="-18"/>
          <w:sz w:val="24"/>
          <w:szCs w:val="24"/>
          <w:lang w:val="en-US"/>
        </w:rPr>
      </w:pPr>
      <w:r w:rsidRPr="004E56EA">
        <w:rPr>
          <w:rFonts w:ascii="Times New Roman" w:hAnsi="Times New Roman"/>
          <w:b/>
          <w:spacing w:val="-18"/>
          <w:sz w:val="24"/>
          <w:szCs w:val="24"/>
        </w:rPr>
        <w:t>P</w:t>
      </w:r>
      <w:r>
        <w:rPr>
          <w:rFonts w:ascii="Times New Roman" w:hAnsi="Times New Roman"/>
          <w:b/>
          <w:spacing w:val="-18"/>
          <w:sz w:val="24"/>
          <w:szCs w:val="24"/>
        </w:rPr>
        <w:t>ENGARUH</w:t>
      </w:r>
      <w:r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 </w:t>
      </w:r>
      <w:r w:rsidRPr="00526AF4">
        <w:rPr>
          <w:rFonts w:ascii="Times New Roman" w:hAnsi="Times New Roman"/>
          <w:b/>
          <w:i/>
          <w:spacing w:val="-18"/>
          <w:sz w:val="24"/>
          <w:szCs w:val="24"/>
          <w:lang w:val="en-US"/>
        </w:rPr>
        <w:t>WORKING CAPITAL TURNOVER</w:t>
      </w: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, </w:t>
      </w:r>
      <w:r w:rsidRPr="00526AF4">
        <w:rPr>
          <w:rFonts w:ascii="Times New Roman" w:hAnsi="Times New Roman"/>
          <w:b/>
          <w:i/>
          <w:spacing w:val="-18"/>
          <w:sz w:val="24"/>
          <w:szCs w:val="24"/>
          <w:lang w:val="en-US"/>
        </w:rPr>
        <w:t>CURRENT RATIO</w:t>
      </w: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, </w:t>
      </w:r>
      <w:r w:rsidRPr="003C6373">
        <w:rPr>
          <w:rFonts w:ascii="Times New Roman" w:hAnsi="Times New Roman"/>
          <w:b/>
          <w:i/>
          <w:spacing w:val="-18"/>
          <w:sz w:val="24"/>
          <w:szCs w:val="24"/>
          <w:lang w:val="en-US"/>
        </w:rPr>
        <w:t>LEVERAGE</w:t>
      </w: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 DAN </w:t>
      </w:r>
      <w:r w:rsidRPr="00526AF4">
        <w:rPr>
          <w:rFonts w:ascii="Times New Roman" w:hAnsi="Times New Roman"/>
          <w:b/>
          <w:i/>
          <w:spacing w:val="-18"/>
          <w:sz w:val="24"/>
          <w:szCs w:val="24"/>
          <w:lang w:val="en-US"/>
        </w:rPr>
        <w:t>TOTAL ASSETS TURNOVER</w:t>
      </w: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 TERHADAP </w:t>
      </w:r>
      <w:r w:rsidRPr="00526AF4">
        <w:rPr>
          <w:rFonts w:ascii="Times New Roman" w:hAnsi="Times New Roman"/>
          <w:b/>
          <w:i/>
          <w:spacing w:val="-18"/>
          <w:sz w:val="24"/>
          <w:szCs w:val="24"/>
          <w:lang w:val="en-US"/>
        </w:rPr>
        <w:t>RETURN ON INVESTMENT</w:t>
      </w: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 PADA PERUSAHAAN FARMASI YANG TERDAFTAR</w:t>
      </w:r>
    </w:p>
    <w:p w:rsidR="00E73E6D" w:rsidRPr="004E56EA" w:rsidRDefault="00E73E6D" w:rsidP="00E73E6D">
      <w:pPr>
        <w:spacing w:after="0" w:line="240" w:lineRule="auto"/>
        <w:jc w:val="center"/>
        <w:rPr>
          <w:rFonts w:ascii="Times New Roman" w:hAnsi="Times New Roman"/>
          <w:b/>
          <w:spacing w:val="-18"/>
          <w:sz w:val="24"/>
          <w:szCs w:val="24"/>
          <w:lang w:val="en-US"/>
        </w:rPr>
      </w:pPr>
      <w:r w:rsidRPr="004E56EA">
        <w:rPr>
          <w:rFonts w:ascii="Times New Roman" w:hAnsi="Times New Roman"/>
          <w:b/>
          <w:spacing w:val="-18"/>
          <w:sz w:val="24"/>
          <w:szCs w:val="24"/>
          <w:lang w:val="en-US"/>
        </w:rPr>
        <w:t xml:space="preserve"> DI BURSA EFEK INDONESIA</w:t>
      </w:r>
    </w:p>
    <w:p w:rsidR="00E73E6D" w:rsidRPr="00852BA2" w:rsidRDefault="00E73E6D" w:rsidP="00E73E6D">
      <w:pPr>
        <w:spacing w:after="0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Pr="00E3354C" w:rsidRDefault="00E73E6D" w:rsidP="00E73E6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Diajukan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guna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memenuhi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salah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satu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persyaratan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untuk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E73E6D" w:rsidRPr="00E3354C" w:rsidRDefault="00E73E6D" w:rsidP="00E73E6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Memperoleh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Gelar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Sarjana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S.Ak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</w:p>
    <w:p w:rsidR="00E73E6D" w:rsidRPr="00E3354C" w:rsidRDefault="00E73E6D" w:rsidP="00E73E6D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proofErr w:type="gramStart"/>
      <w:r w:rsidRPr="00E3354C">
        <w:rPr>
          <w:rFonts w:ascii="Times New Roman" w:hAnsi="Times New Roman"/>
          <w:i/>
          <w:sz w:val="24"/>
          <w:szCs w:val="24"/>
          <w:lang w:val="en-US"/>
        </w:rPr>
        <w:t>pada</w:t>
      </w:r>
      <w:proofErr w:type="spellEnd"/>
      <w:proofErr w:type="gram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Program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Studi</w:t>
      </w:r>
      <w:proofErr w:type="spellEnd"/>
      <w:r w:rsidRPr="00E335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3354C"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</w:p>
    <w:p w:rsidR="00E73E6D" w:rsidRPr="00E749BE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828800" cy="17957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6D" w:rsidRDefault="00E73E6D" w:rsidP="00E73E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3E6D" w:rsidRPr="00E749BE" w:rsidRDefault="00E73E6D" w:rsidP="00E73E6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73E6D" w:rsidRPr="00671A0A" w:rsidRDefault="00E73E6D" w:rsidP="00E73E6D">
      <w:pPr>
        <w:spacing w:after="0"/>
        <w:rPr>
          <w:rFonts w:ascii="Times New Roman" w:hAnsi="Times New Roman"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71A0A">
        <w:rPr>
          <w:rFonts w:ascii="Times New Roman" w:hAnsi="Times New Roman"/>
          <w:b/>
          <w:sz w:val="24"/>
          <w:szCs w:val="24"/>
        </w:rPr>
        <w:t>Oleh:</w:t>
      </w:r>
    </w:p>
    <w:p w:rsidR="00E73E6D" w:rsidRPr="00187672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MUHAM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u w:val="single"/>
        </w:rPr>
        <w:t>AD FEBRIANSYAH DINATA</w:t>
      </w: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NPM. 183214071</w:t>
      </w:r>
    </w:p>
    <w:p w:rsidR="00E73E6D" w:rsidRDefault="00E73E6D" w:rsidP="00E73E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6D" w:rsidRPr="00671A0A" w:rsidRDefault="00E73E6D" w:rsidP="00E7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3E6D" w:rsidRPr="00671A0A" w:rsidRDefault="00E73E6D" w:rsidP="00E7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0A">
        <w:rPr>
          <w:rFonts w:ascii="Times New Roman" w:hAnsi="Times New Roman"/>
          <w:b/>
          <w:sz w:val="24"/>
          <w:szCs w:val="24"/>
        </w:rPr>
        <w:t>PROGRAM STUDI AKUNTANSI</w:t>
      </w:r>
    </w:p>
    <w:p w:rsidR="00E73E6D" w:rsidRPr="00671A0A" w:rsidRDefault="00E73E6D" w:rsidP="00E7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0A">
        <w:rPr>
          <w:rFonts w:ascii="Times New Roman" w:hAnsi="Times New Roman"/>
          <w:b/>
          <w:sz w:val="24"/>
          <w:szCs w:val="24"/>
        </w:rPr>
        <w:t>FAKULTAS EKONOMI</w:t>
      </w:r>
    </w:p>
    <w:p w:rsidR="00E73E6D" w:rsidRPr="00671A0A" w:rsidRDefault="00E73E6D" w:rsidP="00E7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0A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E73E6D" w:rsidRPr="00671A0A" w:rsidRDefault="00E73E6D" w:rsidP="00E7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A0A">
        <w:rPr>
          <w:rFonts w:ascii="Times New Roman" w:hAnsi="Times New Roman"/>
          <w:b/>
          <w:sz w:val="24"/>
          <w:szCs w:val="24"/>
        </w:rPr>
        <w:t>MEDAN</w:t>
      </w:r>
    </w:p>
    <w:p w:rsidR="00C25108" w:rsidRDefault="00E73E6D" w:rsidP="00E73E6D">
      <w:pPr>
        <w:jc w:val="center"/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sectPr w:rsidR="00C25108" w:rsidSect="00E73E6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E73E6D"/>
    <w:rsid w:val="00C25108"/>
    <w:rsid w:val="00E7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6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6D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2023-05-19T06:51:00Z</dcterms:created>
  <dcterms:modified xsi:type="dcterms:W3CDTF">2023-05-19T06:53:00Z</dcterms:modified>
</cp:coreProperties>
</file>