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1C" w:rsidRDefault="00A7171C" w:rsidP="00A7171C">
      <w:pPr>
        <w:pStyle w:val="Heading1"/>
        <w:tabs>
          <w:tab w:val="left" w:pos="2687"/>
          <w:tab w:val="center" w:pos="3968"/>
        </w:tabs>
        <w:jc w:val="left"/>
        <w:rPr>
          <w:color w:val="000000"/>
          <w:lang w:val="id-ID"/>
        </w:rPr>
      </w:pPr>
      <w:bookmarkStart w:id="0" w:name="_Toc69906179"/>
      <w:r w:rsidRPr="00FD364F">
        <w:rPr>
          <w:color w:val="000000"/>
        </w:rPr>
        <w:t>DAFTAR PUSTAKA</w:t>
      </w:r>
      <w:bookmarkEnd w:id="0"/>
    </w:p>
    <w:p w:rsidR="00A7171C" w:rsidRPr="001F294A" w:rsidRDefault="00A7171C" w:rsidP="00A7171C">
      <w:pPr>
        <w:rPr>
          <w:lang w:val="id-ID"/>
        </w:rPr>
      </w:pPr>
    </w:p>
    <w:p w:rsidR="00A7171C" w:rsidRPr="00630698" w:rsidRDefault="00A7171C" w:rsidP="00A7171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sz w:val="24"/>
          <w:szCs w:val="24"/>
        </w:rPr>
        <w:t xml:space="preserve">Anief, M. 2008. </w:t>
      </w:r>
      <w:r w:rsidRPr="00DD7E1C">
        <w:rPr>
          <w:rFonts w:ascii="Times New Roman" w:hAnsi="Times New Roman"/>
          <w:i/>
          <w:sz w:val="24"/>
          <w:szCs w:val="24"/>
        </w:rPr>
        <w:t>Ilmu Meracik Obat</w:t>
      </w:r>
      <w:r w:rsidRPr="00DD7E1C">
        <w:rPr>
          <w:rFonts w:ascii="Times New Roman" w:hAnsi="Times New Roman"/>
          <w:sz w:val="24"/>
          <w:szCs w:val="24"/>
        </w:rPr>
        <w:t>. Yogyakarta: Gadjah Mada University Press.</w:t>
      </w: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Pr="00E366F2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sz w:val="24"/>
          <w:szCs w:val="24"/>
        </w:rPr>
        <w:t>Ansel, H. C. 2005. Pengantar Bentuk Sediaan Farmasi, diterjemahkan oleh Ibrahim, F., Edisi IV, 605-619, Jakarta: UI Press.</w:t>
      </w:r>
    </w:p>
    <w:p w:rsidR="00A7171C" w:rsidRPr="00E366F2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sz w:val="24"/>
          <w:szCs w:val="24"/>
        </w:rPr>
        <w:t>Asngad, A., Aprilia, B.R., dan Nopitasari. (2018). Kualitas Gel Pembersih Tangan (Hand Sanitizer) dari Ekstrak Batang Pisang dengan Penambahan Alkohol, Triklosan dan Gliserin yang Berbeda Dosisnya. Jurnal Bioteksperimen. Vol. 4(2). ISSN 2460-1365.</w:t>
      </w:r>
    </w:p>
    <w:p w:rsidR="00A7171C" w:rsidRPr="00216C97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Benjamin,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D.T., 2010, Introduction to </w:t>
      </w:r>
      <w:r w:rsidRPr="00216C97">
        <w:rPr>
          <w:rFonts w:ascii="Times New Roman" w:hAnsi="Times New Roman"/>
          <w:i/>
          <w:sz w:val="24"/>
          <w:szCs w:val="24"/>
        </w:rPr>
        <w:t>Hand Sanitizer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hyperlink r:id="rId8" w:history="1">
        <w:r w:rsidRPr="00126458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http://www.antimicrobialtestlaboratories.com/information_about_hand_sanitizer.htm</w:t>
        </w:r>
      </w:hyperlink>
      <w:r>
        <w:rPr>
          <w:rFonts w:ascii="Times New Roman" w:hAnsi="Times New Roman"/>
          <w:sz w:val="24"/>
          <w:szCs w:val="24"/>
        </w:rPr>
        <w:t>, diakses tanggal 5 November 2014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Pr="00F514A4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F514A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Bergman RA, Afifi KA, Heidger Jr PM., 1996.  </w:t>
      </w:r>
      <w:r w:rsidRPr="00F514A4">
        <w:rPr>
          <w:rFonts w:ascii="Times New Roman" w:hAnsi="Times New Roman"/>
          <w:i/>
          <w:color w:val="000000"/>
          <w:sz w:val="24"/>
          <w:szCs w:val="24"/>
          <w:lang w:val="id-ID"/>
        </w:rPr>
        <w:t>Histology. Philadelphia</w:t>
      </w:r>
      <w:r w:rsidRPr="00F514A4">
        <w:rPr>
          <w:rFonts w:ascii="Times New Roman" w:hAnsi="Times New Roman"/>
          <w:color w:val="000000"/>
          <w:sz w:val="24"/>
          <w:szCs w:val="24"/>
          <w:lang w:val="id-ID"/>
        </w:rPr>
        <w:t>: W.B. Saunders Company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Pr="006C1664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6C1664">
        <w:rPr>
          <w:rFonts w:ascii="Times New Roman" w:hAnsi="Times New Roman"/>
          <w:sz w:val="24"/>
          <w:szCs w:val="24"/>
          <w:lang w:val="id-ID"/>
        </w:rPr>
        <w:t xml:space="preserve">Calvin, M. 1998. Cutaneous Tissue </w:t>
      </w:r>
      <w:r w:rsidRPr="006C1664">
        <w:rPr>
          <w:rFonts w:ascii="Times New Roman" w:hAnsi="Times New Roman"/>
          <w:color w:val="000000"/>
          <w:sz w:val="24"/>
          <w:szCs w:val="24"/>
          <w:lang w:val="id-ID"/>
        </w:rPr>
        <w:t xml:space="preserve">repair: Basic </w:t>
      </w:r>
      <w:r w:rsidRPr="006C1664">
        <w:rPr>
          <w:rFonts w:ascii="Times New Roman" w:hAnsi="Times New Roman"/>
          <w:i/>
          <w:color w:val="000000"/>
          <w:sz w:val="24"/>
          <w:szCs w:val="24"/>
          <w:lang w:val="id-ID"/>
        </w:rPr>
        <w:t>biologic considerations. I. J Am Acad Dermatol</w:t>
      </w:r>
      <w:r w:rsidRPr="006C1664">
        <w:rPr>
          <w:rFonts w:ascii="Times New Roman" w:hAnsi="Times New Roman"/>
          <w:color w:val="000000"/>
          <w:sz w:val="24"/>
          <w:szCs w:val="24"/>
          <w:lang w:val="id-ID"/>
        </w:rPr>
        <w:t xml:space="preserve">. 1985;13:701-25. </w:t>
      </w:r>
    </w:p>
    <w:p w:rsidR="00A7171C" w:rsidRPr="006C1664" w:rsidRDefault="00A7171C" w:rsidP="00A71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sz w:val="24"/>
          <w:szCs w:val="24"/>
        </w:rPr>
        <w:t xml:space="preserve">Dalimartha, S. 1999. </w:t>
      </w:r>
      <w:r w:rsidRPr="00DD7E1C">
        <w:rPr>
          <w:rFonts w:ascii="Times New Roman" w:hAnsi="Times New Roman"/>
          <w:i/>
          <w:sz w:val="24"/>
          <w:szCs w:val="24"/>
        </w:rPr>
        <w:t xml:space="preserve">Atlas Tumbuhan Obat Indonesia Jilid I. </w:t>
      </w:r>
      <w:r w:rsidRPr="00DD7E1C">
        <w:rPr>
          <w:rFonts w:ascii="Times New Roman" w:hAnsi="Times New Roman"/>
          <w:sz w:val="24"/>
          <w:szCs w:val="24"/>
        </w:rPr>
        <w:t>Jakarta: Trubus Agriwidya. Halaman 87-89.</w:t>
      </w:r>
    </w:p>
    <w:p w:rsidR="00A7171C" w:rsidRPr="001B2DD5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Ditjen POM. </w:t>
      </w:r>
      <w:r>
        <w:rPr>
          <w:rFonts w:ascii="Times New Roman" w:hAnsi="Times New Roman"/>
          <w:sz w:val="24"/>
          <w:szCs w:val="24"/>
          <w:lang w:val="id-ID"/>
        </w:rPr>
        <w:t>2010</w:t>
      </w:r>
      <w:r w:rsidRPr="00DD7E1C">
        <w:rPr>
          <w:rFonts w:ascii="Times New Roman" w:hAnsi="Times New Roman"/>
          <w:sz w:val="24"/>
          <w:szCs w:val="24"/>
        </w:rPr>
        <w:t xml:space="preserve">. </w:t>
      </w:r>
      <w:r w:rsidRPr="00DD7E1C">
        <w:rPr>
          <w:rFonts w:ascii="Times New Roman" w:hAnsi="Times New Roman"/>
          <w:i/>
          <w:sz w:val="24"/>
          <w:szCs w:val="24"/>
        </w:rPr>
        <w:t>Farmakope Indonesia</w:t>
      </w:r>
      <w:r w:rsidRPr="00DD7E1C">
        <w:rPr>
          <w:rFonts w:ascii="Times New Roman" w:hAnsi="Times New Roman"/>
          <w:sz w:val="24"/>
          <w:szCs w:val="24"/>
        </w:rPr>
        <w:t>. Edisi III. Jakarta : Departemen Kesehatan RI.</w:t>
      </w:r>
      <w:r>
        <w:rPr>
          <w:rFonts w:ascii="Times New Roman" w:hAnsi="Times New Roman"/>
          <w:sz w:val="24"/>
          <w:szCs w:val="24"/>
          <w:lang w:val="id-ID"/>
        </w:rPr>
        <w:t xml:space="preserve"> Halaman 33</w:t>
      </w: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</w:rPr>
        <w:t xml:space="preserve">Ditjen POM. 1989. </w:t>
      </w:r>
      <w:r w:rsidRPr="00DD7E1C">
        <w:rPr>
          <w:rFonts w:ascii="Times New Roman" w:hAnsi="Times New Roman"/>
          <w:i/>
          <w:sz w:val="24"/>
          <w:szCs w:val="24"/>
        </w:rPr>
        <w:t>Parameter Standar Umum Ekstrak Tumbuhan Obat</w:t>
      </w:r>
      <w:r w:rsidRPr="00DD7E1C">
        <w:rPr>
          <w:rFonts w:ascii="Times New Roman" w:hAnsi="Times New Roman"/>
          <w:sz w:val="24"/>
          <w:szCs w:val="24"/>
        </w:rPr>
        <w:t>. Cetakan I, Jakarta : Departeman Kesehatan RI.</w:t>
      </w:r>
    </w:p>
    <w:p w:rsidR="00A7171C" w:rsidRPr="00DD7E1C" w:rsidRDefault="00A7171C" w:rsidP="00A7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 xml:space="preserve">Ditjen POM. 1985.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Formularium Kosmetika Indonesia</w:t>
      </w:r>
      <w:r w:rsidRPr="00DD7E1C">
        <w:rPr>
          <w:rFonts w:ascii="Times New Roman" w:hAnsi="Times New Roman"/>
          <w:sz w:val="24"/>
          <w:szCs w:val="24"/>
          <w:lang w:val="en-ID"/>
        </w:rPr>
        <w:t>. Jakarta: Departemen Kesehatan Republik Indonesia. Halaman 32-36.</w:t>
      </w: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Pr="001B2DD5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464C02">
        <w:rPr>
          <w:rFonts w:ascii="Times New Roman" w:hAnsi="Times New Roman"/>
          <w:sz w:val="24"/>
          <w:szCs w:val="24"/>
        </w:rPr>
        <w:t xml:space="preserve">Ditjen POM. 1995. </w:t>
      </w:r>
      <w:r w:rsidRPr="00464C02">
        <w:rPr>
          <w:rFonts w:ascii="Times New Roman" w:hAnsi="Times New Roman"/>
          <w:i/>
          <w:sz w:val="24"/>
          <w:szCs w:val="24"/>
        </w:rPr>
        <w:t>Farmakope Indonesia</w:t>
      </w:r>
      <w:r w:rsidRPr="00464C02">
        <w:rPr>
          <w:rFonts w:ascii="Times New Roman" w:hAnsi="Times New Roman"/>
          <w:sz w:val="24"/>
          <w:szCs w:val="24"/>
        </w:rPr>
        <w:t>. Edisi IV. Jakarta : Departemen Kesehatan RI.</w:t>
      </w:r>
    </w:p>
    <w:p w:rsidR="00A7171C" w:rsidRPr="00A2517B" w:rsidRDefault="00A7171C" w:rsidP="00A7171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 xml:space="preserve">Ditjen POM., 2000.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Parameter standar umum ekstrak tumbuhan obat.</w:t>
      </w:r>
      <w:r w:rsidRPr="00DD7E1C">
        <w:rPr>
          <w:rFonts w:ascii="Times New Roman" w:hAnsi="Times New Roman"/>
          <w:sz w:val="24"/>
          <w:szCs w:val="24"/>
          <w:lang w:val="en-ID"/>
        </w:rPr>
        <w:t xml:space="preserve"> Cetakan Pertama. Jakarta: Departemen Kesehatan Republik Indonesia. Halaman 10-12.</w:t>
      </w: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 xml:space="preserve">Dwidjoseputro. 1978.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Dasar-Dasar Mikrobiologi.</w:t>
      </w:r>
      <w:r w:rsidRPr="00DD7E1C">
        <w:rPr>
          <w:rFonts w:ascii="Times New Roman" w:hAnsi="Times New Roman"/>
          <w:sz w:val="24"/>
          <w:szCs w:val="24"/>
          <w:lang w:val="en-ID"/>
        </w:rPr>
        <w:t xml:space="preserve"> Jakarta: Dj</w:t>
      </w:r>
      <w:r>
        <w:rPr>
          <w:rFonts w:ascii="Times New Roman" w:hAnsi="Times New Roman"/>
          <w:sz w:val="24"/>
          <w:szCs w:val="24"/>
          <w:lang w:val="en-ID"/>
        </w:rPr>
        <w:t>ambatan. Halaman 81, 82,</w:t>
      </w:r>
      <w:r w:rsidRPr="00DD7E1C">
        <w:rPr>
          <w:rFonts w:ascii="Times New Roman" w:hAnsi="Times New Roman"/>
          <w:sz w:val="24"/>
          <w:szCs w:val="24"/>
          <w:lang w:val="en-ID"/>
        </w:rPr>
        <w:t>84.</w:t>
      </w:r>
    </w:p>
    <w:p w:rsidR="00A7171C" w:rsidRPr="00300C8E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>Elisma., Arifin, H. 2010. Pengaruh Ekstrak Etanol Daun Mangkokan (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Nothopanax scutellarium</w:t>
      </w:r>
      <w:r w:rsidRPr="00DD7E1C">
        <w:rPr>
          <w:rFonts w:ascii="Times New Roman" w:hAnsi="Times New Roman"/>
          <w:sz w:val="24"/>
          <w:szCs w:val="24"/>
          <w:lang w:val="en-ID"/>
        </w:rPr>
        <w:t xml:space="preserve">. Merr).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Jurnal Farmasi Higea</w:t>
      </w:r>
      <w:r w:rsidRPr="00DD7E1C">
        <w:rPr>
          <w:rFonts w:ascii="Times New Roman" w:hAnsi="Times New Roman"/>
          <w:sz w:val="24"/>
          <w:szCs w:val="24"/>
          <w:lang w:val="en-ID"/>
        </w:rPr>
        <w:t>. Halaman 2.</w:t>
      </w:r>
    </w:p>
    <w:p w:rsidR="00A7171C" w:rsidRPr="00300C8E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Elmitra, E., Dharmayanti, L., Herlina, H., dan Rikomah, S. E. 2017. Uji Efektifitas Gel Ekstrak Buah Tomat (Lycopersicum esculentum Mill) Terhadap Luka Bakar Superfisial Pada Kelinci Jantan Putih. </w:t>
      </w:r>
      <w:r w:rsidRPr="00DD7E1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SCIENTIA: Jurnal Farmasi dan Kesehatan</w:t>
      </w:r>
      <w:r w:rsidRPr="00DD7E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DD7E1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7</w:t>
      </w:r>
      <w:r w:rsidRPr="00DD7E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(2): 134-140.</w:t>
      </w: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Garg, A. K., Kim, J. K., Owens, T. G., Ranwala, A. P., Do Choi, Y., Kochian, L. V., dan Wu, R. J. 2002. Trehalose accumulation in rice plants confers high tolerance levels to different abiotic stresses. </w:t>
      </w:r>
      <w:r w:rsidRPr="00DD7E1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Proceedings of the National Academy of Sciences</w:t>
      </w:r>
      <w:r w:rsidRPr="00DD7E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DD7E1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99</w:t>
      </w:r>
      <w:r w:rsidRPr="00DD7E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(25): 15898-15903.</w:t>
      </w:r>
    </w:p>
    <w:p w:rsidR="00A7171C" w:rsidRPr="001B2DD5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 xml:space="preserve">Gibson, M. 2001.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Pharmaceutical Preformulation and Formulation</w:t>
      </w:r>
      <w:r w:rsidRPr="00DD7E1C">
        <w:rPr>
          <w:rFonts w:ascii="Times New Roman" w:hAnsi="Times New Roman"/>
          <w:sz w:val="24"/>
          <w:szCs w:val="24"/>
          <w:lang w:val="en-ID"/>
        </w:rPr>
        <w:t>. United States of America:CRC Press. Halaman 546.</w:t>
      </w: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 xml:space="preserve">Harborne, J. B. 1987.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Metode Fitokimia: Penuntun Cara Modern Menganalisis Tumbuhan</w:t>
      </w:r>
      <w:r w:rsidRPr="00DD7E1C">
        <w:rPr>
          <w:rFonts w:ascii="Times New Roman" w:hAnsi="Times New Roman"/>
          <w:sz w:val="24"/>
          <w:szCs w:val="24"/>
          <w:lang w:val="en-ID"/>
        </w:rPr>
        <w:t>. Edisi II. Diterjemahkan oleh Kosasih Padmawinata dan Iwang Soedira. Bandung: ITB Press. Halaman 69-76</w:t>
      </w:r>
      <w:r w:rsidRPr="00DD7E1C">
        <w:rPr>
          <w:rFonts w:ascii="Times New Roman" w:hAnsi="Times New Roman"/>
          <w:sz w:val="24"/>
          <w:szCs w:val="24"/>
        </w:rPr>
        <w:t>.</w:t>
      </w: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Hidayanti, U. W., Fadraersada, J., dan Ibrahim, A. 2015. Formulasi dan Optimasi Basis Gel Carbopol 940 dengan Berbagai Variasi Konsentrasi. </w:t>
      </w:r>
      <w:r w:rsidRPr="00DD7E1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Proceeding of Mulawarman Pharmaceuticals Conferences,</w:t>
      </w:r>
      <w:r w:rsidRPr="00DD7E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1 pp. 68-75.</w:t>
      </w: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</w:rPr>
        <w:t xml:space="preserve">Hurria. 2014. Formulasi, Uji Stabilitas Fisik dan Uji Aktifitas Sediaan Gal </w:t>
      </w:r>
      <w:r w:rsidRPr="00DD7E1C">
        <w:rPr>
          <w:rFonts w:ascii="Times New Roman" w:hAnsi="Times New Roman"/>
          <w:i/>
          <w:sz w:val="24"/>
          <w:szCs w:val="24"/>
        </w:rPr>
        <w:t>Hand Sanitizer</w:t>
      </w:r>
      <w:r w:rsidRPr="00DD7E1C">
        <w:rPr>
          <w:rFonts w:ascii="Times New Roman" w:hAnsi="Times New Roman"/>
          <w:sz w:val="24"/>
          <w:szCs w:val="24"/>
        </w:rPr>
        <w:t xml:space="preserve"> dari Air Perasan Jeruk Nipis (</w:t>
      </w:r>
      <w:r w:rsidRPr="00DD7E1C">
        <w:rPr>
          <w:rFonts w:ascii="Times New Roman" w:hAnsi="Times New Roman"/>
          <w:i/>
          <w:sz w:val="24"/>
          <w:szCs w:val="24"/>
        </w:rPr>
        <w:t>Citrus aurantifolia swingle</w:t>
      </w:r>
      <w:r w:rsidRPr="00DD7E1C">
        <w:rPr>
          <w:rFonts w:ascii="Times New Roman" w:hAnsi="Times New Roman"/>
          <w:sz w:val="24"/>
          <w:szCs w:val="24"/>
        </w:rPr>
        <w:t xml:space="preserve">) Berbasis Karbomer. </w:t>
      </w:r>
      <w:r w:rsidRPr="00DD7E1C">
        <w:rPr>
          <w:rFonts w:ascii="Times New Roman" w:hAnsi="Times New Roman"/>
          <w:i/>
          <w:sz w:val="24"/>
          <w:szCs w:val="24"/>
        </w:rPr>
        <w:t>Jurnal Ilmiah Farmasi,</w:t>
      </w:r>
      <w:r w:rsidRPr="00DD7E1C">
        <w:rPr>
          <w:rFonts w:ascii="Times New Roman" w:hAnsi="Times New Roman"/>
          <w:sz w:val="24"/>
          <w:szCs w:val="24"/>
        </w:rPr>
        <w:t xml:space="preserve"> 2(1): 28-33.</w:t>
      </w:r>
    </w:p>
    <w:p w:rsidR="00A7171C" w:rsidRPr="00DD7E1C" w:rsidRDefault="00A7171C" w:rsidP="00A7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>Herbarium Medanense. 2</w:t>
      </w:r>
      <w:r w:rsidRPr="00DD7E1C">
        <w:rPr>
          <w:rFonts w:ascii="Times New Roman" w:hAnsi="Times New Roman"/>
          <w:sz w:val="24"/>
          <w:szCs w:val="24"/>
        </w:rPr>
        <w:t>021</w:t>
      </w:r>
      <w:r w:rsidRPr="00DD7E1C">
        <w:rPr>
          <w:rFonts w:ascii="Times New Roman" w:hAnsi="Times New Roman"/>
          <w:sz w:val="24"/>
          <w:szCs w:val="24"/>
          <w:lang w:val="en-ID"/>
        </w:rPr>
        <w:t>.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 xml:space="preserve"> Identifikasi tumbuhan daun </w:t>
      </w:r>
      <w:r w:rsidRPr="00DD7E1C">
        <w:rPr>
          <w:rFonts w:ascii="Times New Roman" w:hAnsi="Times New Roman"/>
          <w:i/>
          <w:sz w:val="24"/>
          <w:szCs w:val="24"/>
        </w:rPr>
        <w:t>sirih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 xml:space="preserve"> (P</w:t>
      </w:r>
      <w:r w:rsidRPr="00DD7E1C">
        <w:rPr>
          <w:rFonts w:ascii="Times New Roman" w:hAnsi="Times New Roman"/>
          <w:i/>
          <w:sz w:val="24"/>
          <w:szCs w:val="24"/>
        </w:rPr>
        <w:t xml:space="preserve">iper betle </w:t>
      </w:r>
      <w:r w:rsidRPr="00DD7E1C">
        <w:rPr>
          <w:rFonts w:ascii="Times New Roman" w:hAnsi="Times New Roman"/>
          <w:sz w:val="24"/>
          <w:szCs w:val="24"/>
        </w:rPr>
        <w:t xml:space="preserve">L.). </w:t>
      </w:r>
      <w:r w:rsidRPr="00DD7E1C">
        <w:rPr>
          <w:rFonts w:ascii="Times New Roman" w:hAnsi="Times New Roman"/>
          <w:sz w:val="24"/>
          <w:szCs w:val="24"/>
          <w:lang w:val="en-ID"/>
        </w:rPr>
        <w:t xml:space="preserve">Herbarium Medanense (MEDA) Universitas Sumatera Utara. No. </w:t>
      </w:r>
      <w:r w:rsidRPr="00DD7E1C">
        <w:rPr>
          <w:rFonts w:ascii="Times New Roman" w:hAnsi="Times New Roman"/>
          <w:sz w:val="24"/>
          <w:szCs w:val="24"/>
        </w:rPr>
        <w:t>5468</w:t>
      </w:r>
      <w:r w:rsidRPr="00DD7E1C">
        <w:rPr>
          <w:rFonts w:ascii="Times New Roman" w:hAnsi="Times New Roman"/>
          <w:sz w:val="24"/>
          <w:szCs w:val="24"/>
          <w:lang w:val="en-ID"/>
        </w:rPr>
        <w:t>/MEDA/20</w:t>
      </w:r>
      <w:r w:rsidRPr="00DD7E1C">
        <w:rPr>
          <w:rFonts w:ascii="Times New Roman" w:hAnsi="Times New Roman"/>
          <w:sz w:val="24"/>
          <w:szCs w:val="24"/>
        </w:rPr>
        <w:t>21</w:t>
      </w:r>
      <w:r w:rsidRPr="00DD7E1C">
        <w:rPr>
          <w:rFonts w:ascii="Times New Roman" w:hAnsi="Times New Roman"/>
          <w:sz w:val="24"/>
          <w:szCs w:val="24"/>
          <w:lang w:val="en-ID"/>
        </w:rPr>
        <w:t>.</w:t>
      </w: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Pr="001B2DD5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Inayatullah, S. 2012. Efek Ekstrak Daun Sirih Hijau (</w:t>
      </w:r>
      <w:r w:rsidRPr="00DD7E1C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Piper betle L.</w:t>
      </w:r>
      <w:r w:rsidRPr="00DD7E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terhadap Pertumbuhan Bakteri Staphylococcus aureus. </w:t>
      </w:r>
      <w:r w:rsidRPr="00DD7E1C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Skripsi.</w:t>
      </w:r>
      <w:r w:rsidRPr="00DD7E1C">
        <w:rPr>
          <w:rFonts w:ascii="Times New Roman" w:hAnsi="Times New Roman"/>
          <w:sz w:val="24"/>
          <w:szCs w:val="24"/>
          <w:shd w:val="clear" w:color="auto" w:fill="FFFFFF"/>
        </w:rPr>
        <w:t>Universitas Islam Negeri Syarif Hidayatullah, Jakarta.</w:t>
      </w:r>
    </w:p>
    <w:p w:rsidR="00A7171C" w:rsidRPr="00DD7E1C" w:rsidRDefault="00A7171C" w:rsidP="00A7171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 xml:space="preserve">Irianto, K. 2006.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Mikrobiologi Menguak Dunia Mikroorganisme</w:t>
      </w:r>
      <w:r w:rsidRPr="00DD7E1C">
        <w:rPr>
          <w:rFonts w:ascii="Times New Roman" w:hAnsi="Times New Roman"/>
          <w:sz w:val="24"/>
          <w:szCs w:val="24"/>
          <w:lang w:val="en-ID"/>
        </w:rPr>
        <w:t xml:space="preserve">. Jilid I  Bandung: Irama Widya. </w:t>
      </w:r>
    </w:p>
    <w:p w:rsidR="00A7171C" w:rsidRPr="00DD7E1C" w:rsidRDefault="00A7171C" w:rsidP="00A7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 xml:space="preserve">Jawetz, E., Melnick, J. L.,Adelberg, E. A. 2008. 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Medical Microbiology</w:t>
      </w:r>
      <w:r w:rsidRPr="00DD7E1C">
        <w:rPr>
          <w:rFonts w:ascii="Times New Roman" w:hAnsi="Times New Roman"/>
          <w:sz w:val="24"/>
          <w:szCs w:val="24"/>
          <w:lang w:val="en-ID"/>
        </w:rPr>
        <w:t>. Edisi 23. Jakarta: Buku Kedokteran EGC.</w:t>
      </w: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 xml:space="preserve">Jones, D. 2008.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Pharmaceutics – Dosage Form and Design</w:t>
      </w:r>
      <w:r w:rsidRPr="00DD7E1C">
        <w:rPr>
          <w:rFonts w:ascii="Times New Roman" w:hAnsi="Times New Roman"/>
          <w:sz w:val="24"/>
          <w:szCs w:val="24"/>
          <w:lang w:val="en-ID"/>
        </w:rPr>
        <w:t>. London Pharmaceutical Press. Halaman 76.</w:t>
      </w: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 xml:space="preserve">Katdare, A.  2006.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Excipient Development for Pahrmaceutical, Biotechnology, and Drug Delivery System</w:t>
      </w:r>
      <w:r w:rsidRPr="00DD7E1C">
        <w:rPr>
          <w:rFonts w:ascii="Times New Roman" w:hAnsi="Times New Roman"/>
          <w:sz w:val="24"/>
          <w:szCs w:val="24"/>
          <w:lang w:val="en-ID"/>
        </w:rPr>
        <w:t>. New York: Taylor &amp; Francis Group, LLC. Halaman 204.</w:t>
      </w: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Pr="006C1664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6C1664">
        <w:rPr>
          <w:rFonts w:ascii="Times New Roman" w:hAnsi="Times New Roman"/>
          <w:bCs/>
          <w:color w:val="000000"/>
          <w:sz w:val="24"/>
          <w:szCs w:val="24"/>
          <w:lang w:val="id-ID"/>
        </w:rPr>
        <w:t>Kessel RG.</w:t>
      </w:r>
      <w:r w:rsidRPr="006C166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  <w:r w:rsidRPr="006C1664">
        <w:rPr>
          <w:rFonts w:ascii="Times New Roman" w:hAnsi="Times New Roman"/>
          <w:bCs/>
          <w:color w:val="000000"/>
          <w:sz w:val="24"/>
          <w:szCs w:val="24"/>
          <w:lang w:val="id-ID"/>
        </w:rPr>
        <w:t>1998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. </w:t>
      </w:r>
      <w:r w:rsidRPr="006C1664">
        <w:rPr>
          <w:rFonts w:ascii="Times New Roman" w:hAnsi="Times New Roman"/>
          <w:i/>
          <w:color w:val="000000"/>
          <w:sz w:val="24"/>
          <w:szCs w:val="24"/>
          <w:lang w:val="id-ID"/>
        </w:rPr>
        <w:t>Basic Medical Histology</w:t>
      </w:r>
      <w:r w:rsidRPr="006C1664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Pr="006C1664">
        <w:rPr>
          <w:rFonts w:ascii="Times New Roman" w:hAnsi="Times New Roman"/>
          <w:i/>
          <w:color w:val="000000"/>
          <w:sz w:val="24"/>
          <w:szCs w:val="24"/>
          <w:lang w:val="id-ID"/>
        </w:rPr>
        <w:t>The biology of Cells, Tissues, and Organs.</w:t>
      </w:r>
      <w:r w:rsidRPr="006C1664">
        <w:rPr>
          <w:rFonts w:ascii="Times New Roman" w:hAnsi="Times New Roman"/>
          <w:color w:val="000000"/>
          <w:sz w:val="24"/>
          <w:szCs w:val="24"/>
          <w:lang w:val="id-ID"/>
        </w:rPr>
        <w:t xml:space="preserve"> New York: Oxford University Press; 1998. </w:t>
      </w:r>
    </w:p>
    <w:p w:rsidR="00A7171C" w:rsidRPr="006C1664" w:rsidRDefault="00A7171C" w:rsidP="00A71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 xml:space="preserve">Lay, W. B. 1994.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 xml:space="preserve">Analisis Mikrobiologi di Laboratorium. </w:t>
      </w:r>
      <w:r w:rsidRPr="00DD7E1C">
        <w:rPr>
          <w:rFonts w:ascii="Times New Roman" w:hAnsi="Times New Roman"/>
          <w:sz w:val="24"/>
          <w:szCs w:val="24"/>
          <w:lang w:val="en-ID"/>
        </w:rPr>
        <w:t>Jakarta: PT. Raja Grafindo Persada.</w:t>
      </w:r>
    </w:p>
    <w:p w:rsidR="00A7171C" w:rsidRPr="00DD7E1C" w:rsidRDefault="00A7171C" w:rsidP="00A7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>Lukman, A., Susanti, E. 2012. Formulasi Gel Minyak Kulit Kayu Manis (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Cinnamomum burmanii)</w:t>
      </w:r>
      <w:r w:rsidRPr="00DD7E1C">
        <w:rPr>
          <w:rFonts w:ascii="Times New Roman" w:hAnsi="Times New Roman"/>
          <w:sz w:val="24"/>
          <w:szCs w:val="24"/>
          <w:lang w:val="en-ID"/>
        </w:rPr>
        <w:t xml:space="preserve"> Sebagai Sediaan Anti nyamuk. Penelitian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Farmasi Indonesia</w:t>
      </w:r>
      <w:r w:rsidRPr="00DD7E1C">
        <w:rPr>
          <w:rFonts w:ascii="Times New Roman" w:hAnsi="Times New Roman"/>
          <w:sz w:val="24"/>
          <w:szCs w:val="24"/>
          <w:lang w:val="en-ID"/>
        </w:rPr>
        <w:t>. 1(1).</w:t>
      </w:r>
    </w:p>
    <w:p w:rsidR="00A7171C" w:rsidRPr="00F514A4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</w:rPr>
        <w:t>Mappa, Tiara, dkk. 2013. Formulasi Gel Ekstrak Daun Sasaladahan (</w:t>
      </w:r>
      <w:r w:rsidRPr="00DD7E1C">
        <w:rPr>
          <w:rFonts w:ascii="Times New Roman" w:hAnsi="Times New Roman"/>
          <w:i/>
          <w:sz w:val="24"/>
          <w:szCs w:val="24"/>
        </w:rPr>
        <w:t>Peperomia pellucida (L.)H.B.K)</w:t>
      </w:r>
      <w:r w:rsidRPr="00DD7E1C">
        <w:rPr>
          <w:rFonts w:ascii="Times New Roman" w:hAnsi="Times New Roman"/>
          <w:sz w:val="24"/>
          <w:szCs w:val="24"/>
        </w:rPr>
        <w:t xml:space="preserve"> Dan Uji Efektivitasnya Terhadap Luka Bakar Pada Kelinci (</w:t>
      </w:r>
      <w:r w:rsidRPr="00DD7E1C">
        <w:rPr>
          <w:rFonts w:ascii="Times New Roman" w:hAnsi="Times New Roman"/>
          <w:i/>
          <w:sz w:val="24"/>
          <w:szCs w:val="24"/>
        </w:rPr>
        <w:t>Oryctolagus cuniculus)</w:t>
      </w:r>
      <w:r w:rsidRPr="00DD7E1C">
        <w:rPr>
          <w:rFonts w:ascii="Times New Roman" w:hAnsi="Times New Roman"/>
          <w:sz w:val="24"/>
          <w:szCs w:val="24"/>
        </w:rPr>
        <w:t xml:space="preserve">. </w:t>
      </w:r>
      <w:r w:rsidRPr="00DD7E1C">
        <w:rPr>
          <w:rFonts w:ascii="Times New Roman" w:hAnsi="Times New Roman"/>
          <w:i/>
          <w:sz w:val="24"/>
          <w:szCs w:val="24"/>
        </w:rPr>
        <w:t>Jurnal Ilmiah Farmasi</w:t>
      </w:r>
      <w:r w:rsidRPr="00DD7E1C">
        <w:rPr>
          <w:rFonts w:ascii="Times New Roman" w:hAnsi="Times New Roman"/>
          <w:sz w:val="24"/>
          <w:szCs w:val="24"/>
        </w:rPr>
        <w:t>. 2(2).</w:t>
      </w: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>Natasya, B. 2018. Pembuatan Nanopartikel Dari Ekstrak Etanol Daun Srikaya (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 xml:space="preserve">Annona squamosa </w:t>
      </w:r>
      <w:r w:rsidRPr="00DD7E1C">
        <w:rPr>
          <w:rFonts w:ascii="Times New Roman" w:hAnsi="Times New Roman"/>
          <w:sz w:val="24"/>
          <w:szCs w:val="24"/>
          <w:lang w:val="en-ID"/>
        </w:rPr>
        <w:t xml:space="preserve">L.) dan Uji Aktivitas Antibakteri Terhadap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Staphylococcus aureus dan Escherichia coli. Skripsi.</w:t>
      </w:r>
      <w:r w:rsidRPr="00DD7E1C">
        <w:rPr>
          <w:rFonts w:ascii="Times New Roman" w:hAnsi="Times New Roman"/>
          <w:sz w:val="24"/>
          <w:szCs w:val="24"/>
          <w:lang w:val="en-ID"/>
        </w:rPr>
        <w:t xml:space="preserve"> Fakultas Farmasi. Universitas Sumatera Utara. Medan. Halaman 15, 41, 55, 67.</w:t>
      </w:r>
    </w:p>
    <w:p w:rsidR="00A7171C" w:rsidRPr="00993A3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A7171C" w:rsidRPr="00993A3C" w:rsidRDefault="00A7171C" w:rsidP="00A7171C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A22B93">
        <w:rPr>
          <w:rFonts w:ascii="Times New Roman" w:hAnsi="Times New Roman"/>
          <w:sz w:val="24"/>
          <w:szCs w:val="24"/>
          <w:lang w:val="en-ID"/>
        </w:rPr>
        <w:t xml:space="preserve">Pelczar, M. J., Chan, E. C. S. 1988. </w:t>
      </w:r>
      <w:r w:rsidRPr="00887971">
        <w:rPr>
          <w:rFonts w:ascii="Times New Roman" w:hAnsi="Times New Roman"/>
          <w:i/>
          <w:sz w:val="24"/>
          <w:szCs w:val="24"/>
          <w:lang w:val="en-ID"/>
        </w:rPr>
        <w:t>Dasar-Dasar Mikrobiologi.</w:t>
      </w:r>
      <w:r w:rsidRPr="00A22B93">
        <w:rPr>
          <w:rFonts w:ascii="Times New Roman" w:hAnsi="Times New Roman"/>
          <w:sz w:val="24"/>
          <w:szCs w:val="24"/>
          <w:lang w:val="en-ID"/>
        </w:rPr>
        <w:t xml:space="preserve"> Diterjemahkan oleh Hadioetomo. </w:t>
      </w:r>
      <w:r>
        <w:rPr>
          <w:rFonts w:ascii="Times New Roman" w:hAnsi="Times New Roman"/>
          <w:sz w:val="24"/>
          <w:szCs w:val="24"/>
          <w:lang w:val="en-ID"/>
        </w:rPr>
        <w:t xml:space="preserve">Jakarta: Universitas Indonesia. </w:t>
      </w:r>
      <w:r w:rsidRPr="00177EFE">
        <w:rPr>
          <w:rFonts w:ascii="Times New Roman" w:hAnsi="Times New Roman"/>
          <w:sz w:val="24"/>
          <w:szCs w:val="24"/>
          <w:lang w:val="en-ID"/>
        </w:rPr>
        <w:t>Halaman 189-192.</w:t>
      </w: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 xml:space="preserve">Pratiwi, S. T. 2008.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Mikrobiologi Farmasi.</w:t>
      </w:r>
      <w:r w:rsidRPr="00DD7E1C">
        <w:rPr>
          <w:rFonts w:ascii="Times New Roman" w:hAnsi="Times New Roman"/>
          <w:sz w:val="24"/>
          <w:szCs w:val="24"/>
          <w:lang w:val="en-ID"/>
        </w:rPr>
        <w:t xml:space="preserve"> Yogjakarta: Erlangga. Halaman 23, 106-108, 111-117, 142.</w:t>
      </w:r>
    </w:p>
    <w:p w:rsidR="00A7171C" w:rsidRPr="00DD7E1C" w:rsidRDefault="00A7171C" w:rsidP="00A7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 xml:space="preserve">Robinson, T. 1995.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>Kandungan Organik Tumbuhan Tinggi</w:t>
      </w:r>
      <w:r w:rsidRPr="00DD7E1C">
        <w:rPr>
          <w:rFonts w:ascii="Times New Roman" w:hAnsi="Times New Roman"/>
          <w:sz w:val="24"/>
          <w:szCs w:val="24"/>
          <w:lang w:val="en-ID"/>
        </w:rPr>
        <w:t>. Edisi VI. Diterjemahkan oleh Kosasih Padmawinata. ITB:Bandung.  Halaman 191-193.</w:t>
      </w: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  <w:lang w:val="en-ID"/>
        </w:rPr>
        <w:t xml:space="preserve">Rowe, R.C., Sheskey, P.J., and Quinn, M.E. 2006. </w:t>
      </w:r>
      <w:r w:rsidRPr="00DD7E1C">
        <w:rPr>
          <w:rFonts w:ascii="Times New Roman" w:hAnsi="Times New Roman"/>
          <w:i/>
          <w:sz w:val="24"/>
          <w:szCs w:val="24"/>
          <w:lang w:val="en-ID"/>
        </w:rPr>
        <w:t xml:space="preserve">Handbook of Pharmaceutical excipient 5th ed. </w:t>
      </w:r>
      <w:r w:rsidRPr="00DD7E1C">
        <w:rPr>
          <w:rFonts w:ascii="Times New Roman" w:hAnsi="Times New Roman"/>
          <w:sz w:val="24"/>
          <w:szCs w:val="24"/>
          <w:lang w:val="en-ID"/>
        </w:rPr>
        <w:t>London. The Pharmaceutical Press. Halaman 134-135.</w:t>
      </w: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</w:rPr>
        <w:t>Sari,R.,  danIsadiartuti, D. (2006). Studi Efektifitas Sediaan Gel Antiseptik Tangan Ekstrak Daun Sirih (</w:t>
      </w:r>
      <w:r w:rsidRPr="00DD7E1C">
        <w:rPr>
          <w:rFonts w:ascii="Times New Roman" w:hAnsi="Times New Roman"/>
          <w:i/>
          <w:sz w:val="24"/>
          <w:szCs w:val="24"/>
        </w:rPr>
        <w:t>Piper betle</w:t>
      </w:r>
      <w:r w:rsidRPr="00DD7E1C">
        <w:rPr>
          <w:rFonts w:ascii="Times New Roman" w:hAnsi="Times New Roman"/>
          <w:sz w:val="24"/>
          <w:szCs w:val="24"/>
        </w:rPr>
        <w:t xml:space="preserve"> L.) . Majalah Farmasi Indonesia. Fakultas Farmasi. Surabaya : Universitas Airlangga.</w:t>
      </w: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</w:rPr>
        <w:t>Sastroamidjojo, S. 1997. Obat Asli Indonesia, Dian Rakyat, Jakarta.</w:t>
      </w:r>
    </w:p>
    <w:p w:rsidR="00A7171C" w:rsidRPr="006107AF" w:rsidRDefault="00A7171C" w:rsidP="00A7171C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sz w:val="24"/>
          <w:szCs w:val="24"/>
        </w:rPr>
        <w:t xml:space="preserve">Schelegel, Hans G dan Karin Schmitdt. 1994. </w:t>
      </w:r>
      <w:r w:rsidRPr="00DD7E1C">
        <w:rPr>
          <w:rFonts w:ascii="Times New Roman" w:hAnsi="Times New Roman"/>
          <w:i/>
          <w:sz w:val="24"/>
          <w:szCs w:val="24"/>
        </w:rPr>
        <w:t>Mikrobiologi Umum.</w:t>
      </w:r>
      <w:r w:rsidRPr="00DD7E1C">
        <w:rPr>
          <w:rFonts w:ascii="Times New Roman" w:hAnsi="Times New Roman"/>
          <w:sz w:val="24"/>
          <w:szCs w:val="24"/>
        </w:rPr>
        <w:t xml:space="preserve"> Penterjemah Tedjo Baskoro. Yogyakarta: UGM Press.</w:t>
      </w:r>
    </w:p>
    <w:p w:rsidR="00A7171C" w:rsidRPr="00993A3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A7171C" w:rsidRDefault="00A7171C" w:rsidP="00A7171C">
      <w:pPr>
        <w:pStyle w:val="BodyText"/>
        <w:ind w:hanging="851"/>
        <w:jc w:val="both"/>
        <w:rPr>
          <w:lang w:val="id-ID"/>
        </w:rPr>
      </w:pPr>
      <w:r w:rsidRPr="00934FDF">
        <w:t xml:space="preserve">Soedarto. 2015. </w:t>
      </w:r>
      <w:r w:rsidRPr="00887971">
        <w:rPr>
          <w:i/>
        </w:rPr>
        <w:t>Mikrobiologi Kedokteran</w:t>
      </w:r>
      <w:r w:rsidRPr="00934FDF">
        <w:t>. Jakarta : Sagung Seto.</w:t>
      </w:r>
      <w:r>
        <w:t xml:space="preserve"> Halaman 37.</w:t>
      </w:r>
    </w:p>
    <w:p w:rsidR="00A7171C" w:rsidRPr="00300C8E" w:rsidRDefault="00A7171C" w:rsidP="00A7171C">
      <w:pPr>
        <w:pStyle w:val="BodyText"/>
        <w:ind w:hanging="851"/>
        <w:jc w:val="both"/>
        <w:rPr>
          <w:lang w:val="id-ID"/>
        </w:rPr>
      </w:pPr>
    </w:p>
    <w:p w:rsidR="00A7171C" w:rsidRDefault="00A7171C" w:rsidP="00A7171C">
      <w:pPr>
        <w:pStyle w:val="BodyText"/>
        <w:ind w:hanging="851"/>
        <w:jc w:val="both"/>
        <w:rPr>
          <w:noProof/>
          <w:lang w:val="id-ID"/>
        </w:rPr>
      </w:pPr>
      <w:r w:rsidRPr="00DD7E1C">
        <w:rPr>
          <w:noProof/>
        </w:rPr>
        <w:t xml:space="preserve">Stanier, R.Y., Adelberg,E.A. dan  Ingraham, J.L. 1982. Dunia Mikroba </w:t>
      </w:r>
      <w:r>
        <w:rPr>
          <w:noProof/>
        </w:rPr>
        <w:t>I. Penerjemah : Agustina Wydia.</w:t>
      </w:r>
      <w:r>
        <w:rPr>
          <w:noProof/>
          <w:lang w:val="id-ID"/>
        </w:rPr>
        <w:t xml:space="preserve"> </w:t>
      </w:r>
      <w:r w:rsidRPr="00DD7E1C">
        <w:rPr>
          <w:noProof/>
        </w:rPr>
        <w:t xml:space="preserve">Jakarta : </w:t>
      </w:r>
      <w:r>
        <w:rPr>
          <w:noProof/>
        </w:rPr>
        <w:t>Penerbit Bharatara Karya</w:t>
      </w:r>
      <w:r>
        <w:rPr>
          <w:noProof/>
          <w:lang w:val="id-ID"/>
        </w:rPr>
        <w:t>.</w:t>
      </w:r>
    </w:p>
    <w:p w:rsidR="00A7171C" w:rsidRPr="00672887" w:rsidRDefault="00A7171C" w:rsidP="00A7171C">
      <w:pPr>
        <w:pStyle w:val="BodyText"/>
        <w:ind w:hanging="851"/>
        <w:jc w:val="both"/>
        <w:rPr>
          <w:noProof/>
          <w:lang w:val="id-ID"/>
        </w:rPr>
      </w:pPr>
    </w:p>
    <w:p w:rsidR="00A7171C" w:rsidRDefault="00A7171C" w:rsidP="00A7171C">
      <w:pPr>
        <w:pStyle w:val="BodyText"/>
        <w:ind w:hanging="851"/>
        <w:jc w:val="both"/>
        <w:rPr>
          <w:lang w:val="id-ID"/>
        </w:rPr>
      </w:pPr>
      <w:r w:rsidRPr="00DD7E1C">
        <w:t xml:space="preserve">Susanto, R.C., dan Made, G. 2013. </w:t>
      </w:r>
      <w:r w:rsidRPr="00DD7E1C">
        <w:rPr>
          <w:i/>
        </w:rPr>
        <w:t>Penyakit Kulit dan Kelamin.</w:t>
      </w:r>
      <w:r w:rsidRPr="00DD7E1C">
        <w:t xml:space="preserve"> Yogyakarta : Nuha Medika. Halaman 1-11.</w:t>
      </w:r>
    </w:p>
    <w:p w:rsidR="00A7171C" w:rsidRPr="00F514A4" w:rsidRDefault="00A7171C" w:rsidP="00A7171C">
      <w:pPr>
        <w:pStyle w:val="BodyText"/>
        <w:ind w:hanging="851"/>
        <w:jc w:val="both"/>
        <w:rPr>
          <w:lang w:val="id-ID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color w:val="000000"/>
          <w:sz w:val="24"/>
          <w:szCs w:val="24"/>
        </w:rPr>
        <w:t>Tranggono, RI., dan Latifah, F. 2007</w:t>
      </w:r>
      <w:r w:rsidRPr="00DD7E1C">
        <w:rPr>
          <w:rFonts w:ascii="Times New Roman" w:hAnsi="Times New Roman"/>
          <w:i/>
          <w:color w:val="000000"/>
          <w:sz w:val="24"/>
          <w:szCs w:val="24"/>
        </w:rPr>
        <w:t xml:space="preserve">. Buku Pegangan Ilmu Pengetahuan Kosmetik. </w:t>
      </w:r>
      <w:r w:rsidRPr="00DD7E1C">
        <w:rPr>
          <w:rFonts w:ascii="Times New Roman" w:hAnsi="Times New Roman"/>
          <w:color w:val="000000"/>
          <w:sz w:val="24"/>
          <w:szCs w:val="24"/>
        </w:rPr>
        <w:t>Jakarta: Gramedia Pustaka Utama.Halaman 1, 11-32, 167.</w:t>
      </w: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color w:val="000000"/>
          <w:sz w:val="24"/>
          <w:szCs w:val="24"/>
        </w:rPr>
        <w:t xml:space="preserve">Trease, G.E., and Evans, W.C. 1983. </w:t>
      </w:r>
      <w:r w:rsidRPr="00DD7E1C">
        <w:rPr>
          <w:rFonts w:ascii="Times New Roman" w:hAnsi="Times New Roman"/>
          <w:i/>
          <w:color w:val="000000"/>
          <w:sz w:val="24"/>
          <w:szCs w:val="24"/>
        </w:rPr>
        <w:t>Pharmacognosy.</w:t>
      </w:r>
      <w:r w:rsidRPr="00DD7E1C">
        <w:rPr>
          <w:rFonts w:ascii="Times New Roman" w:hAnsi="Times New Roman"/>
          <w:color w:val="000000"/>
          <w:sz w:val="24"/>
          <w:szCs w:val="24"/>
        </w:rPr>
        <w:t xml:space="preserve"> Twelfth Edition. London: Bailliere Tindall.</w:t>
      </w: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D7E1C">
        <w:rPr>
          <w:rFonts w:ascii="Times New Roman" w:hAnsi="Times New Roman"/>
          <w:sz w:val="24"/>
          <w:szCs w:val="24"/>
        </w:rPr>
        <w:lastRenderedPageBreak/>
        <w:t xml:space="preserve">Tyler. F. E. bradyl. R. dan robbers J.E. 1977. </w:t>
      </w:r>
      <w:r w:rsidRPr="00DD7E1C">
        <w:rPr>
          <w:rFonts w:ascii="Times New Roman" w:hAnsi="Times New Roman"/>
          <w:i/>
          <w:sz w:val="24"/>
          <w:szCs w:val="24"/>
        </w:rPr>
        <w:t>Pharmacognocy Thryd Edition Phyladelphia</w:t>
      </w:r>
      <w:r w:rsidRPr="00DD7E1C">
        <w:rPr>
          <w:rFonts w:ascii="Times New Roman" w:hAnsi="Times New Roman"/>
          <w:sz w:val="24"/>
          <w:szCs w:val="24"/>
        </w:rPr>
        <w:t>. Hal. 42-43.</w:t>
      </w:r>
    </w:p>
    <w:p w:rsidR="00A717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Pr="001B2DD5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Wardiyah, S. 2015. </w:t>
      </w:r>
      <w:r w:rsidRPr="00DD7E1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Perbandingan sifat fisik sediaan krim, gel, dan salep yang mengandung etil p-metoksisinamat dari ekstrak rimpang kencur (Kaempferia galanga linn.)</w:t>
      </w:r>
      <w:r w:rsidRPr="00DD7E1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.</w:t>
      </w:r>
      <w:r w:rsidRPr="00DD7E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D7E1C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Bachelor's thesis</w:t>
      </w:r>
      <w:r w:rsidRPr="00DD7E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UIN Syarif Hidayatullah Jakarta: Fakultas Kedokteran dan Ilmu Kesehatan.</w:t>
      </w:r>
    </w:p>
    <w:p w:rsidR="00A7171C" w:rsidRPr="00672887" w:rsidRDefault="00A7171C" w:rsidP="00A71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DD7E1C">
        <w:rPr>
          <w:rFonts w:ascii="Times New Roman" w:hAnsi="Times New Roman"/>
          <w:color w:val="000000"/>
          <w:sz w:val="24"/>
          <w:szCs w:val="24"/>
        </w:rPr>
        <w:t xml:space="preserve">Wasitaatmadja, S.M. 1997. </w:t>
      </w:r>
      <w:r w:rsidRPr="00DD7E1C">
        <w:rPr>
          <w:rFonts w:ascii="Times New Roman" w:hAnsi="Times New Roman"/>
          <w:i/>
          <w:color w:val="000000"/>
          <w:sz w:val="24"/>
          <w:szCs w:val="24"/>
        </w:rPr>
        <w:t>Penuntun Ilmu Kosmetik Medik.</w:t>
      </w:r>
      <w:r w:rsidRPr="00DD7E1C">
        <w:rPr>
          <w:rFonts w:ascii="Times New Roman" w:hAnsi="Times New Roman"/>
          <w:color w:val="000000"/>
          <w:sz w:val="24"/>
          <w:szCs w:val="24"/>
        </w:rPr>
        <w:t xml:space="preserve"> Jakarta: Penerbit UI Press. Halaman 59-60.</w:t>
      </w:r>
    </w:p>
    <w:p w:rsidR="00A7171C" w:rsidRPr="00DD7E1C" w:rsidRDefault="00A7171C" w:rsidP="00A7171C">
      <w:pPr>
        <w:spacing w:after="0" w:line="240" w:lineRule="auto"/>
        <w:ind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71C" w:rsidRDefault="00A7171C" w:rsidP="00A7171C">
      <w:pPr>
        <w:pStyle w:val="NoSpacing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7171C" w:rsidRDefault="00A7171C" w:rsidP="00A7171C">
      <w:pPr>
        <w:pStyle w:val="NoSpacing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7171C" w:rsidRDefault="00A7171C" w:rsidP="00A7171C">
      <w:pPr>
        <w:pStyle w:val="NoSpacing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7171C" w:rsidRDefault="00A7171C" w:rsidP="00A7171C">
      <w:pPr>
        <w:pStyle w:val="NoSpacing"/>
        <w:rPr>
          <w:lang w:val="id-ID"/>
        </w:rPr>
      </w:pPr>
    </w:p>
    <w:p w:rsidR="00356FBC" w:rsidRPr="00A7171C" w:rsidRDefault="00356FBC" w:rsidP="00A7171C">
      <w:bookmarkStart w:id="1" w:name="_GoBack"/>
      <w:bookmarkEnd w:id="1"/>
    </w:p>
    <w:sectPr w:rsidR="00356FBC" w:rsidRPr="00A7171C" w:rsidSect="00B60CE6">
      <w:footerReference w:type="default" r:id="rId9"/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94" w:rsidRDefault="00562794" w:rsidP="003F5A7A">
      <w:pPr>
        <w:spacing w:after="0" w:line="240" w:lineRule="auto"/>
      </w:pPr>
      <w:r>
        <w:separator/>
      </w:r>
    </w:p>
  </w:endnote>
  <w:endnote w:type="continuationSeparator" w:id="0">
    <w:p w:rsidR="00562794" w:rsidRDefault="00562794" w:rsidP="003F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972"/>
      <w:docPartObj>
        <w:docPartGallery w:val="Page Numbers (Bottom of Page)"/>
        <w:docPartUnique/>
      </w:docPartObj>
    </w:sdtPr>
    <w:sdtEndPr/>
    <w:sdtContent>
      <w:p w:rsidR="006C7C5B" w:rsidRDefault="008C4817">
        <w:pPr>
          <w:pStyle w:val="Footer"/>
          <w:jc w:val="center"/>
        </w:pPr>
        <w:r>
          <w:fldChar w:fldCharType="begin"/>
        </w:r>
        <w:r w:rsidR="00B37E03">
          <w:instrText xml:space="preserve"> PAGE   \* MERGEFORMAT </w:instrText>
        </w:r>
        <w:r>
          <w:fldChar w:fldCharType="separate"/>
        </w:r>
        <w:r w:rsidR="00A7171C">
          <w:rPr>
            <w:noProof/>
          </w:rPr>
          <w:t>v</w:t>
        </w:r>
        <w:r>
          <w:fldChar w:fldCharType="end"/>
        </w:r>
      </w:p>
    </w:sdtContent>
  </w:sdt>
  <w:p w:rsidR="006C7C5B" w:rsidRDefault="00562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94" w:rsidRDefault="00562794" w:rsidP="003F5A7A">
      <w:pPr>
        <w:spacing w:after="0" w:line="240" w:lineRule="auto"/>
      </w:pPr>
      <w:r>
        <w:separator/>
      </w:r>
    </w:p>
  </w:footnote>
  <w:footnote w:type="continuationSeparator" w:id="0">
    <w:p w:rsidR="00562794" w:rsidRDefault="00562794" w:rsidP="003F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03"/>
    <w:rsid w:val="000146DA"/>
    <w:rsid w:val="00015CE7"/>
    <w:rsid w:val="000C0807"/>
    <w:rsid w:val="00116623"/>
    <w:rsid w:val="00123D08"/>
    <w:rsid w:val="001A21F5"/>
    <w:rsid w:val="001E16CC"/>
    <w:rsid w:val="00200585"/>
    <w:rsid w:val="00231B8D"/>
    <w:rsid w:val="00275D2C"/>
    <w:rsid w:val="002867BC"/>
    <w:rsid w:val="002C5E46"/>
    <w:rsid w:val="002F35C7"/>
    <w:rsid w:val="002F5C17"/>
    <w:rsid w:val="002F6299"/>
    <w:rsid w:val="003216B5"/>
    <w:rsid w:val="00335AA7"/>
    <w:rsid w:val="00356FBC"/>
    <w:rsid w:val="00383E18"/>
    <w:rsid w:val="003C6562"/>
    <w:rsid w:val="003F5A7A"/>
    <w:rsid w:val="00414470"/>
    <w:rsid w:val="00453007"/>
    <w:rsid w:val="00455B7F"/>
    <w:rsid w:val="00515F5A"/>
    <w:rsid w:val="00562794"/>
    <w:rsid w:val="005B3440"/>
    <w:rsid w:val="0060752C"/>
    <w:rsid w:val="00643415"/>
    <w:rsid w:val="00672F3D"/>
    <w:rsid w:val="006817FD"/>
    <w:rsid w:val="006D5BC6"/>
    <w:rsid w:val="00727031"/>
    <w:rsid w:val="00826605"/>
    <w:rsid w:val="008404F0"/>
    <w:rsid w:val="00861F31"/>
    <w:rsid w:val="00865864"/>
    <w:rsid w:val="00880963"/>
    <w:rsid w:val="00890C5D"/>
    <w:rsid w:val="008A1DA0"/>
    <w:rsid w:val="008A4418"/>
    <w:rsid w:val="008C4817"/>
    <w:rsid w:val="008D731F"/>
    <w:rsid w:val="008E7800"/>
    <w:rsid w:val="008F251A"/>
    <w:rsid w:val="00960805"/>
    <w:rsid w:val="00970CC2"/>
    <w:rsid w:val="00971C6C"/>
    <w:rsid w:val="0099365D"/>
    <w:rsid w:val="009B23A2"/>
    <w:rsid w:val="009E40FA"/>
    <w:rsid w:val="009E719D"/>
    <w:rsid w:val="009F17D3"/>
    <w:rsid w:val="00A43E1A"/>
    <w:rsid w:val="00A667F1"/>
    <w:rsid w:val="00A67B64"/>
    <w:rsid w:val="00A7171C"/>
    <w:rsid w:val="00AF4B47"/>
    <w:rsid w:val="00B1270B"/>
    <w:rsid w:val="00B37E03"/>
    <w:rsid w:val="00B60CE6"/>
    <w:rsid w:val="00BB697D"/>
    <w:rsid w:val="00BD64D2"/>
    <w:rsid w:val="00BF11C6"/>
    <w:rsid w:val="00CB7B77"/>
    <w:rsid w:val="00CF4AE4"/>
    <w:rsid w:val="00D70542"/>
    <w:rsid w:val="00D84AD4"/>
    <w:rsid w:val="00D935E1"/>
    <w:rsid w:val="00DD3434"/>
    <w:rsid w:val="00DF1CC5"/>
    <w:rsid w:val="00EA3B87"/>
    <w:rsid w:val="00EA505B"/>
    <w:rsid w:val="00EF61FA"/>
    <w:rsid w:val="00F066DA"/>
    <w:rsid w:val="00F433E4"/>
    <w:rsid w:val="00F538BB"/>
    <w:rsid w:val="00FC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7FD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1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7E0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7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03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7E03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17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1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1DA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867BC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5E46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C5E46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5E46"/>
    <w:pPr>
      <w:tabs>
        <w:tab w:val="right" w:leader="dot" w:pos="7371"/>
        <w:tab w:val="right" w:pos="7938"/>
      </w:tabs>
      <w:spacing w:after="0" w:line="240" w:lineRule="auto"/>
      <w:ind w:right="567" w:hanging="1021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35AA7"/>
    <w:pPr>
      <w:spacing w:after="260" w:line="240" w:lineRule="auto"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35AA7"/>
  </w:style>
  <w:style w:type="character" w:customStyle="1" w:styleId="Heading3Char">
    <w:name w:val="Heading 3 Char"/>
    <w:basedOn w:val="DefaultParagraphFont"/>
    <w:link w:val="Heading3"/>
    <w:uiPriority w:val="9"/>
    <w:semiHidden/>
    <w:rsid w:val="00A43E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43E1A"/>
    <w:pPr>
      <w:autoSpaceDE w:val="0"/>
      <w:autoSpaceDN w:val="0"/>
      <w:adjustRightInd w:val="0"/>
      <w:spacing w:after="0" w:line="240" w:lineRule="auto"/>
    </w:pPr>
    <w:rPr>
      <w:rFonts w:ascii="Calisto MT" w:eastAsia="Times New Roman" w:hAnsi="Calisto MT" w:cs="Calisto MT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1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F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A5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50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7FD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1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7E0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7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03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7E03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17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1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1DA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867BC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5E46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C5E46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5E46"/>
    <w:pPr>
      <w:tabs>
        <w:tab w:val="right" w:leader="dot" w:pos="7371"/>
        <w:tab w:val="right" w:pos="7938"/>
      </w:tabs>
      <w:spacing w:after="0" w:line="240" w:lineRule="auto"/>
      <w:ind w:right="567" w:hanging="1021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35AA7"/>
    <w:pPr>
      <w:spacing w:after="260" w:line="240" w:lineRule="auto"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35AA7"/>
  </w:style>
  <w:style w:type="character" w:customStyle="1" w:styleId="Heading3Char">
    <w:name w:val="Heading 3 Char"/>
    <w:basedOn w:val="DefaultParagraphFont"/>
    <w:link w:val="Heading3"/>
    <w:uiPriority w:val="9"/>
    <w:semiHidden/>
    <w:rsid w:val="00A43E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43E1A"/>
    <w:pPr>
      <w:autoSpaceDE w:val="0"/>
      <w:autoSpaceDN w:val="0"/>
      <w:adjustRightInd w:val="0"/>
      <w:spacing w:after="0" w:line="240" w:lineRule="auto"/>
    </w:pPr>
    <w:rPr>
      <w:rFonts w:ascii="Calisto MT" w:eastAsia="Times New Roman" w:hAnsi="Calisto MT" w:cs="Calisto MT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1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F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A5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50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microbialtestlaboratories.com/information_about_hand_sanitizer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2020-12-10T02:26:00Z</cp:lastPrinted>
  <dcterms:created xsi:type="dcterms:W3CDTF">2021-10-28T11:59:00Z</dcterms:created>
  <dcterms:modified xsi:type="dcterms:W3CDTF">2021-10-28T11:59:00Z</dcterms:modified>
</cp:coreProperties>
</file>