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DA" w:rsidRDefault="00E333DA" w:rsidP="00E333DA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Abstrak</w:t>
      </w:r>
      <w:proofErr w:type="spellEnd"/>
    </w:p>
    <w:p w:rsidR="00E333DA" w:rsidRDefault="00E333DA" w:rsidP="00E333DA">
      <w:pPr>
        <w:spacing w:line="335" w:lineRule="exact"/>
        <w:rPr>
          <w:rFonts w:ascii="Times New Roman" w:eastAsia="Times New Roman" w:hAnsi="Times New Roman"/>
        </w:rPr>
      </w:pPr>
    </w:p>
    <w:p w:rsidR="00E333DA" w:rsidRDefault="00E333DA" w:rsidP="00E333DA">
      <w:pPr>
        <w:spacing w:line="238" w:lineRule="auto"/>
        <w:ind w:left="740" w:right="186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PERBEDAAN HASIL BELAJAR MENGGUNAKAN METODE PEMBELAJARAN AKTIF TIPE THE STUDY GROUP DENGAN MENGGUNAKAN METODE PEMBELAJARAN QUANTUM TACHING PADA MATA PELAJARAN EKONOMI KELAS XI SMA AL-WASHLIYAH 3 MEDAN</w:t>
      </w:r>
    </w:p>
    <w:p w:rsidR="00E333DA" w:rsidRDefault="00E333DA" w:rsidP="00E333DA">
      <w:pPr>
        <w:spacing w:line="200" w:lineRule="exact"/>
        <w:rPr>
          <w:rFonts w:ascii="Times New Roman" w:eastAsia="Times New Roman" w:hAnsi="Times New Roman"/>
        </w:rPr>
      </w:pPr>
    </w:p>
    <w:p w:rsidR="00E333DA" w:rsidRDefault="00E333DA" w:rsidP="00E333DA">
      <w:pPr>
        <w:spacing w:line="200" w:lineRule="exact"/>
        <w:rPr>
          <w:rFonts w:ascii="Times New Roman" w:eastAsia="Times New Roman" w:hAnsi="Times New Roman"/>
        </w:rPr>
      </w:pPr>
    </w:p>
    <w:p w:rsidR="00E333DA" w:rsidRDefault="00E333DA" w:rsidP="00E333DA">
      <w:pPr>
        <w:spacing w:line="247" w:lineRule="exact"/>
        <w:rPr>
          <w:rFonts w:ascii="Times New Roman" w:eastAsia="Times New Roman" w:hAnsi="Times New Roman"/>
        </w:rPr>
      </w:pPr>
    </w:p>
    <w:p w:rsidR="00E333DA" w:rsidRDefault="00E333DA" w:rsidP="00E333DA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DILA RUFLAIKA</w:t>
      </w:r>
    </w:p>
    <w:p w:rsidR="00E333DA" w:rsidRDefault="00E333DA" w:rsidP="00E333DA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NPM.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181324006</w:t>
      </w:r>
    </w:p>
    <w:p w:rsidR="00E333DA" w:rsidRDefault="00E333DA" w:rsidP="00E333DA">
      <w:pPr>
        <w:spacing w:line="200" w:lineRule="exact"/>
        <w:rPr>
          <w:rFonts w:ascii="Times New Roman" w:eastAsia="Times New Roman" w:hAnsi="Times New Roman"/>
        </w:rPr>
      </w:pPr>
    </w:p>
    <w:p w:rsidR="00E333DA" w:rsidRDefault="00E333DA" w:rsidP="00E333DA">
      <w:pPr>
        <w:spacing w:line="200" w:lineRule="exact"/>
        <w:rPr>
          <w:rFonts w:ascii="Times New Roman" w:eastAsia="Times New Roman" w:hAnsi="Times New Roman"/>
        </w:rPr>
      </w:pPr>
    </w:p>
    <w:p w:rsidR="00E333DA" w:rsidRDefault="00E333DA" w:rsidP="00E333DA">
      <w:pPr>
        <w:spacing w:line="247" w:lineRule="exact"/>
        <w:rPr>
          <w:rFonts w:ascii="Times New Roman" w:eastAsia="Times New Roman" w:hAnsi="Times New Roman"/>
        </w:rPr>
      </w:pPr>
    </w:p>
    <w:p w:rsidR="00E333DA" w:rsidRDefault="00E333DA" w:rsidP="00E333DA">
      <w:pPr>
        <w:spacing w:line="238" w:lineRule="auto"/>
        <w:ind w:left="820" w:right="266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Tindakan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dilaksanakan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mengetahui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Perbedaan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Antara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Mata </w:t>
      </w:r>
      <w:proofErr w:type="spellStart"/>
      <w:r>
        <w:rPr>
          <w:rFonts w:ascii="Times New Roman" w:eastAsia="Times New Roman" w:hAnsi="Times New Roman"/>
          <w:sz w:val="24"/>
        </w:rPr>
        <w:t>Pelajaran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Ekonomi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Siswa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Diajarkan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Metode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Pembelajaran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Tipe</w:t>
      </w:r>
      <w:proofErr w:type="spellEnd"/>
      <w:r>
        <w:rPr>
          <w:rFonts w:ascii="Times New Roman" w:eastAsia="Times New Roman" w:hAnsi="Times New Roman"/>
          <w:sz w:val="24"/>
        </w:rPr>
        <w:t xml:space="preserve"> The Study Group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Diajarkan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Metode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Pembelajaran</w:t>
      </w:r>
      <w:proofErr w:type="spellEnd"/>
      <w:r>
        <w:rPr>
          <w:rFonts w:ascii="Times New Roman" w:eastAsia="Times New Roman" w:hAnsi="Times New Roman"/>
          <w:sz w:val="24"/>
        </w:rPr>
        <w:t xml:space="preserve"> Quantum Teaching di </w:t>
      </w:r>
      <w:proofErr w:type="spellStart"/>
      <w:r>
        <w:rPr>
          <w:rFonts w:ascii="Times New Roman" w:eastAsia="Times New Roman" w:hAnsi="Times New Roman"/>
          <w:sz w:val="24"/>
        </w:rPr>
        <w:t>Kelas</w:t>
      </w:r>
      <w:proofErr w:type="spellEnd"/>
      <w:r>
        <w:rPr>
          <w:rFonts w:ascii="Times New Roman" w:eastAsia="Times New Roman" w:hAnsi="Times New Roman"/>
          <w:sz w:val="24"/>
        </w:rPr>
        <w:t xml:space="preserve"> XI SMA AL-WASHLIYAH 3 MEDAN.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Sampel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berjumlah</w:t>
      </w:r>
      <w:proofErr w:type="spellEnd"/>
      <w:r>
        <w:rPr>
          <w:rFonts w:ascii="Times New Roman" w:eastAsia="Times New Roman" w:hAnsi="Times New Roman"/>
          <w:sz w:val="24"/>
        </w:rPr>
        <w:t xml:space="preserve"> 43 </w:t>
      </w:r>
      <w:proofErr w:type="spellStart"/>
      <w:r>
        <w:rPr>
          <w:rFonts w:ascii="Times New Roman" w:eastAsia="Times New Roman" w:hAnsi="Times New Roman"/>
          <w:sz w:val="24"/>
        </w:rPr>
        <w:t>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teknik</w:t>
      </w:r>
      <w:proofErr w:type="spellEnd"/>
      <w:r>
        <w:rPr>
          <w:rFonts w:ascii="Times New Roman" w:eastAsia="Times New Roman" w:hAnsi="Times New Roman"/>
          <w:sz w:val="24"/>
        </w:rPr>
        <w:t xml:space="preserve"> total.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 xml:space="preserve">Dari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diperoleh</w:t>
      </w:r>
      <w:proofErr w:type="spellEnd"/>
      <w:r>
        <w:rPr>
          <w:rFonts w:ascii="Times New Roman" w:eastAsia="Times New Roman" w:hAnsi="Times New Roman"/>
          <w:sz w:val="24"/>
        </w:rPr>
        <w:t xml:space="preserve"> rata-rata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metode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pembelajaran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Tipe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The Study Group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sebesar</w:t>
      </w:r>
      <w:proofErr w:type="spellEnd"/>
      <w:r>
        <w:rPr>
          <w:rFonts w:ascii="Times New Roman" w:eastAsia="Times New Roman" w:hAnsi="Times New Roman"/>
          <w:sz w:val="24"/>
        </w:rPr>
        <w:t xml:space="preserve"> 7,121dan rata-rata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metode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Quantum Teaching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sebesar</w:t>
      </w:r>
      <w:proofErr w:type="spellEnd"/>
      <w:r>
        <w:rPr>
          <w:rFonts w:ascii="Times New Roman" w:eastAsia="Times New Roman" w:hAnsi="Times New Roman"/>
          <w:sz w:val="24"/>
        </w:rPr>
        <w:t xml:space="preserve"> 5,822.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Sedangkan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perhitungan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hipotesis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diatas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diperoleh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signifikan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α = 0</w:t>
      </w:r>
      <w:proofErr w:type="gramStart"/>
      <w:r>
        <w:rPr>
          <w:rFonts w:ascii="Times New Roman" w:eastAsia="Times New Roman" w:hAnsi="Times New Roman"/>
          <w:sz w:val="24"/>
        </w:rPr>
        <w:t>,05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dk</w:t>
      </w:r>
      <w:proofErr w:type="spellEnd"/>
    </w:p>
    <w:p w:rsidR="00E333DA" w:rsidRDefault="00E333DA" w:rsidP="00E333DA">
      <w:pPr>
        <w:spacing w:line="24" w:lineRule="exact"/>
        <w:rPr>
          <w:rFonts w:ascii="Times New Roman" w:eastAsia="Times New Roman" w:hAnsi="Times New Roman"/>
        </w:rPr>
      </w:pPr>
    </w:p>
    <w:p w:rsidR="00E333DA" w:rsidRDefault="00E333DA" w:rsidP="00E333DA">
      <w:pPr>
        <w:numPr>
          <w:ilvl w:val="0"/>
          <w:numId w:val="2"/>
        </w:numPr>
        <w:tabs>
          <w:tab w:val="left" w:pos="1043"/>
        </w:tabs>
        <w:spacing w:line="237" w:lineRule="auto"/>
        <w:ind w:left="820" w:right="266" w:firstLine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(n1 + n2 - 2) = (15+27-2) = 40.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diperoleh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t </w:t>
      </w:r>
      <w:proofErr w:type="spellStart"/>
      <w:r>
        <w:rPr>
          <w:rFonts w:ascii="Times New Roman" w:eastAsia="Times New Roman" w:hAnsi="Times New Roman"/>
          <w:sz w:val="24"/>
        </w:rPr>
        <w:t>hitung</w:t>
      </w:r>
      <w:proofErr w:type="spellEnd"/>
      <w:r>
        <w:rPr>
          <w:rFonts w:ascii="Times New Roman" w:eastAsia="Times New Roman" w:hAnsi="Times New Roman"/>
          <w:sz w:val="24"/>
        </w:rPr>
        <w:t xml:space="preserve"> = 5,885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t </w:t>
      </w:r>
      <w:proofErr w:type="spellStart"/>
      <w:r>
        <w:rPr>
          <w:rFonts w:ascii="Times New Roman" w:eastAsia="Times New Roman" w:hAnsi="Times New Roman"/>
          <w:sz w:val="24"/>
        </w:rPr>
        <w:t>tabel</w:t>
      </w:r>
      <w:proofErr w:type="spellEnd"/>
      <w:r>
        <w:rPr>
          <w:rFonts w:ascii="Times New Roman" w:eastAsia="Times New Roman" w:hAnsi="Times New Roman"/>
          <w:sz w:val="24"/>
        </w:rPr>
        <w:t xml:space="preserve"> = 2,021. T </w:t>
      </w:r>
      <w:proofErr w:type="spellStart"/>
      <w:r>
        <w:rPr>
          <w:rFonts w:ascii="Times New Roman" w:eastAsia="Times New Roman" w:hAnsi="Times New Roman"/>
          <w:sz w:val="24"/>
        </w:rPr>
        <w:t>tabel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daftar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distribusi</w:t>
      </w:r>
      <w:proofErr w:type="spellEnd"/>
      <w:r>
        <w:rPr>
          <w:rFonts w:ascii="Times New Roman" w:eastAsia="Times New Roman" w:hAnsi="Times New Roman"/>
          <w:sz w:val="24"/>
        </w:rPr>
        <w:t xml:space="preserve"> t,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t </w:t>
      </w:r>
      <w:proofErr w:type="spellStart"/>
      <w:r>
        <w:rPr>
          <w:rFonts w:ascii="Times New Roman" w:eastAsia="Times New Roman" w:hAnsi="Times New Roman"/>
          <w:sz w:val="24"/>
        </w:rPr>
        <w:t>hitung</w:t>
      </w:r>
      <w:proofErr w:type="spellEnd"/>
      <w:r>
        <w:rPr>
          <w:rFonts w:ascii="Times New Roman" w:eastAsia="Times New Roman" w:hAnsi="Times New Roman"/>
          <w:sz w:val="24"/>
        </w:rPr>
        <w:t xml:space="preserve"> &gt; t table.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demikian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hipotesis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</w:rPr>
        <w:t>Adanya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Perbedaan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Metode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Pembelajaran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Tipe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The Study Group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Metode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Pembelajaran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Quantum Teaching</w:t>
      </w:r>
    </w:p>
    <w:p w:rsidR="00E333DA" w:rsidRDefault="00E333DA" w:rsidP="00E333DA">
      <w:pPr>
        <w:spacing w:line="200" w:lineRule="exact"/>
        <w:rPr>
          <w:rFonts w:ascii="Times New Roman" w:eastAsia="Times New Roman" w:hAnsi="Times New Roman"/>
        </w:rPr>
      </w:pPr>
    </w:p>
    <w:p w:rsidR="00E333DA" w:rsidRDefault="00E333DA" w:rsidP="00E333DA">
      <w:pPr>
        <w:spacing w:line="369" w:lineRule="exact"/>
        <w:rPr>
          <w:rFonts w:ascii="Times New Roman" w:eastAsia="Times New Roman" w:hAnsi="Times New Roman"/>
        </w:rPr>
      </w:pPr>
    </w:p>
    <w:p w:rsidR="00E333DA" w:rsidRDefault="00E333DA" w:rsidP="00E333DA">
      <w:pPr>
        <w:spacing w:line="234" w:lineRule="auto"/>
        <w:ind w:left="2260" w:right="266" w:hanging="144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Kata </w:t>
      </w:r>
      <w:proofErr w:type="spellStart"/>
      <w:r>
        <w:rPr>
          <w:rFonts w:ascii="Times New Roman" w:eastAsia="Times New Roman" w:hAnsi="Times New Roman"/>
          <w:b/>
          <w:sz w:val="24"/>
        </w:rPr>
        <w:t>Kunci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Belajar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ekonomi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Metode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Tipe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The Study Group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Metode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Quantum Teaching</w:t>
      </w:r>
    </w:p>
    <w:p w:rsidR="00727443" w:rsidRDefault="00727443"/>
    <w:p w:rsidR="00727443" w:rsidRPr="00727443" w:rsidRDefault="00727443" w:rsidP="00727443"/>
    <w:p w:rsidR="00727443" w:rsidRPr="00727443" w:rsidRDefault="00727443" w:rsidP="00727443"/>
    <w:p w:rsidR="00727443" w:rsidRPr="00727443" w:rsidRDefault="00727443" w:rsidP="00727443"/>
    <w:p w:rsidR="00727443" w:rsidRPr="00727443" w:rsidRDefault="00727443" w:rsidP="00727443"/>
    <w:p w:rsidR="00727443" w:rsidRPr="00727443" w:rsidRDefault="00727443" w:rsidP="00727443"/>
    <w:p w:rsidR="00727443" w:rsidRPr="00727443" w:rsidRDefault="00727443" w:rsidP="00727443"/>
    <w:p w:rsidR="00727443" w:rsidRPr="00727443" w:rsidRDefault="00727443" w:rsidP="00727443"/>
    <w:p w:rsidR="00727443" w:rsidRPr="00727443" w:rsidRDefault="00727443" w:rsidP="00727443"/>
    <w:p w:rsidR="00727443" w:rsidRPr="00727443" w:rsidRDefault="00727443" w:rsidP="00727443"/>
    <w:p w:rsidR="00727443" w:rsidRPr="00727443" w:rsidRDefault="00727443" w:rsidP="00727443"/>
    <w:p w:rsidR="00727443" w:rsidRPr="00727443" w:rsidRDefault="00727443" w:rsidP="00727443"/>
    <w:p w:rsidR="00727443" w:rsidRPr="00727443" w:rsidRDefault="00727443" w:rsidP="00727443"/>
    <w:p w:rsidR="00727443" w:rsidRPr="00727443" w:rsidRDefault="00727443" w:rsidP="00727443"/>
    <w:p w:rsidR="00727443" w:rsidRPr="00727443" w:rsidRDefault="00727443" w:rsidP="00727443"/>
    <w:p w:rsidR="00727443" w:rsidRPr="00727443" w:rsidRDefault="00727443" w:rsidP="00727443"/>
    <w:p w:rsidR="00727443" w:rsidRPr="00727443" w:rsidRDefault="00727443" w:rsidP="00727443"/>
    <w:p w:rsidR="00727443" w:rsidRDefault="00727443" w:rsidP="00727443"/>
    <w:p w:rsidR="00727443" w:rsidRPr="00727443" w:rsidRDefault="00727443" w:rsidP="00727443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DFE0559" wp14:editId="051FFC3B">
            <wp:simplePos x="0" y="0"/>
            <wp:positionH relativeFrom="column">
              <wp:posOffset>142875</wp:posOffset>
            </wp:positionH>
            <wp:positionV relativeFrom="paragraph">
              <wp:posOffset>-9525</wp:posOffset>
            </wp:positionV>
            <wp:extent cx="5572125" cy="7639050"/>
            <wp:effectExtent l="0" t="0" r="9525" b="0"/>
            <wp:wrapNone/>
            <wp:docPr id="2" name="Picture 2" descr="C:\Users\berkah-3\Pictures\78751b3b-709e-4fb1-9944-8bb10871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78751b3b-709e-4fb1-9944-8bb1087133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3"/>
                    <a:stretch/>
                  </pic:blipFill>
                  <pic:spPr bwMode="auto">
                    <a:xfrm>
                      <a:off x="0" y="0"/>
                      <a:ext cx="55721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E23" w:rsidRPr="00727443" w:rsidRDefault="00FC3E23" w:rsidP="00727443"/>
    <w:sectPr w:rsidR="00FC3E23" w:rsidRPr="00727443" w:rsidSect="00CC0C3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724C67E"/>
    <w:lvl w:ilvl="0" w:tplc="FFFFFFFF">
      <w:start w:val="1"/>
      <w:numFmt w:val="bullet"/>
      <w:lvlText w:val="=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3F"/>
    <w:rsid w:val="00727443"/>
    <w:rsid w:val="007F00C3"/>
    <w:rsid w:val="00CC0C3F"/>
    <w:rsid w:val="00E333DA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2023-06-12T11:26:00Z</dcterms:created>
  <dcterms:modified xsi:type="dcterms:W3CDTF">2023-06-15T06:07:00Z</dcterms:modified>
</cp:coreProperties>
</file>