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D5" w:rsidRDefault="002438D5" w:rsidP="002438D5">
      <w:pPr>
        <w:tabs>
          <w:tab w:val="right" w:leader="dot" w:pos="737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A5D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2438D5" w:rsidRPr="008A4A5D" w:rsidRDefault="002438D5" w:rsidP="002438D5">
      <w:pPr>
        <w:tabs>
          <w:tab w:val="right" w:leader="dot" w:pos="737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8D5" w:rsidRPr="008A4A5D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A4A5D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8A4A5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</w:t>
      </w:r>
    </w:p>
    <w:p w:rsidR="002438D5" w:rsidRPr="008A4A5D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iv</w:t>
      </w:r>
    </w:p>
    <w:p w:rsidR="002438D5" w:rsidRPr="008A4A5D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A4A5D"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</w:t>
      </w:r>
    </w:p>
    <w:p w:rsidR="002438D5" w:rsidRPr="008A4A5D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vii</w:t>
      </w:r>
    </w:p>
    <w:p w:rsidR="002438D5" w:rsidRPr="008A4A5D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A4A5D"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  <w:r w:rsidRPr="008A4A5D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1.1. L</w:t>
      </w:r>
      <w:r>
        <w:rPr>
          <w:rFonts w:ascii="Times New Roman" w:hAnsi="Times New Roman" w:cs="Times New Roman"/>
          <w:sz w:val="24"/>
          <w:szCs w:val="24"/>
        </w:rPr>
        <w:t>atar Belakang Masal</w:t>
      </w:r>
      <w:r w:rsidRPr="008A4A5D">
        <w:rPr>
          <w:rFonts w:ascii="Times New Roman" w:hAnsi="Times New Roman" w:cs="Times New Roman"/>
          <w:sz w:val="24"/>
          <w:szCs w:val="24"/>
        </w:rPr>
        <w:t>ah</w:t>
      </w:r>
      <w:r w:rsidRPr="008A4A5D">
        <w:rPr>
          <w:rFonts w:ascii="Times New Roman" w:hAnsi="Times New Roman" w:cs="Times New Roman"/>
          <w:sz w:val="24"/>
          <w:szCs w:val="24"/>
        </w:rPr>
        <w:tab/>
        <w:t>1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Identifikasi Masalah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Batasan Masalah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Rumusan Masalah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Tujuan Penelitian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Manfaat Penelitian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2438D5" w:rsidRPr="008A4A5D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</w:t>
      </w:r>
    </w:p>
    <w:p w:rsidR="002438D5" w:rsidRPr="008A4A5D" w:rsidRDefault="002438D5" w:rsidP="002438D5">
      <w:pPr>
        <w:tabs>
          <w:tab w:val="right" w:leader="dot" w:pos="7920"/>
        </w:tabs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2.1</w:t>
      </w:r>
      <w:r w:rsidRPr="008A4A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Kerangka Teori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2438D5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2.1.1.</w:t>
      </w:r>
      <w:r w:rsidRPr="008A4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Financial </w:t>
      </w:r>
      <w:r w:rsidRPr="008A4A5D">
        <w:rPr>
          <w:rFonts w:ascii="Times New Roman" w:hAnsi="Times New Roman" w:cs="Times New Roman"/>
          <w:i/>
          <w:sz w:val="24"/>
          <w:szCs w:val="24"/>
        </w:rPr>
        <w:t>Value Added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A4A5D">
        <w:rPr>
          <w:rFonts w:ascii="Times New Roman" w:hAnsi="Times New Roman" w:cs="Times New Roman"/>
          <w:sz w:val="24"/>
          <w:szCs w:val="24"/>
        </w:rPr>
        <w:t xml:space="preserve">1. </w:t>
      </w:r>
      <w:r w:rsidRPr="008A4A5D">
        <w:rPr>
          <w:rFonts w:ascii="Times New Roman" w:eastAsia="Times New Roman" w:hAnsi="Times New Roman" w:cs="Times New Roman"/>
          <w:sz w:val="24"/>
          <w:szCs w:val="24"/>
        </w:rPr>
        <w:t xml:space="preserve">Pengertian </w:t>
      </w:r>
      <w:r>
        <w:rPr>
          <w:rFonts w:ascii="Times New Roman" w:hAnsi="Times New Roman" w:cs="Times New Roman"/>
          <w:i/>
          <w:sz w:val="24"/>
          <w:szCs w:val="24"/>
        </w:rPr>
        <w:t xml:space="preserve">Financial </w:t>
      </w:r>
      <w:r w:rsidRPr="008A4A5D">
        <w:rPr>
          <w:rFonts w:ascii="Times New Roman" w:hAnsi="Times New Roman" w:cs="Times New Roman"/>
          <w:i/>
          <w:sz w:val="24"/>
          <w:szCs w:val="24"/>
        </w:rPr>
        <w:t>Value Added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A4A5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Perhitungan </w:t>
      </w:r>
      <w:r>
        <w:rPr>
          <w:rFonts w:ascii="Times New Roman" w:hAnsi="Times New Roman" w:cs="Times New Roman"/>
          <w:i/>
          <w:sz w:val="24"/>
          <w:szCs w:val="24"/>
        </w:rPr>
        <w:t xml:space="preserve">Financial </w:t>
      </w:r>
      <w:r w:rsidRPr="008A4A5D">
        <w:rPr>
          <w:rFonts w:ascii="Times New Roman" w:hAnsi="Times New Roman" w:cs="Times New Roman"/>
          <w:i/>
          <w:sz w:val="24"/>
          <w:szCs w:val="24"/>
        </w:rPr>
        <w:t>Value Added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1.3</w:t>
      </w:r>
      <w:r w:rsidRPr="008A4A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Perhitungan WACC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1.4</w:t>
      </w:r>
      <w:r w:rsidRPr="008A4A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Kelebihan dan Kelemahan </w:t>
      </w:r>
      <w:r>
        <w:rPr>
          <w:rFonts w:ascii="Times New Roman" w:hAnsi="Times New Roman" w:cs="Times New Roman"/>
          <w:i/>
          <w:sz w:val="24"/>
          <w:szCs w:val="24"/>
        </w:rPr>
        <w:t xml:space="preserve">Financial </w:t>
      </w:r>
      <w:r w:rsidRPr="008A4A5D">
        <w:rPr>
          <w:rFonts w:ascii="Times New Roman" w:hAnsi="Times New Roman" w:cs="Times New Roman"/>
          <w:i/>
          <w:sz w:val="24"/>
          <w:szCs w:val="24"/>
        </w:rPr>
        <w:t>Value Added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2438D5" w:rsidRPr="008A4A5D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8A4A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Kriteria </w:t>
      </w:r>
      <w:r>
        <w:rPr>
          <w:rFonts w:ascii="Times New Roman" w:hAnsi="Times New Roman" w:cs="Times New Roman"/>
          <w:i/>
          <w:sz w:val="24"/>
          <w:szCs w:val="24"/>
        </w:rPr>
        <w:t xml:space="preserve">Financial </w:t>
      </w:r>
      <w:r w:rsidRPr="008A4A5D">
        <w:rPr>
          <w:rFonts w:ascii="Times New Roman" w:hAnsi="Times New Roman" w:cs="Times New Roman"/>
          <w:i/>
          <w:sz w:val="24"/>
          <w:szCs w:val="24"/>
        </w:rPr>
        <w:t>Value Added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2438D5" w:rsidRPr="008A4A5D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A4A5D">
        <w:rPr>
          <w:rFonts w:ascii="Times New Roman" w:hAnsi="Times New Roman" w:cs="Times New Roman"/>
          <w:sz w:val="24"/>
          <w:szCs w:val="24"/>
        </w:rPr>
        <w:t>2</w:t>
      </w:r>
      <w:r w:rsidRPr="008A4A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Market </w:t>
      </w:r>
      <w:r w:rsidRPr="008A4A5D">
        <w:rPr>
          <w:rFonts w:ascii="Times New Roman" w:hAnsi="Times New Roman" w:cs="Times New Roman"/>
          <w:i/>
          <w:sz w:val="24"/>
          <w:szCs w:val="24"/>
        </w:rPr>
        <w:t>Value Added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A4A5D">
        <w:rPr>
          <w:rFonts w:ascii="Times New Roman" w:hAnsi="Times New Roman" w:cs="Times New Roman"/>
          <w:sz w:val="24"/>
          <w:szCs w:val="24"/>
        </w:rPr>
        <w:t xml:space="preserve">2.1. </w:t>
      </w:r>
      <w:r w:rsidRPr="008A4A5D">
        <w:rPr>
          <w:rFonts w:ascii="Times New Roman" w:eastAsia="Times New Roman" w:hAnsi="Times New Roman" w:cs="Times New Roman"/>
          <w:sz w:val="24"/>
          <w:szCs w:val="24"/>
        </w:rPr>
        <w:t xml:space="preserve">Pengertian </w:t>
      </w:r>
      <w:r>
        <w:rPr>
          <w:rFonts w:ascii="Times New Roman" w:hAnsi="Times New Roman" w:cs="Times New Roman"/>
          <w:i/>
          <w:sz w:val="24"/>
          <w:szCs w:val="24"/>
        </w:rPr>
        <w:t xml:space="preserve">Market </w:t>
      </w:r>
      <w:r w:rsidRPr="008A4A5D">
        <w:rPr>
          <w:rFonts w:ascii="Times New Roman" w:hAnsi="Times New Roman" w:cs="Times New Roman"/>
          <w:i/>
          <w:sz w:val="24"/>
          <w:szCs w:val="24"/>
        </w:rPr>
        <w:t>Value Added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  <w:sectPr w:rsidR="002438D5" w:rsidSect="002438D5">
          <w:type w:val="continuous"/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:rsidR="002438D5" w:rsidRPr="008A4A5D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A4A5D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Perhitungan</w:t>
      </w:r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Market</w:t>
      </w:r>
      <w:r w:rsidRPr="008A4A5D">
        <w:rPr>
          <w:rFonts w:ascii="Times New Roman" w:hAnsi="Times New Roman" w:cs="Times New Roman"/>
          <w:i/>
          <w:sz w:val="24"/>
          <w:szCs w:val="24"/>
        </w:rPr>
        <w:t xml:space="preserve"> Value Added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A4A5D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Ukuran Kinerja</w:t>
      </w:r>
      <w:r w:rsidRPr="008A4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Market</w:t>
      </w:r>
      <w:r w:rsidRPr="008A4A5D">
        <w:rPr>
          <w:rFonts w:ascii="Times New Roman" w:hAnsi="Times New Roman" w:cs="Times New Roman"/>
          <w:i/>
          <w:sz w:val="24"/>
          <w:szCs w:val="24"/>
        </w:rPr>
        <w:t xml:space="preserve"> Value Added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2438D5" w:rsidRPr="008A4A5D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A4A5D">
        <w:rPr>
          <w:rFonts w:ascii="Times New Roman" w:hAnsi="Times New Roman" w:cs="Times New Roman"/>
          <w:sz w:val="24"/>
          <w:szCs w:val="24"/>
        </w:rPr>
        <w:t xml:space="preserve">2.4. Kelebihan dan Kekurangan </w:t>
      </w:r>
      <w:r>
        <w:rPr>
          <w:rFonts w:ascii="Times New Roman" w:hAnsi="Times New Roman" w:cs="Times New Roman"/>
          <w:i/>
          <w:sz w:val="24"/>
          <w:szCs w:val="24"/>
        </w:rPr>
        <w:t xml:space="preserve">Market </w:t>
      </w:r>
      <w:r w:rsidRPr="008A4A5D">
        <w:rPr>
          <w:rFonts w:ascii="Times New Roman" w:hAnsi="Times New Roman" w:cs="Times New Roman"/>
          <w:i/>
          <w:sz w:val="24"/>
          <w:szCs w:val="24"/>
        </w:rPr>
        <w:t>Value Added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2438D5" w:rsidRPr="008A4A5D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A4A5D">
        <w:rPr>
          <w:rFonts w:ascii="Times New Roman" w:hAnsi="Times New Roman" w:cs="Times New Roman"/>
          <w:sz w:val="24"/>
          <w:szCs w:val="24"/>
        </w:rPr>
        <w:t xml:space="preserve">3. </w:t>
      </w:r>
      <w:r w:rsidRPr="008A4A5D">
        <w:rPr>
          <w:rFonts w:ascii="Times New Roman" w:eastAsia="Times New Roman" w:hAnsi="Times New Roman" w:cs="Times New Roman"/>
          <w:sz w:val="24"/>
          <w:szCs w:val="24"/>
        </w:rPr>
        <w:t xml:space="preserve">Kinerja Keuangan 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A4A5D">
        <w:rPr>
          <w:rFonts w:ascii="Times New Roman" w:hAnsi="Times New Roman" w:cs="Times New Roman"/>
          <w:sz w:val="24"/>
          <w:szCs w:val="24"/>
        </w:rPr>
        <w:t xml:space="preserve">3.1. </w:t>
      </w:r>
      <w:r w:rsidRPr="008A4A5D">
        <w:rPr>
          <w:rFonts w:ascii="Times New Roman" w:eastAsia="Times New Roman" w:hAnsi="Times New Roman" w:cs="Times New Roman"/>
          <w:sz w:val="24"/>
          <w:szCs w:val="24"/>
        </w:rPr>
        <w:t xml:space="preserve">Pengertian </w:t>
      </w:r>
      <w:r w:rsidRPr="008A4A5D">
        <w:rPr>
          <w:rFonts w:ascii="Times New Roman" w:hAnsi="Times New Roman" w:cs="Times New Roman"/>
          <w:sz w:val="24"/>
          <w:szCs w:val="24"/>
        </w:rPr>
        <w:t>Kinerja Keuangan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A4A5D">
        <w:rPr>
          <w:rFonts w:ascii="Times New Roman" w:hAnsi="Times New Roman" w:cs="Times New Roman"/>
          <w:sz w:val="24"/>
          <w:szCs w:val="24"/>
        </w:rPr>
        <w:t>3.2. Manfaat dan Tujuan Kinerja Keuangan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2438D5" w:rsidRPr="008A4A5D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A4A5D">
        <w:rPr>
          <w:rFonts w:ascii="Times New Roman" w:hAnsi="Times New Roman" w:cs="Times New Roman"/>
          <w:sz w:val="24"/>
          <w:szCs w:val="24"/>
        </w:rPr>
        <w:t>3.3. Pengukuran Kinerja Keuangan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Penelitian Terdahulu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8A4A5D">
        <w:rPr>
          <w:rFonts w:ascii="Times New Roman" w:hAnsi="Times New Roman" w:cs="Times New Roman"/>
          <w:sz w:val="24"/>
          <w:szCs w:val="24"/>
        </w:rPr>
        <w:t xml:space="preserve"> Kerangka Konseptual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2438D5" w:rsidRPr="008A4A5D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A4A5D">
        <w:rPr>
          <w:rFonts w:ascii="Times New Roman" w:hAnsi="Times New Roman" w:cs="Times New Roman"/>
          <w:b/>
          <w:bCs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29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Desain Penelitian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Populasi dan Sampel Penelitian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2438D5" w:rsidRPr="008A4A5D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8A4A5D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Populasi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2438D5" w:rsidRPr="008A4A5D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 xml:space="preserve">3.2.2 </w:t>
      </w:r>
      <w:r>
        <w:rPr>
          <w:rFonts w:ascii="Times New Roman" w:hAnsi="Times New Roman" w:cs="Times New Roman"/>
          <w:sz w:val="24"/>
          <w:szCs w:val="24"/>
        </w:rPr>
        <w:t>Sampel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3.3. Lokasi dan Wakt</w:t>
      </w:r>
      <w:r>
        <w:rPr>
          <w:rFonts w:ascii="Times New Roman" w:hAnsi="Times New Roman" w:cs="Times New Roman"/>
          <w:sz w:val="24"/>
          <w:szCs w:val="24"/>
        </w:rPr>
        <w:t>u Penelitian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2438D5" w:rsidRPr="008A4A5D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Lokasi Penelitian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2438D5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Waktu Penel</w:t>
      </w:r>
      <w:r w:rsidRPr="008A4A5D">
        <w:rPr>
          <w:rFonts w:ascii="Times New Roman" w:hAnsi="Times New Roman" w:cs="Times New Roman"/>
          <w:sz w:val="24"/>
          <w:szCs w:val="24"/>
        </w:rPr>
        <w:t>itian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8A4A5D">
        <w:rPr>
          <w:rFonts w:ascii="Times New Roman" w:hAnsi="Times New Roman" w:cs="Times New Roman"/>
          <w:sz w:val="24"/>
          <w:szCs w:val="24"/>
        </w:rPr>
        <w:t xml:space="preserve">. </w:t>
      </w:r>
      <w:r w:rsidRPr="005961C8">
        <w:rPr>
          <w:rFonts w:ascii="Times New Roman" w:hAnsi="Times New Roman" w:cs="Times New Roman"/>
          <w:sz w:val="24"/>
          <w:szCs w:val="24"/>
        </w:rPr>
        <w:t>Variabel dan Indikator Penelitian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8A4A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Instrumen</w:t>
      </w:r>
      <w:r w:rsidRPr="008A4A5D"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8A4A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Metode Pengumpulan Data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8A4A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Sumber Data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2438D5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Teknik Analisis Data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2438D5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  <w:sectPr w:rsidR="002438D5" w:rsidSect="002438D5">
          <w:type w:val="continuous"/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:rsidR="002438D5" w:rsidRPr="008A4A5D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IV</w:t>
      </w:r>
      <w:r w:rsidRPr="008A4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  <w:r w:rsidRPr="008A4A5D">
        <w:rPr>
          <w:rFonts w:ascii="Times New Roman" w:hAnsi="Times New Roman" w:cs="Times New Roman"/>
          <w:b/>
          <w:bCs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DAN PEMBAHASAN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40</w:t>
      </w:r>
    </w:p>
    <w:p w:rsidR="002438D5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Hasil Penelitian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2438D5" w:rsidRPr="008A4A5D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Pr="004638D1">
        <w:rPr>
          <w:rFonts w:ascii="Times New Roman" w:eastAsia="Times New Roman" w:hAnsi="Times New Roman" w:cs="Times New Roman"/>
          <w:sz w:val="24"/>
          <w:szCs w:val="24"/>
        </w:rPr>
        <w:t>Sejarah Bursa Efek Indonesia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2438D5" w:rsidRPr="008A4A5D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Pr="004638D1">
        <w:rPr>
          <w:rFonts w:ascii="Times New Roman" w:eastAsia="Times New Roman" w:hAnsi="Times New Roman" w:cs="Times New Roman"/>
          <w:sz w:val="24"/>
          <w:szCs w:val="24"/>
        </w:rPr>
        <w:t>Visi dan Misi Bursa Efek Indonesia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2438D5" w:rsidRPr="008A4A5D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Pr="004638D1">
        <w:rPr>
          <w:rFonts w:ascii="Times New Roman" w:hAnsi="Times New Roman" w:cs="Times New Roman"/>
          <w:sz w:val="24"/>
          <w:szCs w:val="24"/>
        </w:rPr>
        <w:t>Deskripsi Data Penelitian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2438D5" w:rsidRPr="004638D1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</w:t>
      </w:r>
      <w:r w:rsidRPr="004638D1">
        <w:rPr>
          <w:rFonts w:ascii="Times New Roman" w:hAnsi="Times New Roman" w:cs="Times New Roman"/>
          <w:sz w:val="24"/>
          <w:szCs w:val="24"/>
        </w:rPr>
        <w:t xml:space="preserve">Analisis Penilaian Kinerja Keuangan Menggunakan </w:t>
      </w:r>
    </w:p>
    <w:p w:rsidR="002438D5" w:rsidRPr="008A4A5D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4638D1">
        <w:rPr>
          <w:rFonts w:ascii="Times New Roman" w:eastAsia="Times New Roman" w:hAnsi="Times New Roman" w:cs="Times New Roman"/>
          <w:i/>
          <w:sz w:val="24"/>
          <w:szCs w:val="24"/>
        </w:rPr>
        <w:t>Financial Value Added</w:t>
      </w:r>
      <w:r w:rsidRPr="004638D1">
        <w:rPr>
          <w:rFonts w:ascii="Times New Roman" w:eastAsia="Times New Roman" w:hAnsi="Times New Roman" w:cs="Times New Roman"/>
          <w:sz w:val="24"/>
          <w:szCs w:val="24"/>
        </w:rPr>
        <w:t xml:space="preserve"> (FVA)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4.1.4.1 </w:t>
      </w:r>
      <w:r w:rsidRPr="004638D1">
        <w:rPr>
          <w:rStyle w:val="markedcontent"/>
          <w:rFonts w:ascii="Times New Roman" w:hAnsi="Times New Roman" w:cs="Times New Roman"/>
          <w:sz w:val="24"/>
          <w:szCs w:val="24"/>
        </w:rPr>
        <w:t>Menghitung NOPAT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4.1.4.2 </w:t>
      </w:r>
      <w:r w:rsidRPr="004638D1">
        <w:rPr>
          <w:rStyle w:val="markedcontent"/>
          <w:rFonts w:ascii="Times New Roman" w:hAnsi="Times New Roman" w:cs="Times New Roman"/>
          <w:sz w:val="24"/>
          <w:szCs w:val="24"/>
        </w:rPr>
        <w:t>Menghitung WACC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4.1.4.3 </w:t>
      </w:r>
      <w:r w:rsidRPr="004638D1">
        <w:rPr>
          <w:rFonts w:ascii="Times New Roman" w:eastAsia="Times New Roman" w:hAnsi="Times New Roman" w:cs="Times New Roman"/>
          <w:sz w:val="24"/>
          <w:szCs w:val="24"/>
        </w:rPr>
        <w:t>Menghitung Total Resources (TR)</w:t>
      </w:r>
      <w:r>
        <w:rPr>
          <w:rFonts w:ascii="Times New Roman" w:hAnsi="Times New Roman" w:cs="Times New Roman"/>
          <w:sz w:val="24"/>
          <w:szCs w:val="24"/>
        </w:rPr>
        <w:tab/>
        <w:t>96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4.1.4.4 </w:t>
      </w:r>
      <w:r w:rsidRPr="00A176A8">
        <w:rPr>
          <w:rStyle w:val="markedcontent"/>
          <w:rFonts w:ascii="Times New Roman" w:hAnsi="Times New Roman" w:cs="Times New Roman"/>
          <w:sz w:val="24"/>
          <w:szCs w:val="24"/>
        </w:rPr>
        <w:t xml:space="preserve">Menghitung </w:t>
      </w:r>
      <w:r w:rsidRPr="00A176A8">
        <w:rPr>
          <w:rStyle w:val="markedcontent"/>
          <w:rFonts w:ascii="Times New Roman" w:hAnsi="Times New Roman" w:cs="Times New Roman"/>
          <w:i/>
          <w:sz w:val="24"/>
          <w:szCs w:val="24"/>
        </w:rPr>
        <w:t>Equivalent Depreciation</w:t>
      </w:r>
      <w:r w:rsidRPr="00A176A8">
        <w:rPr>
          <w:rStyle w:val="markedcontent"/>
          <w:rFonts w:ascii="Times New Roman" w:hAnsi="Times New Roman" w:cs="Times New Roman"/>
          <w:sz w:val="24"/>
          <w:szCs w:val="24"/>
        </w:rPr>
        <w:t xml:space="preserve"> (ED)</w:t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4.1.4</w:t>
      </w:r>
      <w:r w:rsidRPr="00A176A8">
        <w:rPr>
          <w:rStyle w:val="markedcontent"/>
          <w:rFonts w:ascii="Times New Roman" w:hAnsi="Times New Roman" w:cs="Times New Roman"/>
          <w:sz w:val="24"/>
          <w:szCs w:val="24"/>
        </w:rPr>
        <w:t xml:space="preserve">.5 Menghitung </w:t>
      </w:r>
      <w:r w:rsidRPr="00A176A8">
        <w:rPr>
          <w:rStyle w:val="markedcontent"/>
          <w:rFonts w:ascii="Times New Roman" w:hAnsi="Times New Roman" w:cs="Times New Roman"/>
          <w:i/>
          <w:sz w:val="24"/>
          <w:szCs w:val="24"/>
        </w:rPr>
        <w:t>Financial Value Added</w:t>
      </w:r>
      <w:r w:rsidRPr="00A176A8">
        <w:rPr>
          <w:rStyle w:val="markedcontent"/>
          <w:rFonts w:ascii="Times New Roman" w:hAnsi="Times New Roman" w:cs="Times New Roman"/>
          <w:sz w:val="24"/>
          <w:szCs w:val="24"/>
        </w:rPr>
        <w:t xml:space="preserve"> (FVA</w:t>
      </w:r>
      <w:r w:rsidRPr="000532AC">
        <w:rPr>
          <w:rStyle w:val="markedcontent"/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116</w:t>
      </w:r>
    </w:p>
    <w:p w:rsidR="002438D5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</w:t>
      </w:r>
      <w:r w:rsidRPr="008960FD">
        <w:rPr>
          <w:rFonts w:ascii="Times New Roman" w:eastAsia="Times New Roman" w:hAnsi="Times New Roman" w:cs="Times New Roman"/>
          <w:sz w:val="24"/>
          <w:szCs w:val="24"/>
        </w:rPr>
        <w:t xml:space="preserve">Analisis </w:t>
      </w:r>
      <w:r w:rsidRPr="008960FD">
        <w:rPr>
          <w:rFonts w:ascii="Times New Roman" w:hAnsi="Times New Roman" w:cs="Times New Roman"/>
          <w:sz w:val="24"/>
          <w:szCs w:val="24"/>
        </w:rPr>
        <w:t xml:space="preserve">Penilaian Kinerja Keuangan Menggunakan </w:t>
      </w:r>
    </w:p>
    <w:p w:rsidR="002438D5" w:rsidRDefault="002438D5" w:rsidP="002438D5">
      <w:pPr>
        <w:tabs>
          <w:tab w:val="right" w:leader="dot" w:pos="7920"/>
        </w:tabs>
        <w:ind w:left="1985"/>
        <w:rPr>
          <w:rFonts w:ascii="Times New Roman" w:hAnsi="Times New Roman" w:cs="Times New Roman"/>
          <w:sz w:val="24"/>
          <w:szCs w:val="24"/>
        </w:rPr>
      </w:pPr>
      <w:r w:rsidRPr="008960FD">
        <w:rPr>
          <w:rFonts w:ascii="Times New Roman" w:eastAsia="Times New Roman" w:hAnsi="Times New Roman" w:cs="Times New Roman"/>
          <w:i/>
          <w:sz w:val="24"/>
          <w:szCs w:val="24"/>
        </w:rPr>
        <w:t>Market Value Added</w:t>
      </w:r>
      <w:r w:rsidRPr="008960FD">
        <w:rPr>
          <w:rFonts w:ascii="Times New Roman" w:eastAsia="Times New Roman" w:hAnsi="Times New Roman" w:cs="Times New Roman"/>
          <w:sz w:val="24"/>
          <w:szCs w:val="24"/>
        </w:rPr>
        <w:t xml:space="preserve"> (MVA)</w:t>
      </w:r>
      <w:r>
        <w:rPr>
          <w:rFonts w:ascii="Times New Roman" w:hAnsi="Times New Roman" w:cs="Times New Roman"/>
          <w:sz w:val="24"/>
          <w:szCs w:val="24"/>
        </w:rPr>
        <w:tab/>
        <w:t>128</w:t>
      </w:r>
    </w:p>
    <w:p w:rsidR="002438D5" w:rsidRDefault="002438D5" w:rsidP="002438D5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 </w:t>
      </w:r>
      <w:r w:rsidRPr="006867EE">
        <w:rPr>
          <w:rFonts w:ascii="Times New Roman" w:hAnsi="Times New Roman" w:cs="Times New Roman"/>
          <w:sz w:val="24"/>
          <w:szCs w:val="24"/>
        </w:rPr>
        <w:t>Analisis Perbandingan FVA dan MVA</w:t>
      </w:r>
      <w:r>
        <w:rPr>
          <w:rFonts w:ascii="Times New Roman" w:hAnsi="Times New Roman" w:cs="Times New Roman"/>
          <w:sz w:val="24"/>
          <w:szCs w:val="24"/>
        </w:rPr>
        <w:tab/>
        <w:t>141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4A5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  <w:t>143</w:t>
      </w:r>
    </w:p>
    <w:p w:rsidR="002438D5" w:rsidRPr="008A4A5D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</w:t>
      </w:r>
      <w:r w:rsidRPr="008A4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146</w:t>
      </w:r>
    </w:p>
    <w:p w:rsidR="002438D5" w:rsidRPr="008A4A5D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Kesmpulan</w:t>
      </w:r>
      <w:r>
        <w:rPr>
          <w:rFonts w:ascii="Times New Roman" w:hAnsi="Times New Roman" w:cs="Times New Roman"/>
          <w:sz w:val="24"/>
          <w:szCs w:val="24"/>
        </w:rPr>
        <w:tab/>
        <w:t>146</w:t>
      </w:r>
    </w:p>
    <w:p w:rsidR="002438D5" w:rsidRDefault="002438D5" w:rsidP="002438D5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4A5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147</w:t>
      </w:r>
    </w:p>
    <w:p w:rsidR="002438D5" w:rsidRPr="009B2945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Pr="008A4A5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148</w:t>
      </w:r>
    </w:p>
    <w:p w:rsidR="002438D5" w:rsidRPr="009B2945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sz w:val="24"/>
          <w:szCs w:val="24"/>
        </w:rPr>
      </w:pPr>
    </w:p>
    <w:p w:rsidR="002438D5" w:rsidRPr="008A4A5D" w:rsidRDefault="002438D5" w:rsidP="002438D5">
      <w:pPr>
        <w:tabs>
          <w:tab w:val="right" w:leader="dot" w:pos="7920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8D5" w:rsidRPr="008A4A5D" w:rsidRDefault="002438D5" w:rsidP="00243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438D5" w:rsidRPr="008A4A5D" w:rsidSect="002438D5">
          <w:type w:val="continuous"/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:rsidR="002438D5" w:rsidRPr="008A4A5D" w:rsidRDefault="002438D5" w:rsidP="00243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A5D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2438D5" w:rsidRPr="008A4A5D" w:rsidRDefault="002438D5" w:rsidP="002438D5">
      <w:pPr>
        <w:rPr>
          <w:rFonts w:ascii="Times New Roman" w:hAnsi="Times New Roman" w:cs="Times New Roman"/>
          <w:sz w:val="24"/>
          <w:szCs w:val="24"/>
        </w:rPr>
      </w:pPr>
    </w:p>
    <w:p w:rsidR="002438D5" w:rsidRPr="008A4A5D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2.1. Penelitian Terdahulu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2438D5" w:rsidRPr="008A4A5D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3.1. Waktu Penelitian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438D5" w:rsidRPr="008A4A5D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Pr="008A4A5D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Pr="008A4A5D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Pr="008A4A5D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8D5" w:rsidRPr="008A4A5D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Pr="008A4A5D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2438D5" w:rsidRPr="008A4A5D" w:rsidRDefault="002438D5" w:rsidP="002438D5">
      <w:pPr>
        <w:tabs>
          <w:tab w:val="left" w:pos="6690"/>
        </w:tabs>
        <w:rPr>
          <w:rFonts w:ascii="Times New Roman" w:hAnsi="Times New Roman" w:cs="Times New Roman"/>
          <w:b/>
          <w:sz w:val="24"/>
          <w:szCs w:val="24"/>
        </w:rPr>
      </w:pPr>
    </w:p>
    <w:p w:rsidR="002438D5" w:rsidRPr="008A4A5D" w:rsidRDefault="002438D5" w:rsidP="002438D5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2438D5" w:rsidRPr="008A4A5D" w:rsidSect="002438D5">
          <w:type w:val="continuous"/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:rsidR="002438D5" w:rsidRPr="008A4A5D" w:rsidRDefault="002438D5" w:rsidP="002438D5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A5D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2438D5" w:rsidRPr="008A4A5D" w:rsidRDefault="002438D5" w:rsidP="002438D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  <w:sectPr w:rsidR="002438D5" w:rsidRPr="008A4A5D" w:rsidSect="002438D5">
          <w:type w:val="continuous"/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Gambar 2.1 Kerangka Berpikir</w:t>
      </w:r>
      <w:r w:rsidRPr="008A4A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CF5E5B" w:rsidRDefault="00CF5E5B"/>
    <w:sectPr w:rsidR="00CF5E5B" w:rsidSect="002438D5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D5"/>
    <w:rsid w:val="002438D5"/>
    <w:rsid w:val="00C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D5"/>
    <w:pPr>
      <w:spacing w:after="0" w:line="480" w:lineRule="auto"/>
      <w:jc w:val="both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43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D5"/>
    <w:pPr>
      <w:spacing w:after="0" w:line="480" w:lineRule="auto"/>
      <w:jc w:val="both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4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2023-06-15T11:28:00Z</dcterms:created>
  <dcterms:modified xsi:type="dcterms:W3CDTF">2023-06-15T11:32:00Z</dcterms:modified>
</cp:coreProperties>
</file>