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B" w:rsidRDefault="00B75C7B" w:rsidP="00B7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75C7B" w:rsidRDefault="00B75C7B" w:rsidP="00B75C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75C7B" w:rsidRDefault="00B75C7B" w:rsidP="00B75C7B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75C7B" w:rsidRDefault="00B75C7B" w:rsidP="00B75C7B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75C7B" w:rsidRDefault="00B75C7B" w:rsidP="00B75C7B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75C7B" w:rsidRDefault="00B75C7B" w:rsidP="00B75C7B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75C7B" w:rsidRDefault="00B75C7B" w:rsidP="00B75C7B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</w:p>
    <w:p w:rsidR="00B75C7B" w:rsidRDefault="00B75C7B" w:rsidP="00B75C7B">
      <w:pPr>
        <w:pStyle w:val="ListParagraph"/>
        <w:numPr>
          <w:ilvl w:val="1"/>
          <w:numId w:val="1"/>
        </w:num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B75C7B" w:rsidRDefault="00B75C7B" w:rsidP="00B75C7B">
      <w:pPr>
        <w:pStyle w:val="ListParagraph"/>
        <w:numPr>
          <w:ilvl w:val="2"/>
          <w:numId w:val="2"/>
        </w:numPr>
        <w:tabs>
          <w:tab w:val="right" w:leader="dot" w:pos="7740"/>
        </w:tabs>
        <w:spacing w:after="0" w:line="240" w:lineRule="auto"/>
        <w:ind w:left="180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3.8.4Analisis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(R2)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</w:rPr>
        <w:tab/>
        <w:t>40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41</w:t>
      </w:r>
      <w:proofErr w:type="gramEnd"/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64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4.1.11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67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68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1800" w:right="19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71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71</w:t>
      </w:r>
    </w:p>
    <w:p w:rsidR="00B75C7B" w:rsidRDefault="00B75C7B" w:rsidP="00B75C7B">
      <w:pPr>
        <w:pStyle w:val="ListParagraph"/>
        <w:tabs>
          <w:tab w:val="right" w:leader="dot" w:pos="7740"/>
        </w:tabs>
        <w:spacing w:line="240" w:lineRule="auto"/>
        <w:ind w:left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B75C7B" w:rsidRDefault="00B75C7B" w:rsidP="00B75C7B">
      <w:pPr>
        <w:tabs>
          <w:tab w:val="righ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73</w:t>
      </w:r>
    </w:p>
    <w:p w:rsidR="00B75C7B" w:rsidRDefault="00B75C7B" w:rsidP="00B75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5C7B" w:rsidRDefault="00B75C7B" w:rsidP="00B7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Mentari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2E2A7C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Mentari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1.3 Data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A7C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3.2 Data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Opersional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2E2A7C">
        <w:rPr>
          <w:rFonts w:ascii="Times New Roman" w:hAnsi="Times New Roman"/>
          <w:sz w:val="24"/>
          <w:szCs w:val="24"/>
        </w:rPr>
        <w:t>Skala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2E2A7C">
        <w:rPr>
          <w:rFonts w:ascii="Times New Roman" w:hAnsi="Times New Roman"/>
          <w:sz w:val="24"/>
          <w:szCs w:val="24"/>
        </w:rPr>
        <w:t>Berdasarkan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Jenjang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bCs/>
          <w:sz w:val="24"/>
          <w:szCs w:val="24"/>
        </w:rPr>
        <w:t xml:space="preserve"> 4.3 </w:t>
      </w:r>
      <w:proofErr w:type="spellStart"/>
      <w:r w:rsidRPr="002E2A7C">
        <w:rPr>
          <w:rFonts w:ascii="Times New Roman" w:hAnsi="Times New Roman"/>
          <w:sz w:val="24"/>
          <w:szCs w:val="24"/>
        </w:rPr>
        <w:t>Identitas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Responden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Berdasarkan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Jenis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bCs/>
          <w:sz w:val="24"/>
          <w:szCs w:val="24"/>
        </w:rPr>
        <w:t xml:space="preserve"> 4.4 </w:t>
      </w:r>
      <w:proofErr w:type="spellStart"/>
      <w:r w:rsidRPr="002E2A7C">
        <w:rPr>
          <w:rFonts w:ascii="Times New Roman" w:hAnsi="Times New Roman"/>
          <w:sz w:val="24"/>
          <w:szCs w:val="24"/>
        </w:rPr>
        <w:t>Identitas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Responden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Berdasarkan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2A7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49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990" w:right="378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4.5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Para Pelanggan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</w:t>
      </w:r>
      <w:r w:rsidRPr="002E2A7C">
        <w:rPr>
          <w:rFonts w:ascii="Times New Roman" w:hAnsi="Times New Roman"/>
          <w:sz w:val="24"/>
          <w:szCs w:val="24"/>
        </w:rPr>
        <w:t xml:space="preserve">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4.8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4.9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4.10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Membudayakan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Baku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4.11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Cara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4.12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4.13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4.14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4.15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4.16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4.17 </w:t>
      </w:r>
      <w:r w:rsidRPr="002E2A7C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Daerah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4.18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(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Jangkrik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Limau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4.19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4.20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E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A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61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4.22 </w:t>
      </w: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Uji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Reliabilitasi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  <w:t>62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4.23 </w:t>
      </w:r>
      <w:proofErr w:type="spellStart"/>
      <w:r w:rsidRPr="002E2A7C">
        <w:rPr>
          <w:rFonts w:ascii="Times New Roman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  <w:lang w:val="en-ID"/>
        </w:rPr>
        <w:t>Asumsi</w:t>
      </w:r>
      <w:proofErr w:type="spellEnd"/>
      <w:r w:rsidRPr="002E2A7C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  <w:lang w:val="en-ID"/>
        </w:rPr>
        <w:t>Multikolinierita</w:t>
      </w:r>
      <w:proofErr w:type="spellEnd"/>
      <w:r w:rsidRPr="002E2A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4.24 </w:t>
      </w:r>
      <w:proofErr w:type="spellStart"/>
      <w:r w:rsidRPr="002E2A7C">
        <w:rPr>
          <w:rFonts w:ascii="Times New Roman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Analisis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Regresi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2E2A7C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64</w:t>
      </w:r>
    </w:p>
    <w:p w:rsidR="00B75C7B" w:rsidRPr="002E2A7C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4.25</w:t>
      </w:r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Uji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Parsial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2A7C">
        <w:rPr>
          <w:rFonts w:ascii="Times New Roman" w:hAnsi="Times New Roman"/>
          <w:sz w:val="24"/>
          <w:szCs w:val="24"/>
        </w:rPr>
        <w:t>Uji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B75C7B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4.26 </w:t>
      </w:r>
      <w:proofErr w:type="spellStart"/>
      <w:r w:rsidRPr="002E2A7C">
        <w:rPr>
          <w:rFonts w:ascii="Times New Roman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Uji</w:t>
      </w:r>
      <w:proofErr w:type="spellEnd"/>
      <w:r w:rsidRPr="002E2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ab/>
        <w:t>67</w:t>
      </w:r>
    </w:p>
    <w:p w:rsidR="00B75C7B" w:rsidRPr="00257F12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Tabel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4.27</w:t>
      </w:r>
      <w:r w:rsidRPr="002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A7C">
        <w:rPr>
          <w:rFonts w:ascii="Times New Roman" w:eastAsiaTheme="minorEastAsia" w:hAnsi="Times New Roman"/>
          <w:sz w:val="24"/>
          <w:szCs w:val="24"/>
        </w:rPr>
        <w:t>Hasil</w:t>
      </w:r>
      <w:proofErr w:type="spellEnd"/>
      <w:r w:rsidRPr="002E2A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68</w:t>
      </w:r>
    </w:p>
    <w:p w:rsidR="00B75C7B" w:rsidRDefault="00B75C7B" w:rsidP="00B75C7B">
      <w:p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B75C7B" w:rsidRDefault="00B75C7B" w:rsidP="00B7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75C7B" w:rsidRDefault="00B75C7B" w:rsidP="00B75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7B" w:rsidRPr="00983227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22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ab/>
        <w:t>25</w:t>
      </w:r>
    </w:p>
    <w:p w:rsidR="00B75C7B" w:rsidRPr="00983227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22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Organsisasi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83227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83227">
        <w:rPr>
          <w:rFonts w:ascii="Times New Roman" w:hAnsi="Times New Roman" w:cs="Times New Roman"/>
          <w:sz w:val="24"/>
          <w:szCs w:val="24"/>
        </w:rPr>
        <w:tab/>
        <w:t>42</w:t>
      </w:r>
    </w:p>
    <w:p w:rsidR="00B75C7B" w:rsidRPr="00983227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/>
          <w:sz w:val="24"/>
        </w:rPr>
      </w:pPr>
      <w:proofErr w:type="spellStart"/>
      <w:r w:rsidRPr="00983227">
        <w:rPr>
          <w:rFonts w:ascii="Times New Roman" w:hAnsi="Times New Roman"/>
          <w:sz w:val="24"/>
        </w:rPr>
        <w:t>Gambar</w:t>
      </w:r>
      <w:proofErr w:type="spellEnd"/>
      <w:r w:rsidRPr="00983227">
        <w:rPr>
          <w:rFonts w:ascii="Times New Roman" w:hAnsi="Times New Roman"/>
          <w:sz w:val="24"/>
        </w:rPr>
        <w:t xml:space="preserve"> 4.2 </w:t>
      </w:r>
      <w:proofErr w:type="spellStart"/>
      <w:r w:rsidRPr="00983227">
        <w:rPr>
          <w:rFonts w:ascii="Times New Roman" w:hAnsi="Times New Roman"/>
          <w:sz w:val="24"/>
        </w:rPr>
        <w:t>Uji</w:t>
      </w:r>
      <w:proofErr w:type="spellEnd"/>
      <w:r w:rsidRPr="00983227">
        <w:rPr>
          <w:rFonts w:ascii="Times New Roman" w:hAnsi="Times New Roman"/>
          <w:sz w:val="24"/>
        </w:rPr>
        <w:t xml:space="preserve"> </w:t>
      </w:r>
      <w:proofErr w:type="spellStart"/>
      <w:r w:rsidRPr="00983227">
        <w:rPr>
          <w:rFonts w:ascii="Times New Roman" w:hAnsi="Times New Roman"/>
          <w:sz w:val="24"/>
        </w:rPr>
        <w:t>Normalitas</w:t>
      </w:r>
      <w:proofErr w:type="spellEnd"/>
      <w:r w:rsidRPr="00983227">
        <w:rPr>
          <w:rFonts w:ascii="Times New Roman" w:hAnsi="Times New Roman"/>
          <w:sz w:val="24"/>
        </w:rPr>
        <w:tab/>
        <w:t>62</w:t>
      </w:r>
    </w:p>
    <w:p w:rsidR="00B75C7B" w:rsidRPr="00983227" w:rsidRDefault="00B75C7B" w:rsidP="00B75C7B">
      <w:pPr>
        <w:tabs>
          <w:tab w:val="left" w:leader="dot" w:pos="7655"/>
        </w:tabs>
        <w:autoSpaceDE w:val="0"/>
        <w:autoSpaceDN w:val="0"/>
        <w:adjustRightInd w:val="0"/>
        <w:spacing w:after="23" w:line="240" w:lineRule="auto"/>
        <w:rPr>
          <w:rFonts w:ascii="Times New Roman" w:hAnsi="Times New Roman"/>
          <w:sz w:val="24"/>
        </w:rPr>
      </w:pPr>
      <w:proofErr w:type="spellStart"/>
      <w:r w:rsidRPr="00983227">
        <w:rPr>
          <w:rFonts w:ascii="Times New Roman" w:hAnsi="Times New Roman"/>
          <w:sz w:val="24"/>
          <w:szCs w:val="24"/>
        </w:rPr>
        <w:t>Gambar</w:t>
      </w:r>
      <w:proofErr w:type="spellEnd"/>
      <w:r w:rsidRPr="00983227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983227">
        <w:rPr>
          <w:rFonts w:ascii="Times New Roman" w:hAnsi="Times New Roman"/>
          <w:sz w:val="24"/>
          <w:szCs w:val="24"/>
        </w:rPr>
        <w:t>Asumsi</w:t>
      </w:r>
      <w:proofErr w:type="spellEnd"/>
      <w:r w:rsidRPr="0098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227">
        <w:rPr>
          <w:rFonts w:ascii="Times New Roman" w:hAnsi="Times New Roman"/>
          <w:sz w:val="24"/>
          <w:szCs w:val="24"/>
          <w:lang w:val="en-ID"/>
        </w:rPr>
        <w:t>Heterokedastisitas</w:t>
      </w:r>
      <w:proofErr w:type="spellEnd"/>
      <w:r w:rsidRPr="00983227">
        <w:rPr>
          <w:rFonts w:ascii="Times New Roman" w:hAnsi="Times New Roman"/>
          <w:sz w:val="24"/>
          <w:szCs w:val="24"/>
          <w:lang w:val="en-ID"/>
        </w:rPr>
        <w:tab/>
        <w:t>63</w:t>
      </w:r>
    </w:p>
    <w:bookmarkEnd w:id="0"/>
    <w:p w:rsidR="00921238" w:rsidRDefault="00921238"/>
    <w:sectPr w:rsidR="00921238" w:rsidSect="00B75C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677"/>
    <w:multiLevelType w:val="multilevel"/>
    <w:tmpl w:val="BE567C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">
    <w:nsid w:val="55F72243"/>
    <w:multiLevelType w:val="multilevel"/>
    <w:tmpl w:val="3366582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1110" w:hanging="48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61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230" w:hanging="108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5850" w:hanging="144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7B"/>
    <w:rsid w:val="00921238"/>
    <w:rsid w:val="00B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B75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B7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B75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B7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2023-07-01T05:34:00Z</dcterms:created>
  <dcterms:modified xsi:type="dcterms:W3CDTF">2023-07-01T05:38:00Z</dcterms:modified>
</cp:coreProperties>
</file>