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C9" w:rsidRPr="009A1104" w:rsidRDefault="008103C9" w:rsidP="008103C9">
      <w:pPr>
        <w:pStyle w:val="Heading1"/>
        <w:spacing w:before="0"/>
        <w:jc w:val="center"/>
        <w:rPr>
          <w:rFonts w:ascii="Times New Roman" w:hAnsi="Times New Roman" w:cs="Times New Roman"/>
          <w:color w:val="auto"/>
          <w:lang w:val="en-US"/>
        </w:rPr>
      </w:pPr>
      <w:r w:rsidRPr="009A1104">
        <w:rPr>
          <w:rFonts w:ascii="Times New Roman" w:hAnsi="Times New Roman" w:cs="Times New Roman"/>
          <w:color w:val="auto"/>
        </w:rPr>
        <w:t>DAFTAR PUSTAKA</w:t>
      </w:r>
    </w:p>
    <w:p w:rsidR="008103C9" w:rsidRPr="00F76F36" w:rsidRDefault="008103C9" w:rsidP="008103C9">
      <w:pPr>
        <w:rPr>
          <w:lang w:val="en-US"/>
        </w:rPr>
      </w:pPr>
    </w:p>
    <w:p w:rsidR="008103C9" w:rsidRDefault="008103C9" w:rsidP="008103C9">
      <w:pPr>
        <w:spacing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4AC5">
        <w:rPr>
          <w:rFonts w:ascii="Times New Roman" w:hAnsi="Times New Roman" w:cs="Times New Roman"/>
          <w:sz w:val="24"/>
          <w:szCs w:val="24"/>
        </w:rPr>
        <w:t>Andre Jonata Tobias Sinuhadji.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AC5">
        <w:rPr>
          <w:rFonts w:ascii="Times New Roman" w:hAnsi="Times New Roman" w:cs="Times New Roman"/>
          <w:sz w:val="24"/>
          <w:szCs w:val="24"/>
        </w:rPr>
        <w:t>“</w:t>
      </w:r>
      <w:r w:rsidRPr="00F74AC5">
        <w:rPr>
          <w:rFonts w:ascii="Times New Roman" w:hAnsi="Times New Roman" w:cs="Times New Roman"/>
          <w:i/>
          <w:sz w:val="24"/>
          <w:szCs w:val="24"/>
        </w:rPr>
        <w:t>Studi kasus Terhadapa Putusan MA No.2172/K/PID.SUS/2015 Tentang Penghinaan dan/atau Pencemaran Nama Baik Melalui</w:t>
      </w:r>
      <w:r>
        <w:rPr>
          <w:rFonts w:ascii="Times New Roman" w:hAnsi="Times New Roman" w:cs="Times New Roman"/>
          <w:i/>
          <w:sz w:val="24"/>
          <w:szCs w:val="24"/>
        </w:rPr>
        <w:t xml:space="preserve"> Jejaring Media Sosial Facebook </w:t>
      </w:r>
      <w:r w:rsidRPr="00F74AC5">
        <w:rPr>
          <w:rFonts w:ascii="Times New Roman" w:hAnsi="Times New Roman" w:cs="Times New Roman"/>
          <w:i/>
          <w:sz w:val="24"/>
          <w:szCs w:val="24"/>
        </w:rPr>
        <w:t xml:space="preserve">Dihubungkan Dengan Undang-Undang ITE Dan Tujuan Pemidanaan. </w:t>
      </w:r>
      <w:r w:rsidRPr="00F74AC5">
        <w:rPr>
          <w:rFonts w:ascii="Times New Roman" w:hAnsi="Times New Roman" w:cs="Times New Roman"/>
          <w:sz w:val="24"/>
          <w:szCs w:val="24"/>
        </w:rPr>
        <w:t>2020)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3C9" w:rsidRPr="00F74AC5" w:rsidRDefault="008103C9" w:rsidP="008103C9">
      <w:pPr>
        <w:spacing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82093">
        <w:rPr>
          <w:rFonts w:ascii="Times New Roman" w:hAnsi="Times New Roman" w:cs="Times New Roman"/>
        </w:rPr>
        <w:t xml:space="preserve">Dr. GOMGOM T.P. SIREGAR, S.E., S.Sos., S.H., M.Si., M.H., </w:t>
      </w:r>
      <w:r w:rsidRPr="00982093">
        <w:rPr>
          <w:rFonts w:ascii="Times New Roman" w:hAnsi="Times New Roman" w:cs="Times New Roman"/>
          <w:i/>
        </w:rPr>
        <w:t>Suatu Analisis Mengenai Tindak Pidana Pencemaan Nama Baik Melalui Media Elektronik</w:t>
      </w:r>
      <w:r w:rsidRPr="00982093">
        <w:rPr>
          <w:rFonts w:ascii="Times New Roman" w:hAnsi="Times New Roman" w:cs="Times New Roman"/>
        </w:rPr>
        <w:t>, B andung,PT Refika Aditama[Cetakan Kesatu, Januai 2020</w:t>
      </w:r>
      <w:r>
        <w:rPr>
          <w:rFonts w:ascii="Times New Roman" w:hAnsi="Times New Roman" w:cs="Times New Roman"/>
        </w:rPr>
        <w:t>].</w:t>
      </w:r>
    </w:p>
    <w:p w:rsidR="008103C9" w:rsidRDefault="008103C9" w:rsidP="008103C9">
      <w:pPr>
        <w:spacing w:after="240" w:line="276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F74AC5">
        <w:rPr>
          <w:rFonts w:ascii="Times New Roman" w:hAnsi="Times New Roman" w:cs="Times New Roman"/>
          <w:sz w:val="24"/>
          <w:szCs w:val="24"/>
        </w:rPr>
        <w:t xml:space="preserve">Dr. Wenly R.J Lolong, S.H., M.H., CLA. Tentang </w:t>
      </w:r>
      <w:r w:rsidRPr="00F74AC5">
        <w:rPr>
          <w:rFonts w:ascii="Times New Roman" w:hAnsi="Times New Roman" w:cs="Times New Roman"/>
          <w:i/>
          <w:sz w:val="24"/>
          <w:szCs w:val="24"/>
        </w:rPr>
        <w:t>Pencemaran Nama baik di Media Sosial. (</w:t>
      </w:r>
      <w:r w:rsidRPr="00F74AC5">
        <w:rPr>
          <w:rFonts w:ascii="Times New Roman" w:hAnsi="Times New Roman" w:cs="Times New Roman"/>
          <w:sz w:val="24"/>
          <w:szCs w:val="24"/>
        </w:rPr>
        <w:t>Youtobe, Bifla Solusi), video_durasi ke menit; 3:8 s/d menit; 5:04.</w:t>
      </w:r>
    </w:p>
    <w:p w:rsidR="008103C9" w:rsidRPr="00B37A41" w:rsidRDefault="008103C9" w:rsidP="008103C9">
      <w:pPr>
        <w:spacing w:after="240" w:line="276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Djanggih, Hardianto, and Nurul Qamar. "Penerapan Teori-Teori Kriminologi dalam Penanggulangan Kejahatan Siber (Cyber Crime)." </w:t>
      </w:r>
      <w:r w:rsidRPr="00B37A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Pandecta Research Law Journal</w:t>
      </w:r>
      <w:r w:rsidRPr="00B37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13, no. 1 (2018)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103C9" w:rsidRPr="00F74AC5" w:rsidRDefault="008103C9" w:rsidP="008103C9">
      <w:pPr>
        <w:spacing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4AC5">
        <w:rPr>
          <w:rFonts w:ascii="Times New Roman" w:hAnsi="Times New Roman" w:cs="Times New Roman"/>
          <w:sz w:val="24"/>
          <w:szCs w:val="24"/>
        </w:rPr>
        <w:t xml:space="preserve">Ginting, Felix Andriano. </w:t>
      </w:r>
      <w:r w:rsidRPr="00F74AC5">
        <w:rPr>
          <w:rFonts w:ascii="Times New Roman" w:hAnsi="Times New Roman" w:cs="Times New Roman"/>
          <w:i/>
          <w:sz w:val="24"/>
          <w:szCs w:val="24"/>
        </w:rPr>
        <w:t xml:space="preserve">Kedudukan Alat Bukti  Facebook Dalam Membuktikan Tindak Pidana Pencemaran Nama Baik Di Media Sosial </w:t>
      </w:r>
      <w:r w:rsidRPr="00F74AC5">
        <w:rPr>
          <w:rFonts w:ascii="Times New Roman" w:hAnsi="Times New Roman" w:cs="Times New Roman"/>
          <w:sz w:val="24"/>
          <w:szCs w:val="24"/>
        </w:rPr>
        <w:t>(Studi Putusan Putusan No. 1960/Pid.Sus/2018/Pn Mdn).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3C9" w:rsidRPr="00F74AC5" w:rsidRDefault="008103C9" w:rsidP="008103C9">
      <w:pPr>
        <w:spacing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4AC5">
        <w:rPr>
          <w:rFonts w:ascii="Times New Roman" w:hAnsi="Times New Roman" w:cs="Times New Roman"/>
          <w:sz w:val="24"/>
          <w:szCs w:val="24"/>
        </w:rPr>
        <w:t xml:space="preserve">Iwan Setyawan, S.H., M.H.,mata kuliah: Hukum Adminitrasi Negara, dengan materi pembahsan tentang </w:t>
      </w:r>
      <w:r w:rsidRPr="00F74AC5">
        <w:rPr>
          <w:rFonts w:ascii="Times New Roman" w:hAnsi="Times New Roman" w:cs="Times New Roman"/>
          <w:i/>
          <w:sz w:val="24"/>
          <w:szCs w:val="24"/>
        </w:rPr>
        <w:t xml:space="preserve">Nilai Dasar Hukum (NDH). </w:t>
      </w:r>
      <w:r w:rsidRPr="00F74AC5">
        <w:rPr>
          <w:rFonts w:ascii="Times New Roman" w:hAnsi="Times New Roman" w:cs="Times New Roman"/>
          <w:sz w:val="24"/>
          <w:szCs w:val="24"/>
        </w:rPr>
        <w:t>Medan, 19/09/2018.</w:t>
      </w:r>
    </w:p>
    <w:p w:rsidR="008103C9" w:rsidRDefault="008103C9" w:rsidP="008103C9">
      <w:pPr>
        <w:pStyle w:val="FootnoteText"/>
        <w:spacing w:after="240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74AC5">
        <w:rPr>
          <w:rFonts w:ascii="Times New Roman" w:hAnsi="Times New Roman" w:cs="Times New Roman"/>
          <w:sz w:val="24"/>
          <w:szCs w:val="24"/>
        </w:rPr>
        <w:t xml:space="preserve">Penjelasan Atas Undang-Undang Republik Indonesia Nomor 19 Tahun 2016 Tentang </w:t>
      </w:r>
      <w:r w:rsidRPr="00F74AC5">
        <w:rPr>
          <w:rFonts w:ascii="Times New Roman" w:hAnsi="Times New Roman" w:cs="Times New Roman"/>
          <w:i/>
          <w:sz w:val="24"/>
          <w:szCs w:val="24"/>
        </w:rPr>
        <w:t xml:space="preserve">Perubahan Atas Undang-Undang 11 Tahun 2008 </w:t>
      </w:r>
      <w:r w:rsidRPr="00F74AC5">
        <w:rPr>
          <w:rFonts w:ascii="Times New Roman" w:hAnsi="Times New Roman" w:cs="Times New Roman"/>
          <w:sz w:val="24"/>
          <w:szCs w:val="24"/>
        </w:rPr>
        <w:t xml:space="preserve">tentang </w:t>
      </w:r>
      <w:r w:rsidRPr="00F74AC5">
        <w:rPr>
          <w:rFonts w:ascii="Times New Roman" w:hAnsi="Times New Roman" w:cs="Times New Roman"/>
          <w:i/>
          <w:sz w:val="24"/>
          <w:szCs w:val="24"/>
        </w:rPr>
        <w:t>Inforrmasi dan Transaksi Elektronik. (</w:t>
      </w:r>
      <w:r w:rsidRPr="00F74AC5">
        <w:rPr>
          <w:rFonts w:ascii="Times New Roman" w:hAnsi="Times New Roman" w:cs="Times New Roman"/>
          <w:sz w:val="24"/>
          <w:szCs w:val="24"/>
        </w:rPr>
        <w:t>Surabaya_Kasindo Utama), hlm. 391</w:t>
      </w:r>
    </w:p>
    <w:p w:rsidR="008103C9" w:rsidRPr="00F74AC5" w:rsidRDefault="008103C9" w:rsidP="008103C9">
      <w:pPr>
        <w:pStyle w:val="FootnoteText"/>
        <w:spacing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4AC5">
        <w:rPr>
          <w:rFonts w:ascii="Times New Roman" w:hAnsi="Times New Roman" w:cs="Times New Roman"/>
          <w:sz w:val="24"/>
          <w:szCs w:val="24"/>
        </w:rPr>
        <w:t xml:space="preserve">Nelvitia Purba, dan Sri Sulistyawati. </w:t>
      </w:r>
      <w:r w:rsidRPr="00F74AC5">
        <w:rPr>
          <w:rFonts w:ascii="Times New Roman" w:hAnsi="Times New Roman" w:cs="Times New Roman"/>
          <w:i/>
          <w:sz w:val="24"/>
          <w:szCs w:val="24"/>
        </w:rPr>
        <w:t xml:space="preserve">Implementasi Sistem Sanksi Pidana dan Tindakan (Double Track System) Terhadap Pelaku Kejahatan Tindak Pidana Narkotika, </w:t>
      </w:r>
      <w:r w:rsidRPr="00F74AC5">
        <w:rPr>
          <w:rFonts w:ascii="Times New Roman" w:hAnsi="Times New Roman" w:cs="Times New Roman"/>
          <w:sz w:val="24"/>
          <w:szCs w:val="24"/>
        </w:rPr>
        <w:t>Kota Tanggerang: Mahara Publishing, 2018.</w:t>
      </w:r>
    </w:p>
    <w:p w:rsidR="008103C9" w:rsidRPr="00F74AC5" w:rsidRDefault="008103C9" w:rsidP="008103C9">
      <w:pPr>
        <w:spacing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4AC5">
        <w:rPr>
          <w:rFonts w:ascii="Times New Roman" w:hAnsi="Times New Roman" w:cs="Times New Roman"/>
          <w:sz w:val="24"/>
          <w:szCs w:val="24"/>
        </w:rPr>
        <w:t xml:space="preserve">R. Soesilo, </w:t>
      </w:r>
      <w:r w:rsidRPr="00F74AC5">
        <w:rPr>
          <w:rFonts w:ascii="Times New Roman" w:hAnsi="Times New Roman" w:cs="Times New Roman"/>
          <w:i/>
          <w:sz w:val="24"/>
          <w:szCs w:val="24"/>
        </w:rPr>
        <w:t xml:space="preserve">KRIMINOLOGI (Pengetahuan tentang sebab-sebab kejahatan). </w:t>
      </w:r>
      <w:r w:rsidRPr="00F74AC5">
        <w:rPr>
          <w:rFonts w:ascii="Times New Roman" w:hAnsi="Times New Roman" w:cs="Times New Roman"/>
          <w:sz w:val="24"/>
          <w:szCs w:val="24"/>
        </w:rPr>
        <w:t>Pelitia-Bogor, cetakan tahun 2019</w:t>
      </w:r>
    </w:p>
    <w:p w:rsidR="008103C9" w:rsidRPr="00F74AC5" w:rsidRDefault="008103C9" w:rsidP="008103C9">
      <w:pPr>
        <w:spacing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4AC5">
        <w:rPr>
          <w:rFonts w:ascii="Times New Roman" w:hAnsi="Times New Roman" w:cs="Times New Roman"/>
          <w:sz w:val="24"/>
          <w:szCs w:val="24"/>
        </w:rPr>
        <w:t xml:space="preserve">R. Soesilo. </w:t>
      </w:r>
      <w:r w:rsidRPr="00F74AC5">
        <w:rPr>
          <w:rFonts w:ascii="Times New Roman" w:hAnsi="Times New Roman" w:cs="Times New Roman"/>
          <w:i/>
          <w:sz w:val="24"/>
          <w:szCs w:val="24"/>
        </w:rPr>
        <w:t xml:space="preserve">Kitab Undang-Undang Hukum Pidana (KUHP) Serta Komentar-Komentranya Lengkap Pasal Demi Pasal. </w:t>
      </w:r>
      <w:r w:rsidRPr="00F74AC5">
        <w:rPr>
          <w:rFonts w:ascii="Times New Roman" w:hAnsi="Times New Roman" w:cs="Times New Roman"/>
          <w:sz w:val="24"/>
          <w:szCs w:val="24"/>
        </w:rPr>
        <w:t>Politia-Bogor, Cetakan ulang, Tahun1995</w:t>
      </w:r>
    </w:p>
    <w:p w:rsidR="008103C9" w:rsidRPr="00F74AC5" w:rsidRDefault="008103C9" w:rsidP="008103C9">
      <w:pPr>
        <w:spacing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4AC5">
        <w:rPr>
          <w:rFonts w:ascii="Times New Roman" w:hAnsi="Times New Roman" w:cs="Times New Roman"/>
          <w:sz w:val="24"/>
          <w:szCs w:val="24"/>
        </w:rPr>
        <w:t>Simangusong, Benedictus A. “</w:t>
      </w:r>
      <w:r w:rsidRPr="00F74AC5">
        <w:rPr>
          <w:rFonts w:ascii="Times New Roman" w:hAnsi="Times New Roman" w:cs="Times New Roman"/>
          <w:i/>
          <w:sz w:val="24"/>
          <w:szCs w:val="24"/>
        </w:rPr>
        <w:t>Interaksi Antar manusia Melalui Media Sosial Facebook Mengenai Topik Kagamaan</w:t>
      </w:r>
      <w:r w:rsidRPr="00F74AC5">
        <w:rPr>
          <w:rFonts w:ascii="Times New Roman" w:hAnsi="Times New Roman" w:cs="Times New Roman"/>
          <w:sz w:val="24"/>
          <w:szCs w:val="24"/>
        </w:rPr>
        <w:t>”. Jurnal Aspikom 3.3,2016</w:t>
      </w:r>
    </w:p>
    <w:p w:rsidR="008103C9" w:rsidRDefault="008103C9" w:rsidP="008103C9">
      <w:pPr>
        <w:spacing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4AC5">
        <w:rPr>
          <w:rFonts w:ascii="Times New Roman" w:hAnsi="Times New Roman" w:cs="Times New Roman"/>
          <w:sz w:val="24"/>
          <w:szCs w:val="24"/>
        </w:rPr>
        <w:t>Simangusong, Benedictus A. “</w:t>
      </w:r>
      <w:r w:rsidRPr="00F74AC5">
        <w:rPr>
          <w:rFonts w:ascii="Times New Roman" w:hAnsi="Times New Roman" w:cs="Times New Roman"/>
          <w:i/>
          <w:sz w:val="24"/>
          <w:szCs w:val="24"/>
        </w:rPr>
        <w:t>Interaksi Antar manusia Melalui Media Sosial Facebook Mengenai Topik Kagamaan</w:t>
      </w:r>
      <w:r w:rsidRPr="00F74AC5">
        <w:rPr>
          <w:rFonts w:ascii="Times New Roman" w:hAnsi="Times New Roman" w:cs="Times New Roman"/>
          <w:sz w:val="24"/>
          <w:szCs w:val="24"/>
        </w:rPr>
        <w:t>”. Jurnal Aspikom 3.3 (2016):65-76</w:t>
      </w:r>
    </w:p>
    <w:p w:rsidR="008103C9" w:rsidRPr="009C1AA2" w:rsidRDefault="008103C9" w:rsidP="008103C9">
      <w:pPr>
        <w:spacing w:after="240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74AC5">
        <w:rPr>
          <w:rFonts w:ascii="Times New Roman" w:hAnsi="Times New Roman" w:cs="Times New Roman"/>
          <w:sz w:val="24"/>
          <w:szCs w:val="24"/>
        </w:rPr>
        <w:lastRenderedPageBreak/>
        <w:t>Sinuhadji, Andre Jonata Tobias. “</w:t>
      </w:r>
      <w:r w:rsidRPr="00F74AC5">
        <w:rPr>
          <w:rFonts w:ascii="Times New Roman" w:hAnsi="Times New Roman" w:cs="Times New Roman"/>
          <w:i/>
          <w:sz w:val="24"/>
          <w:szCs w:val="24"/>
        </w:rPr>
        <w:t xml:space="preserve">Studi kasus Terhadapa Putusan MA No.2172/K/PID.SUS/2015 Tentang Penghinaan dan/atau Pencemaran Nama Baik Melalui Jejaring Media Sosial Facebook Dihubungkan Dengan Undang-Undang ITE Dan Tujuan Pemidanaan. </w:t>
      </w:r>
      <w:r w:rsidRPr="00F74AC5">
        <w:rPr>
          <w:rFonts w:ascii="Times New Roman" w:hAnsi="Times New Roman" w:cs="Times New Roman"/>
          <w:sz w:val="24"/>
          <w:szCs w:val="24"/>
        </w:rPr>
        <w:t>2020</w:t>
      </w:r>
    </w:p>
    <w:p w:rsidR="008103C9" w:rsidRPr="009F14FC" w:rsidRDefault="008103C9" w:rsidP="008103C9">
      <w:pPr>
        <w:spacing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4AC5">
        <w:rPr>
          <w:rFonts w:ascii="Times New Roman" w:hAnsi="Times New Roman" w:cs="Times New Roman"/>
          <w:sz w:val="24"/>
          <w:szCs w:val="24"/>
        </w:rPr>
        <w:t xml:space="preserve">Sri Mamudji, </w:t>
      </w:r>
      <w:r w:rsidRPr="00F74AC5">
        <w:rPr>
          <w:rFonts w:ascii="Times New Roman" w:hAnsi="Times New Roman" w:cs="Times New Roman"/>
          <w:i/>
          <w:sz w:val="24"/>
          <w:szCs w:val="24"/>
        </w:rPr>
        <w:t xml:space="preserve">Penelitian Hukum Normatif Suatu Tinjauan ssingkat, </w:t>
      </w:r>
      <w:r w:rsidRPr="00F74AC5">
        <w:rPr>
          <w:rFonts w:ascii="Times New Roman" w:hAnsi="Times New Roman" w:cs="Times New Roman"/>
          <w:sz w:val="24"/>
          <w:szCs w:val="24"/>
        </w:rPr>
        <w:t>Raja Grafindo Persada, Jakarta, 2012</w:t>
      </w:r>
    </w:p>
    <w:p w:rsidR="008103C9" w:rsidRPr="00F74AC5" w:rsidRDefault="008103C9" w:rsidP="008103C9">
      <w:pPr>
        <w:spacing w:after="240" w:line="276" w:lineRule="auto"/>
        <w:ind w:left="993" w:hanging="9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C5">
        <w:rPr>
          <w:rFonts w:ascii="Times New Roman" w:hAnsi="Times New Roman" w:cs="Times New Roman"/>
          <w:b/>
          <w:sz w:val="24"/>
          <w:szCs w:val="24"/>
          <w:u w:val="single"/>
        </w:rPr>
        <w:t>Internet:</w:t>
      </w:r>
    </w:p>
    <w:p w:rsidR="008103C9" w:rsidRPr="00F74AC5" w:rsidRDefault="008103C9" w:rsidP="008103C9">
      <w:pPr>
        <w:spacing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4AC5">
        <w:rPr>
          <w:rFonts w:ascii="Times New Roman" w:hAnsi="Times New Roman" w:cs="Times New Roman"/>
          <w:sz w:val="24"/>
          <w:szCs w:val="24"/>
        </w:rPr>
        <w:t>https://kelompokcyberbsi.weebly.com/</w:t>
      </w:r>
      <w:r w:rsidRPr="00F74AC5">
        <w:rPr>
          <w:rFonts w:ascii="Times New Roman" w:hAnsi="Times New Roman" w:cs="Times New Roman"/>
          <w:i/>
          <w:sz w:val="24"/>
          <w:szCs w:val="24"/>
        </w:rPr>
        <w:t>pencemaran-nama-baik</w:t>
      </w:r>
      <w:r w:rsidRPr="00F74AC5">
        <w:rPr>
          <w:rFonts w:ascii="Times New Roman" w:hAnsi="Times New Roman" w:cs="Times New Roman"/>
          <w:sz w:val="24"/>
          <w:szCs w:val="24"/>
        </w:rPr>
        <w:t>.html.Diakses pada hari Minggu, 22/11/2020. Pukul 8:01 WIB.</w:t>
      </w:r>
    </w:p>
    <w:p w:rsidR="008103C9" w:rsidRPr="00F74AC5" w:rsidRDefault="008103C9" w:rsidP="008103C9">
      <w:pPr>
        <w:pStyle w:val="FootnoteText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74AC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https://mudahdicari.com/pengertian-facebook/</w:t>
        </w:r>
      </w:hyperlink>
      <w:r w:rsidRPr="00F74AC5">
        <w:rPr>
          <w:rFonts w:ascii="Times New Roman" w:hAnsi="Times New Roman" w:cs="Times New Roman"/>
          <w:sz w:val="24"/>
          <w:szCs w:val="24"/>
        </w:rPr>
        <w:t xml:space="preserve">. Hari minggu, (22/11/2020), pukul </w:t>
      </w:r>
    </w:p>
    <w:p w:rsidR="008103C9" w:rsidRPr="009F14FC" w:rsidRDefault="008103C9" w:rsidP="008103C9">
      <w:pPr>
        <w:spacing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4AC5">
        <w:rPr>
          <w:rFonts w:ascii="Times New Roman" w:hAnsi="Times New Roman" w:cs="Times New Roman"/>
          <w:sz w:val="24"/>
          <w:szCs w:val="24"/>
          <w:u w:val="single"/>
        </w:rPr>
        <w:t>Portal Resmi Kabupaten Simeulu</w:t>
      </w:r>
      <w:r w:rsidRPr="00F74AC5">
        <w:rPr>
          <w:rFonts w:ascii="Times New Roman" w:hAnsi="Times New Roman" w:cs="Times New Roman"/>
          <w:sz w:val="24"/>
          <w:szCs w:val="24"/>
        </w:rPr>
        <w:t xml:space="preserve"> (</w:t>
      </w:r>
      <w:r w:rsidRPr="00F74AC5">
        <w:rPr>
          <w:rFonts w:ascii="Times New Roman" w:hAnsi="Times New Roman" w:cs="Times New Roman"/>
          <w:i/>
          <w:sz w:val="24"/>
          <w:szCs w:val="24"/>
        </w:rPr>
        <w:t>Disduk capil data tahun 2012</w:t>
      </w:r>
      <w:r w:rsidRPr="00F74AC5">
        <w:rPr>
          <w:rFonts w:ascii="Times New Roman" w:hAnsi="Times New Roman" w:cs="Times New Roman"/>
          <w:sz w:val="24"/>
          <w:szCs w:val="24"/>
        </w:rPr>
        <w:t xml:space="preserve">). Dikutip melalui internet dengan alamat akses  </w:t>
      </w:r>
      <w:hyperlink r:id="rId9" w:history="1">
        <w:r w:rsidRPr="00F74AC5">
          <w:rPr>
            <w:rStyle w:val="Hyperlink"/>
            <w:rFonts w:ascii="Times New Roman" w:hAnsi="Times New Roman" w:cs="Times New Roman"/>
            <w:sz w:val="24"/>
            <w:szCs w:val="24"/>
          </w:rPr>
          <w:t>www.simeulue.go.id</w:t>
        </w:r>
      </w:hyperlink>
    </w:p>
    <w:p w:rsidR="008103C9" w:rsidRPr="00F74AC5" w:rsidRDefault="008103C9" w:rsidP="008103C9">
      <w:pPr>
        <w:spacing w:after="240" w:line="276" w:lineRule="auto"/>
        <w:ind w:left="993" w:hanging="9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C5">
        <w:rPr>
          <w:rFonts w:ascii="Times New Roman" w:hAnsi="Times New Roman" w:cs="Times New Roman"/>
          <w:b/>
          <w:sz w:val="24"/>
          <w:szCs w:val="24"/>
          <w:u w:val="single"/>
        </w:rPr>
        <w:t>Peraturan Perundang-Undangan:</w:t>
      </w:r>
    </w:p>
    <w:p w:rsidR="008103C9" w:rsidRPr="00F74AC5" w:rsidRDefault="008103C9" w:rsidP="008103C9">
      <w:pPr>
        <w:pStyle w:val="FootnoteText"/>
        <w:spacing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4AC5">
        <w:rPr>
          <w:rFonts w:ascii="Times New Roman" w:hAnsi="Times New Roman" w:cs="Times New Roman"/>
          <w:sz w:val="24"/>
          <w:szCs w:val="24"/>
        </w:rPr>
        <w:t>Undang-Undang Dasar negara Republik Indonesia, Amandemen ke-4, Pasal 1 ayat 3.</w:t>
      </w:r>
    </w:p>
    <w:p w:rsidR="008103C9" w:rsidRPr="00F74AC5" w:rsidRDefault="008103C9" w:rsidP="008103C9">
      <w:pPr>
        <w:pStyle w:val="FootnoteText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74AC5">
        <w:rPr>
          <w:rFonts w:ascii="Times New Roman" w:hAnsi="Times New Roman" w:cs="Times New Roman"/>
          <w:sz w:val="24"/>
          <w:szCs w:val="24"/>
        </w:rPr>
        <w:t>Undang-Undang Hukum Acara Pidana (KUH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4AC5">
        <w:rPr>
          <w:rFonts w:ascii="Times New Roman" w:hAnsi="Times New Roman" w:cs="Times New Roman"/>
          <w:sz w:val="24"/>
          <w:szCs w:val="24"/>
        </w:rPr>
        <w:t>P)</w:t>
      </w:r>
    </w:p>
    <w:p w:rsidR="008103C9" w:rsidRPr="00F74AC5" w:rsidRDefault="008103C9" w:rsidP="008103C9">
      <w:pPr>
        <w:pStyle w:val="FootnoteText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74AC5">
        <w:rPr>
          <w:rFonts w:ascii="Times New Roman" w:hAnsi="Times New Roman" w:cs="Times New Roman"/>
          <w:sz w:val="24"/>
          <w:szCs w:val="24"/>
        </w:rPr>
        <w:t>Undang-Undang Hukum Acara Pidana (KUH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4AC5">
        <w:rPr>
          <w:rFonts w:ascii="Times New Roman" w:hAnsi="Times New Roman" w:cs="Times New Roman"/>
          <w:sz w:val="24"/>
          <w:szCs w:val="24"/>
        </w:rPr>
        <w:t>P)</w:t>
      </w:r>
    </w:p>
    <w:p w:rsidR="008103C9" w:rsidRPr="00F74AC5" w:rsidRDefault="008103C9" w:rsidP="008103C9">
      <w:pPr>
        <w:pStyle w:val="FootnoteText"/>
        <w:spacing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4AC5">
        <w:rPr>
          <w:rFonts w:ascii="Times New Roman" w:hAnsi="Times New Roman" w:cs="Times New Roman"/>
          <w:sz w:val="24"/>
          <w:szCs w:val="24"/>
        </w:rPr>
        <w:t xml:space="preserve">Undang-undang Republik Indonesia Nomor 11 Tahun 2008 tentang </w:t>
      </w:r>
      <w:r w:rsidRPr="00F74AC5">
        <w:rPr>
          <w:rFonts w:ascii="Times New Roman" w:hAnsi="Times New Roman" w:cs="Times New Roman"/>
          <w:i/>
          <w:sz w:val="24"/>
          <w:szCs w:val="24"/>
        </w:rPr>
        <w:t>Infomasi dan transaksi elektronik</w:t>
      </w:r>
      <w:r w:rsidRPr="00F74AC5">
        <w:rPr>
          <w:rFonts w:ascii="Times New Roman" w:hAnsi="Times New Roman" w:cs="Times New Roman"/>
          <w:sz w:val="24"/>
          <w:szCs w:val="24"/>
        </w:rPr>
        <w:t>. ps. 27 ayat 3. Kasindo Utama, surabaya (februari 2018)</w:t>
      </w:r>
    </w:p>
    <w:p w:rsidR="008103C9" w:rsidRDefault="008103C9" w:rsidP="008103C9">
      <w:pPr>
        <w:pStyle w:val="FootnoteText"/>
        <w:spacing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4AC5">
        <w:rPr>
          <w:rFonts w:ascii="Times New Roman" w:hAnsi="Times New Roman" w:cs="Times New Roman"/>
          <w:sz w:val="24"/>
          <w:szCs w:val="24"/>
        </w:rPr>
        <w:t xml:space="preserve">Undang-Undang Republik Indonesia Nomor 19 tahun 2016Tentang Pebuhan Atas Uu No 11 Tahun 2008 Tentang </w:t>
      </w:r>
      <w:r w:rsidRPr="00F74AC5">
        <w:rPr>
          <w:rFonts w:ascii="Times New Roman" w:hAnsi="Times New Roman" w:cs="Times New Roman"/>
          <w:i/>
          <w:sz w:val="24"/>
          <w:szCs w:val="24"/>
        </w:rPr>
        <w:t xml:space="preserve">Informasi Dan Transaksi Elektronik </w:t>
      </w:r>
      <w:r w:rsidRPr="00F74AC5">
        <w:rPr>
          <w:rFonts w:ascii="Times New Roman" w:hAnsi="Times New Roman" w:cs="Times New Roman"/>
          <w:sz w:val="24"/>
          <w:szCs w:val="24"/>
        </w:rPr>
        <w:t>Kesindo Utama,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03C9" w:rsidRPr="009F14FC" w:rsidRDefault="008103C9" w:rsidP="008103C9">
      <w:pPr>
        <w:pStyle w:val="FootnoteText"/>
        <w:spacing w:after="240" w:line="276" w:lineRule="auto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Studi Kasus</w:t>
      </w:r>
    </w:p>
    <w:p w:rsidR="008103C9" w:rsidRPr="00207EEE" w:rsidRDefault="008103C9" w:rsidP="008103C9">
      <w:pPr>
        <w:pStyle w:val="FootnoteText"/>
        <w:spacing w:after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Putusan Nomor 25/Pid.Sus/2020/PN Snb.</w:t>
      </w:r>
    </w:p>
    <w:p w:rsidR="00755BF0" w:rsidRPr="008103C9" w:rsidRDefault="00755BF0" w:rsidP="008103C9">
      <w:bookmarkStart w:id="0" w:name="_GoBack"/>
      <w:bookmarkEnd w:id="0"/>
    </w:p>
    <w:sectPr w:rsidR="00755BF0" w:rsidRPr="008103C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F3" w:rsidRDefault="00604CF3" w:rsidP="00BB32C4">
      <w:pPr>
        <w:spacing w:line="240" w:lineRule="auto"/>
      </w:pPr>
      <w:r>
        <w:separator/>
      </w:r>
    </w:p>
  </w:endnote>
  <w:endnote w:type="continuationSeparator" w:id="0">
    <w:p w:rsidR="00604CF3" w:rsidRDefault="00604CF3" w:rsidP="00BB3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A1" w:rsidRDefault="008F33A1">
    <w:pPr>
      <w:pStyle w:val="Footer"/>
      <w:jc w:val="center"/>
    </w:pPr>
  </w:p>
  <w:p w:rsidR="008F33A1" w:rsidRDefault="008F3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F3" w:rsidRDefault="00604CF3" w:rsidP="00BB32C4">
      <w:pPr>
        <w:spacing w:line="240" w:lineRule="auto"/>
      </w:pPr>
      <w:r>
        <w:separator/>
      </w:r>
    </w:p>
  </w:footnote>
  <w:footnote w:type="continuationSeparator" w:id="0">
    <w:p w:rsidR="00604CF3" w:rsidRDefault="00604CF3" w:rsidP="00BB3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725"/>
      <w:docPartObj>
        <w:docPartGallery w:val="Page Numbers (Top of Page)"/>
        <w:docPartUnique/>
      </w:docPartObj>
    </w:sdtPr>
    <w:sdtContent>
      <w:p w:rsidR="008F33A1" w:rsidRDefault="008F33A1">
        <w:pPr>
          <w:pStyle w:val="Header"/>
          <w:jc w:val="right"/>
        </w:pPr>
        <w:r w:rsidRPr="00F27F43">
          <w:rPr>
            <w:rFonts w:ascii="Times New Roman" w:hAnsi="Times New Roman" w:cs="Times New Roman"/>
          </w:rPr>
          <w:fldChar w:fldCharType="begin"/>
        </w:r>
        <w:r w:rsidRPr="00F27F43">
          <w:rPr>
            <w:rFonts w:ascii="Times New Roman" w:hAnsi="Times New Roman" w:cs="Times New Roman"/>
          </w:rPr>
          <w:instrText xml:space="preserve"> PAGE   \* MERGEFORMAT </w:instrText>
        </w:r>
        <w:r w:rsidRPr="00F27F43">
          <w:rPr>
            <w:rFonts w:ascii="Times New Roman" w:hAnsi="Times New Roman" w:cs="Times New Roman"/>
          </w:rPr>
          <w:fldChar w:fldCharType="separate"/>
        </w:r>
        <w:r w:rsidR="008103C9">
          <w:rPr>
            <w:rFonts w:ascii="Times New Roman" w:hAnsi="Times New Roman" w:cs="Times New Roman"/>
            <w:noProof/>
          </w:rPr>
          <w:t>2</w:t>
        </w:r>
        <w:r w:rsidRPr="00F27F43">
          <w:rPr>
            <w:rFonts w:ascii="Times New Roman" w:hAnsi="Times New Roman" w:cs="Times New Roman"/>
          </w:rPr>
          <w:fldChar w:fldCharType="end"/>
        </w:r>
      </w:p>
    </w:sdtContent>
  </w:sdt>
  <w:p w:rsidR="008F33A1" w:rsidRDefault="008F3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61"/>
    <w:rsid w:val="0049209F"/>
    <w:rsid w:val="004D6661"/>
    <w:rsid w:val="00552570"/>
    <w:rsid w:val="00604CF3"/>
    <w:rsid w:val="00755BF0"/>
    <w:rsid w:val="00783987"/>
    <w:rsid w:val="008103C9"/>
    <w:rsid w:val="008F33A1"/>
    <w:rsid w:val="00BB2613"/>
    <w:rsid w:val="00BB32C4"/>
    <w:rsid w:val="00C473D5"/>
    <w:rsid w:val="00EF0BE6"/>
    <w:rsid w:val="00E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61"/>
    <w:pPr>
      <w:spacing w:after="0" w:line="36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6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61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5525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2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552570"/>
    <w:pPr>
      <w:spacing w:line="276" w:lineRule="auto"/>
      <w:jc w:val="left"/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B3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BB32C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32C4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BB32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33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3A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F33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3A1"/>
    <w:rPr>
      <w:lang w:val="id-ID"/>
    </w:rPr>
  </w:style>
  <w:style w:type="character" w:styleId="Hyperlink">
    <w:name w:val="Hyperlink"/>
    <w:basedOn w:val="DefaultParagraphFont"/>
    <w:uiPriority w:val="99"/>
    <w:unhideWhenUsed/>
    <w:rsid w:val="008F33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2613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61"/>
    <w:pPr>
      <w:spacing w:after="0" w:line="36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6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61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5525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2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552570"/>
    <w:pPr>
      <w:spacing w:line="276" w:lineRule="auto"/>
      <w:jc w:val="left"/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B3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BB32C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32C4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BB32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33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3A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F33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3A1"/>
    <w:rPr>
      <w:lang w:val="id-ID"/>
    </w:rPr>
  </w:style>
  <w:style w:type="character" w:styleId="Hyperlink">
    <w:name w:val="Hyperlink"/>
    <w:basedOn w:val="DefaultParagraphFont"/>
    <w:uiPriority w:val="99"/>
    <w:unhideWhenUsed/>
    <w:rsid w:val="008F33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2613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dahdicari.com/pengertian-faceboo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meulue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2021-08-10T02:45:00Z</dcterms:created>
  <dcterms:modified xsi:type="dcterms:W3CDTF">2021-08-10T02:45:00Z</dcterms:modified>
</cp:coreProperties>
</file>