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EC" w:rsidRPr="00FD434A" w:rsidRDefault="00B02345" w:rsidP="005D3AEC">
      <w:pPr>
        <w:jc w:val="center"/>
        <w:rPr>
          <w:rFonts w:ascii="Times New Roman" w:hAnsi="Times New Roman"/>
          <w:b/>
          <w:sz w:val="24"/>
          <w:szCs w:val="24"/>
        </w:rPr>
      </w:pPr>
      <w:r w:rsidRPr="00B02345">
        <w:rPr>
          <w:noProof/>
        </w:rPr>
        <w:pict>
          <v:rect id="Rectangle 33" o:spid="_x0000_s1026" style="position:absolute;left:0;text-align:left;margin-left:380.1pt;margin-top:-89.4pt;width:25.5pt;height:3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" strokecolor="white" strokeweight="1pt">
            <v:stroke dashstyle="dash"/>
            <v:shadow color="#868686"/>
          </v:rect>
        </w:pict>
      </w:r>
      <w:r w:rsidR="005D3AEC" w:rsidRPr="00FD434A">
        <w:rPr>
          <w:rFonts w:ascii="Times New Roman" w:hAnsi="Times New Roman"/>
          <w:b/>
          <w:sz w:val="24"/>
          <w:szCs w:val="24"/>
        </w:rPr>
        <w:t>BAB II</w:t>
      </w:r>
    </w:p>
    <w:p w:rsidR="005D3AEC" w:rsidRPr="00FD434A" w:rsidRDefault="005D3AEC" w:rsidP="005D3AEC">
      <w:pPr>
        <w:jc w:val="center"/>
        <w:rPr>
          <w:rFonts w:ascii="Times New Roman" w:hAnsi="Times New Roman"/>
          <w:b/>
          <w:sz w:val="24"/>
          <w:szCs w:val="24"/>
        </w:rPr>
      </w:pPr>
      <w:r w:rsidRPr="00FD434A">
        <w:rPr>
          <w:rFonts w:ascii="Times New Roman" w:hAnsi="Times New Roman"/>
          <w:b/>
          <w:sz w:val="24"/>
          <w:szCs w:val="24"/>
        </w:rPr>
        <w:t>TINJAUAN PUSTAKA</w:t>
      </w:r>
    </w:p>
    <w:p w:rsidR="005D3AEC" w:rsidRPr="00FD434A" w:rsidRDefault="005D3AEC" w:rsidP="005D3AEC">
      <w:pPr>
        <w:pStyle w:val="ListParagraph"/>
        <w:spacing w:line="240" w:lineRule="auto"/>
        <w:ind w:left="357"/>
        <w:contextualSpacing w:val="0"/>
        <w:rPr>
          <w:rFonts w:ascii="Times New Roman" w:hAnsi="Times New Roman" w:cs="Times New Roman"/>
          <w:sz w:val="24"/>
          <w:szCs w:val="24"/>
        </w:rPr>
      </w:pPr>
    </w:p>
    <w:p w:rsidR="005D3AEC" w:rsidRPr="00FD434A" w:rsidRDefault="005D3AEC" w:rsidP="005D3AEC">
      <w:pPr>
        <w:tabs>
          <w:tab w:val="left" w:pos="7140"/>
        </w:tabs>
        <w:rPr>
          <w:rFonts w:ascii="Times New Roman" w:hAnsi="Times New Roman"/>
          <w:b/>
          <w:sz w:val="24"/>
          <w:szCs w:val="24"/>
        </w:rPr>
      </w:pPr>
      <w:r w:rsidRPr="00FD434A">
        <w:rPr>
          <w:rFonts w:ascii="Times New Roman" w:hAnsi="Times New Roman"/>
          <w:b/>
          <w:sz w:val="24"/>
          <w:szCs w:val="24"/>
        </w:rPr>
        <w:t>2.1 Pengertian Model Pembelajaran</w:t>
      </w:r>
      <w:r w:rsidRPr="00FD434A">
        <w:rPr>
          <w:rFonts w:ascii="Times New Roman" w:hAnsi="Times New Roman"/>
          <w:b/>
          <w:sz w:val="24"/>
          <w:szCs w:val="24"/>
        </w:rPr>
        <w:tab/>
      </w:r>
    </w:p>
    <w:p w:rsidR="005D3AEC" w:rsidRPr="00FD434A" w:rsidRDefault="005D3AEC" w:rsidP="005D3AEC">
      <w:pPr>
        <w:spacing w:line="456" w:lineRule="auto"/>
        <w:ind w:firstLine="720"/>
        <w:rPr>
          <w:rFonts w:ascii="Times New Roman" w:hAnsi="Times New Roman"/>
          <w:sz w:val="24"/>
          <w:szCs w:val="24"/>
        </w:rPr>
      </w:pPr>
      <w:r w:rsidRPr="00FD434A">
        <w:rPr>
          <w:rFonts w:ascii="Times New Roman" w:hAnsi="Times New Roman"/>
          <w:sz w:val="24"/>
          <w:szCs w:val="24"/>
        </w:rPr>
        <w:t xml:space="preserve">Model pembelajaran adalah suatu perencanaan atau suatu pola yang digunakan sebagai pedoman dalam merencanakan pembelajaran di kelas. Model tersebut merupakan pola umum perilaku pembelajaran untuk mencapai kompetensi/tujuan pembelajaran yang diharapkan. Model pembelajaran adalah pola interaksi siswa dengan guru di dalam kelas yang menyangkut pendekatan, strategi, metode, teknik pembelajaran yang diterapkan dalam pelaksanaan kegiatan belajar mengajar. Dalam suatu model pembelajaran ditentukan bukan hanya apa yang harus dilakukan guru, akan tetapi menyangkut tahapan-tahapan, prinsip-prinsip reaksi guru dan siswa serta sistem penunjang yang disyaratkan. </w:t>
      </w:r>
    </w:p>
    <w:p w:rsidR="005D3AEC" w:rsidRPr="00FD434A" w:rsidRDefault="005D3AEC" w:rsidP="005D3AEC">
      <w:pPr>
        <w:spacing w:line="456" w:lineRule="auto"/>
        <w:ind w:firstLine="720"/>
        <w:rPr>
          <w:rFonts w:ascii="Times New Roman" w:hAnsi="Times New Roman"/>
          <w:sz w:val="24"/>
          <w:szCs w:val="24"/>
        </w:rPr>
      </w:pPr>
      <w:r w:rsidRPr="00FD434A">
        <w:rPr>
          <w:rFonts w:ascii="Times New Roman" w:hAnsi="Times New Roman"/>
          <w:sz w:val="24"/>
          <w:szCs w:val="24"/>
        </w:rPr>
        <w:t xml:space="preserve">Menurut Arends (dalam Suprijono, 2013: 46) model pembelajaran mengacu pada pendekatan yang digunakan termasuk di dalamnya tujuan pembelajaran, tahap-tahap dalam kegiatan pembelajaran, lingkungan pembelajaran dan pengelolaan kelas. </w:t>
      </w:r>
    </w:p>
    <w:p w:rsidR="005D3AEC" w:rsidRPr="00FD434A" w:rsidRDefault="00B02345" w:rsidP="005D3AEC">
      <w:pPr>
        <w:spacing w:line="456" w:lineRule="auto"/>
        <w:ind w:firstLine="72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 o:spid="_x0000_s1027" type="#_x0000_t202" style="position:absolute;left:0;text-align:left;margin-left:0;margin-top:241.95pt;width:53.25pt;height:36pt;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" fillcolor="white [3201]" stroked="f" strokeweight=".5pt">
            <v:textbox>
              <w:txbxContent>
                <w:p w:rsidR="005D3AEC" w:rsidRPr="009F4A5B" w:rsidRDefault="005D3AEC" w:rsidP="005D3AEC">
                  <w:pPr>
                    <w:jc w:val="center"/>
                    <w:rPr>
                      <w:rFonts w:ascii="Times New Roman" w:hAnsi="Times New Roman"/>
                      <w:sz w:val="24"/>
                    </w:rPr>
                  </w:pPr>
                  <w:r w:rsidRPr="009F4A5B">
                    <w:rPr>
                      <w:rFonts w:ascii="Times New Roman" w:hAnsi="Times New Roman"/>
                      <w:sz w:val="24"/>
                    </w:rPr>
                    <w:t>8</w:t>
                  </w:r>
                </w:p>
              </w:txbxContent>
            </v:textbox>
            <w10:wrap anchorx="margin"/>
          </v:shape>
        </w:pict>
      </w:r>
      <w:r w:rsidR="005D3AEC" w:rsidRPr="00FD434A">
        <w:rPr>
          <w:rFonts w:ascii="Times New Roman" w:hAnsi="Times New Roman"/>
          <w:sz w:val="24"/>
          <w:szCs w:val="24"/>
        </w:rPr>
        <w:t xml:space="preserve">Menurut Joice&amp; Weil (dalam Isjoni, 2013: 50) model pembelajaran adalah suatu pola atau rencana yang sudah direncanakan sedemikian rupa dan digunakan untuk 8 menyusun kurikulum, mengatur materi pelajaran, dan memberi petunjuk kepada pengajar di kelasnya. Sedangkan Istarani (2011: 1) model pembelajaran adalah seluruh rangkaian penyajian materi ajaryang meliputi segala aspek sebelum, sedang dan sesudah pembelajaran yang dilakukan guru serta segala fasilitas yang terkait yang digunakan secara langsung atau tidak langsung dalam proses belajar. </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lastRenderedPageBreak/>
        <w:t xml:space="preserve">Menurut Amri (2013: 34) model pembelajaran kurikulum 2013 memiliki empat ciri khusus yang tidak dimiliki oleh strategi, metode atau prosedur. Ciri-ciri tersebut yaitu: </w:t>
      </w:r>
    </w:p>
    <w:p w:rsidR="005D3AEC" w:rsidRPr="00FD434A" w:rsidRDefault="005D3AEC" w:rsidP="005D3AEC">
      <w:pPr>
        <w:pStyle w:val="ListParagraph"/>
        <w:numPr>
          <w:ilvl w:val="0"/>
          <w:numId w:val="19"/>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Rasional teoritik logis yang disusun oleh para pencipta atau pengembangnya. </w:t>
      </w:r>
    </w:p>
    <w:p w:rsidR="005D3AEC" w:rsidRPr="00FD434A" w:rsidRDefault="005D3AEC" w:rsidP="005D3AEC">
      <w:pPr>
        <w:pStyle w:val="ListParagraph"/>
        <w:numPr>
          <w:ilvl w:val="0"/>
          <w:numId w:val="19"/>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Landasan pemikiran tentang apa dan bagaimana siswa belajar (tujuan pembelajaran yang akan dicapai). </w:t>
      </w:r>
    </w:p>
    <w:p w:rsidR="005D3AEC" w:rsidRPr="00FD434A" w:rsidRDefault="005D3AEC" w:rsidP="005D3AEC">
      <w:pPr>
        <w:pStyle w:val="ListParagraph"/>
        <w:numPr>
          <w:ilvl w:val="0"/>
          <w:numId w:val="19"/>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Tingkah laku mengajar yang diperlukan agar model tersebut dapat dilaksanakan dengan berhasil. </w:t>
      </w:r>
    </w:p>
    <w:p w:rsidR="005D3AEC" w:rsidRPr="00FD434A" w:rsidRDefault="005D3AEC" w:rsidP="005D3AEC">
      <w:pPr>
        <w:pStyle w:val="ListParagraph"/>
        <w:numPr>
          <w:ilvl w:val="0"/>
          <w:numId w:val="19"/>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Lingkungan belajar yang diperlukan agar tujuan pembelajaran itu dapat tercapai. </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Dalam pembelajaran yang efektif dan bermakna peserta didik dilibatkan secara aktif, karena peserta didik adalah pusat dari kegiatan pembelajaran serta pembentukan kompetensi dan karakter. Model pembelajaran sangat erat kaitannya dengan gaya belajar peserta didik dan gaya mengajar guru. Usaha guru dalam membelajarkan peserta didik merupakan bagian yang sangat penting dalam mencapai keberhasilan tujuan pembelajaran yang sudah direncanakan. Oleh karena itu pemilihan berbagai metode, strategi, teknik maupun model pembelajaran merupakan suatu hal yang utama. </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Dari pendapat ahli diatas, peneliti menyimpulkan bahwa model pembelajaran adalah suatu pola atau perencanaan yang di rancang untuk menciptakan pembelajaran di kelas secara efektif dan sebagai salah satu cara untuk meningkatkan kualitas pembelajaran di kelas. Model-model pembelajaran memiliki banyak variasi, salah satunya model pembelajaran </w:t>
      </w:r>
      <w:r w:rsidRPr="00FD434A">
        <w:rPr>
          <w:rFonts w:ascii="Times New Roman" w:hAnsi="Times New Roman"/>
          <w:i/>
          <w:sz w:val="24"/>
          <w:szCs w:val="24"/>
        </w:rPr>
        <w:t>project citizen</w:t>
      </w:r>
      <w:r w:rsidRPr="00FD434A">
        <w:rPr>
          <w:rFonts w:ascii="Times New Roman" w:hAnsi="Times New Roman"/>
          <w:sz w:val="24"/>
          <w:szCs w:val="24"/>
        </w:rPr>
        <w:t>.</w:t>
      </w:r>
    </w:p>
    <w:p w:rsidR="005D3AEC" w:rsidRPr="00FD434A" w:rsidRDefault="005D3AEC" w:rsidP="005D3AEC">
      <w:pPr>
        <w:rPr>
          <w:rFonts w:ascii="Times New Roman" w:hAnsi="Times New Roman"/>
          <w:b/>
          <w:sz w:val="24"/>
          <w:szCs w:val="24"/>
        </w:rPr>
      </w:pPr>
      <w:r w:rsidRPr="00FD434A">
        <w:rPr>
          <w:rFonts w:ascii="Times New Roman" w:hAnsi="Times New Roman"/>
          <w:b/>
          <w:sz w:val="24"/>
          <w:szCs w:val="24"/>
        </w:rPr>
        <w:lastRenderedPageBreak/>
        <w:t xml:space="preserve">2.2 Model Pembelajaran </w:t>
      </w:r>
      <w:r w:rsidRPr="00FD434A">
        <w:rPr>
          <w:rFonts w:ascii="Times New Roman" w:hAnsi="Times New Roman"/>
          <w:b/>
          <w:i/>
          <w:sz w:val="24"/>
          <w:szCs w:val="24"/>
        </w:rPr>
        <w:t>Project Citizen</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Model ini pertama kali digunakan di California pada tahun 1992 dan kemudian dikembangkan menjadi satu program nasional oleh </w:t>
      </w:r>
      <w:r w:rsidRPr="00FD434A">
        <w:rPr>
          <w:rFonts w:ascii="Times New Roman" w:hAnsi="Times New Roman"/>
          <w:i/>
          <w:sz w:val="24"/>
          <w:szCs w:val="24"/>
        </w:rPr>
        <w:t>Center For CivicEducatioan</w:t>
      </w:r>
      <w:r w:rsidRPr="00FD434A">
        <w:rPr>
          <w:rFonts w:ascii="Times New Roman" w:hAnsi="Times New Roman"/>
          <w:sz w:val="24"/>
          <w:szCs w:val="24"/>
        </w:rPr>
        <w:t xml:space="preserve"> dan konferesi Nasional Badan Pembuat Undang-undang Negara pada tahun 1945. </w:t>
      </w:r>
      <w:r w:rsidRPr="00FD434A">
        <w:rPr>
          <w:rFonts w:ascii="Times New Roman" w:hAnsi="Times New Roman"/>
          <w:i/>
          <w:sz w:val="24"/>
          <w:szCs w:val="24"/>
        </w:rPr>
        <w:t>Project citizen</w:t>
      </w:r>
      <w:r w:rsidRPr="00FD434A">
        <w:rPr>
          <w:rFonts w:ascii="Times New Roman" w:hAnsi="Times New Roman"/>
          <w:sz w:val="24"/>
          <w:szCs w:val="24"/>
        </w:rPr>
        <w:t xml:space="preserve"> adalah model pembelajaran berbasis potofolio, melalui model ini para siswa bukan hanya diajak untuk memahami konsep dan prinsip keilmuan, tetapi juga mengembangkan kemampuannya untuk bekerja secara kooperatif melalui kegiatan belajar Pratik-emprik. Dengan mikian pembelajaran akan semakin menantang, mengaktifkan dan lebih bermakna. Budimansyah (2009 : 1) </w:t>
      </w:r>
      <w:r w:rsidRPr="00FD434A">
        <w:rPr>
          <w:rFonts w:ascii="Times New Roman" w:hAnsi="Times New Roman"/>
          <w:i/>
          <w:sz w:val="24"/>
          <w:szCs w:val="24"/>
        </w:rPr>
        <w:t>Project citizen</w:t>
      </w:r>
      <w:r w:rsidRPr="00FD434A">
        <w:rPr>
          <w:rFonts w:ascii="Times New Roman" w:hAnsi="Times New Roman"/>
          <w:sz w:val="24"/>
          <w:szCs w:val="24"/>
        </w:rPr>
        <w:t xml:space="preserve"> adalah satu </w:t>
      </w:r>
      <w:r w:rsidRPr="00FD434A">
        <w:rPr>
          <w:rFonts w:ascii="Times New Roman" w:hAnsi="Times New Roman"/>
          <w:i/>
          <w:sz w:val="24"/>
          <w:szCs w:val="24"/>
        </w:rPr>
        <w:t xml:space="preserve">instructional treatment </w:t>
      </w:r>
      <w:r w:rsidRPr="00FD434A">
        <w:rPr>
          <w:rFonts w:ascii="Times New Roman" w:hAnsi="Times New Roman"/>
          <w:sz w:val="24"/>
          <w:szCs w:val="24"/>
        </w:rPr>
        <w:t>yang berbasis masalah untuk mengembangkan pengetahuan dan watak kewarganegaraan demokrasi yang memungkinkan dan mendorong keikutsertaan dalam pemerintahan dan masyarakat sipil (</w:t>
      </w:r>
      <w:r w:rsidRPr="00FD434A">
        <w:rPr>
          <w:rFonts w:ascii="Times New Roman" w:hAnsi="Times New Roman"/>
          <w:i/>
          <w:sz w:val="24"/>
          <w:szCs w:val="24"/>
        </w:rPr>
        <w:t>civil society</w:t>
      </w:r>
      <w:r w:rsidRPr="00FD434A">
        <w:rPr>
          <w:rFonts w:ascii="Times New Roman" w:hAnsi="Times New Roman"/>
          <w:sz w:val="24"/>
          <w:szCs w:val="24"/>
        </w:rPr>
        <w:t>).</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Program tersebut mendorong  para siswa untuk terlibat secara aktif dengan organisasi-organisasi pemerintahan dan masyarakat sipil untuk memecahkan satu persoalan disekolah atau di masyarakat dan untuk mengasah kecerdasan social dan intelektual yang bagi kewarganegaraan demokrasi yang bertanggung jawab. Jadi tujuan </w:t>
      </w:r>
      <w:r w:rsidRPr="00FD434A">
        <w:rPr>
          <w:rFonts w:ascii="Times New Roman" w:hAnsi="Times New Roman"/>
          <w:i/>
          <w:sz w:val="24"/>
          <w:szCs w:val="24"/>
        </w:rPr>
        <w:t>project citizen</w:t>
      </w:r>
      <w:r w:rsidRPr="00FD434A">
        <w:rPr>
          <w:rFonts w:ascii="Times New Roman" w:hAnsi="Times New Roman"/>
          <w:sz w:val="24"/>
          <w:szCs w:val="24"/>
        </w:rPr>
        <w:t xml:space="preserve"> adalah memotifasi dan memberdayakan para siswa dalam mengunakan hak dan tanggung jawab kewarganegaraan yang demokrasi memalui penelitian yang intensif mengenai masalah kebijakan publik di sekolah atau di masyarakat tempat mereka berinteraksi.</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Budimansyah (2009: 2) </w:t>
      </w:r>
      <w:r w:rsidRPr="00FD434A">
        <w:rPr>
          <w:rFonts w:ascii="Times New Roman" w:hAnsi="Times New Roman"/>
          <w:i/>
          <w:sz w:val="24"/>
          <w:szCs w:val="24"/>
        </w:rPr>
        <w:t>project citizen</w:t>
      </w:r>
      <w:r w:rsidRPr="00FD434A">
        <w:rPr>
          <w:rFonts w:ascii="Times New Roman" w:hAnsi="Times New Roman"/>
          <w:sz w:val="24"/>
          <w:szCs w:val="24"/>
        </w:rPr>
        <w:t xml:space="preserve"> memberikan kesempatan pada para siswa untuk mengambil bagian dalam pemerintan dan masyarakat sipil sambil </w:t>
      </w:r>
      <w:r w:rsidRPr="00FD434A">
        <w:rPr>
          <w:rFonts w:ascii="Times New Roman" w:hAnsi="Times New Roman"/>
          <w:sz w:val="24"/>
          <w:szCs w:val="24"/>
        </w:rPr>
        <w:lastRenderedPageBreak/>
        <w:t>mempraktikkan berfikir kritis, dialog, debat, negosiasi, kerja sama, kesantuan, teloransi, membuat keputussan, dan aksi warga Negara (civit action) yakni melaksanakan kewajibannya sebagai warga negara untuk kepentingan bersama. Bahan-bahan pelajarannya pun disusun untuk membantu para siswa belajar mengawasi dan mempengaruhi kebijakan publik, meningakat kecakapan yang diperlukan untuk menjadi warga negara yang bertanggung jawab dan efektif serta memiliki rasa percaya diri dalam mengunakan hak tanggung jawab sebagai warga negara.</w:t>
      </w:r>
    </w:p>
    <w:p w:rsidR="005D3AEC" w:rsidRPr="00FD434A" w:rsidRDefault="005D3AEC" w:rsidP="005D3AEC">
      <w:pPr>
        <w:rPr>
          <w:rFonts w:ascii="Times New Roman" w:hAnsi="Times New Roman"/>
          <w:b/>
          <w:sz w:val="24"/>
          <w:szCs w:val="24"/>
        </w:rPr>
      </w:pPr>
      <w:r w:rsidRPr="00FD434A">
        <w:rPr>
          <w:rFonts w:ascii="Times New Roman" w:hAnsi="Times New Roman"/>
          <w:b/>
          <w:sz w:val="24"/>
          <w:szCs w:val="24"/>
        </w:rPr>
        <w:t xml:space="preserve">2.2.1 Dasar Pemikiran dan Tujuan </w:t>
      </w:r>
      <w:r w:rsidRPr="00FD434A">
        <w:rPr>
          <w:rFonts w:ascii="Times New Roman" w:hAnsi="Times New Roman"/>
          <w:b/>
          <w:i/>
          <w:sz w:val="24"/>
          <w:szCs w:val="24"/>
        </w:rPr>
        <w:t>Project Citizen</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Dasar pemikiran </w:t>
      </w:r>
      <w:r w:rsidRPr="00FD434A">
        <w:rPr>
          <w:rFonts w:ascii="Times New Roman" w:hAnsi="Times New Roman"/>
          <w:i/>
          <w:sz w:val="24"/>
          <w:szCs w:val="24"/>
        </w:rPr>
        <w:t>project citizen</w:t>
      </w:r>
      <w:r w:rsidRPr="00FD434A">
        <w:rPr>
          <w:rFonts w:ascii="Times New Roman" w:hAnsi="Times New Roman"/>
          <w:sz w:val="24"/>
          <w:szCs w:val="24"/>
        </w:rPr>
        <w:t xml:space="preserve"> terletak pada satu kerangka yang terdiri lima bagian tentang gagasan pendidikan dan politik.</w:t>
      </w:r>
    </w:p>
    <w:p w:rsidR="005D3AEC" w:rsidRPr="00FD434A" w:rsidRDefault="005D3AEC" w:rsidP="005D3AEC">
      <w:pPr>
        <w:pStyle w:val="ListParagraph"/>
        <w:numPr>
          <w:ilvl w:val="0"/>
          <w:numId w:val="7"/>
        </w:numPr>
        <w:ind w:left="357" w:hanging="357"/>
        <w:contextualSpacing w:val="0"/>
        <w:rPr>
          <w:rFonts w:ascii="Times New Roman" w:hAnsi="Times New Roman" w:cs="Times New Roman"/>
          <w:b/>
          <w:sz w:val="24"/>
          <w:szCs w:val="24"/>
        </w:rPr>
      </w:pPr>
      <w:r w:rsidRPr="00FD434A">
        <w:rPr>
          <w:rFonts w:ascii="Times New Roman" w:hAnsi="Times New Roman" w:cs="Times New Roman"/>
          <w:sz w:val="24"/>
          <w:szCs w:val="24"/>
        </w:rPr>
        <w:t xml:space="preserve">Demokrasi memerlukan </w:t>
      </w:r>
      <w:r w:rsidRPr="00FD434A">
        <w:rPr>
          <w:rFonts w:ascii="Times New Roman" w:hAnsi="Times New Roman" w:cs="Times New Roman"/>
          <w:sz w:val="24"/>
          <w:szCs w:val="24"/>
          <w:vertAlign w:val="superscript"/>
        </w:rPr>
        <w:t>pemerintahan</w:t>
      </w:r>
      <w:r w:rsidRPr="00FD434A">
        <w:rPr>
          <w:rFonts w:ascii="Times New Roman" w:hAnsi="Times New Roman" w:cs="Times New Roman"/>
          <w:sz w:val="24"/>
          <w:szCs w:val="24"/>
        </w:rPr>
        <w:t xml:space="preserve"> sendiri, karena memerlukan keterlibatan aktif dan berpengetahuan warga negara dalam kehidupan berwarga negara (Branson, 1992: 2-3).</w:t>
      </w:r>
    </w:p>
    <w:p w:rsidR="005D3AEC" w:rsidRPr="00FD434A" w:rsidRDefault="005D3AEC" w:rsidP="005D3AEC">
      <w:pPr>
        <w:pStyle w:val="ListParagraph"/>
        <w:numPr>
          <w:ilvl w:val="0"/>
          <w:numId w:val="7"/>
        </w:numPr>
        <w:ind w:left="357" w:hanging="357"/>
        <w:contextualSpacing w:val="0"/>
        <w:rPr>
          <w:rFonts w:ascii="Times New Roman" w:hAnsi="Times New Roman" w:cs="Times New Roman"/>
          <w:b/>
          <w:sz w:val="24"/>
          <w:szCs w:val="24"/>
        </w:rPr>
      </w:pPr>
      <w:r w:rsidRPr="00FD434A">
        <w:rPr>
          <w:rFonts w:ascii="Times New Roman" w:hAnsi="Times New Roman" w:cs="Times New Roman"/>
          <w:sz w:val="24"/>
          <w:szCs w:val="24"/>
        </w:rPr>
        <w:t>Para siswa harus belajar bagaimana menjadi terlibat dalam kehidupan berwarga negara dan ikut terlibat di dalamnya, yaitu dengan menyandang kewarganegaraan yang bertanggng jawab dan efektif (Brason, 1999: 8-11).</w:t>
      </w:r>
    </w:p>
    <w:p w:rsidR="005D3AEC" w:rsidRPr="00FD434A" w:rsidRDefault="005D3AEC" w:rsidP="005D3AEC">
      <w:pPr>
        <w:pStyle w:val="ListParagraph"/>
        <w:numPr>
          <w:ilvl w:val="0"/>
          <w:numId w:val="7"/>
        </w:numPr>
        <w:ind w:left="357" w:hanging="357"/>
        <w:contextualSpacing w:val="0"/>
        <w:rPr>
          <w:rFonts w:ascii="Times New Roman" w:hAnsi="Times New Roman" w:cs="Times New Roman"/>
          <w:b/>
          <w:sz w:val="24"/>
          <w:szCs w:val="24"/>
        </w:rPr>
      </w:pPr>
      <w:r w:rsidRPr="00FD434A">
        <w:rPr>
          <w:rFonts w:ascii="Times New Roman" w:hAnsi="Times New Roman" w:cs="Times New Roman"/>
          <w:sz w:val="24"/>
          <w:szCs w:val="24"/>
        </w:rPr>
        <w:t xml:space="preserve">Para siswa tersebut menggali masalah-masalah yang ada di komunitas mereka sendiri, maka mereka banyak mendapat kesempatan untuk mempetimbangkan tentang hal-hal yang mendasar inti demokrasi, seperti hal-hal yang meliputi hak individu dan kepentingan bersama, peraturan yang disepakati kelompok mayoritas dan hak kaum minoritas, dan kebebasan serta persamaan (Branson, 1999: 6) </w:t>
      </w:r>
    </w:p>
    <w:p w:rsidR="005D3AEC" w:rsidRPr="00FD434A" w:rsidRDefault="005D3AEC" w:rsidP="005D3AEC">
      <w:pPr>
        <w:pStyle w:val="ListParagraph"/>
        <w:numPr>
          <w:ilvl w:val="0"/>
          <w:numId w:val="7"/>
        </w:numPr>
        <w:ind w:left="357" w:hanging="357"/>
        <w:contextualSpacing w:val="0"/>
        <w:rPr>
          <w:rFonts w:ascii="Times New Roman" w:hAnsi="Times New Roman" w:cs="Times New Roman"/>
          <w:b/>
          <w:sz w:val="24"/>
          <w:szCs w:val="24"/>
        </w:rPr>
      </w:pPr>
      <w:r w:rsidRPr="00FD434A">
        <w:rPr>
          <w:rFonts w:ascii="Times New Roman" w:hAnsi="Times New Roman" w:cs="Times New Roman"/>
          <w:i/>
          <w:sz w:val="24"/>
          <w:szCs w:val="24"/>
        </w:rPr>
        <w:lastRenderedPageBreak/>
        <w:t xml:space="preserve">Project citizen </w:t>
      </w:r>
      <w:r w:rsidRPr="00FD434A">
        <w:rPr>
          <w:rFonts w:ascii="Times New Roman" w:hAnsi="Times New Roman" w:cs="Times New Roman"/>
          <w:sz w:val="24"/>
          <w:szCs w:val="24"/>
        </w:rPr>
        <w:t xml:space="preserve">di terapkan terutama untuk para siswa menengah atau usia-usia remaja pradini (berusia sekitar 10-15 tahun), tetapi program ini juga digunakan oleh </w:t>
      </w:r>
      <w:r w:rsidRPr="00FD434A">
        <w:rPr>
          <w:rFonts w:ascii="Times New Roman" w:hAnsi="Times New Roman" w:cs="Times New Roman"/>
          <w:i/>
          <w:sz w:val="24"/>
          <w:szCs w:val="24"/>
        </w:rPr>
        <w:t>older adolesscents</w:t>
      </w:r>
      <w:r w:rsidRPr="00FD434A">
        <w:rPr>
          <w:rFonts w:ascii="Times New Roman" w:hAnsi="Times New Roman" w:cs="Times New Roman"/>
          <w:sz w:val="24"/>
          <w:szCs w:val="24"/>
        </w:rPr>
        <w:t xml:space="preserve"> (anak reamaja yang menginjak dewasa) di beberapa sekolah.</w:t>
      </w:r>
    </w:p>
    <w:p w:rsidR="005D3AEC" w:rsidRPr="00FD434A" w:rsidRDefault="005D3AEC" w:rsidP="005D3AEC">
      <w:pPr>
        <w:pStyle w:val="ListParagraph"/>
        <w:numPr>
          <w:ilvl w:val="0"/>
          <w:numId w:val="7"/>
        </w:numPr>
        <w:ind w:left="357" w:hanging="357"/>
        <w:contextualSpacing w:val="0"/>
        <w:rPr>
          <w:rFonts w:ascii="Times New Roman" w:hAnsi="Times New Roman" w:cs="Times New Roman"/>
          <w:b/>
          <w:sz w:val="24"/>
          <w:szCs w:val="24"/>
        </w:rPr>
      </w:pPr>
      <w:r w:rsidRPr="00FD434A">
        <w:rPr>
          <w:rFonts w:ascii="Times New Roman" w:hAnsi="Times New Roman" w:cs="Times New Roman"/>
          <w:i/>
          <w:sz w:val="24"/>
          <w:szCs w:val="24"/>
        </w:rPr>
        <w:t>Proje</w:t>
      </w:r>
      <w:r w:rsidRPr="00FD434A">
        <w:rPr>
          <w:rFonts w:ascii="Times New Roman" w:hAnsi="Times New Roman" w:cs="Times New Roman"/>
          <w:sz w:val="24"/>
          <w:szCs w:val="24"/>
        </w:rPr>
        <w:t xml:space="preserve">ct </w:t>
      </w:r>
      <w:r w:rsidRPr="00FD434A">
        <w:rPr>
          <w:rFonts w:ascii="Times New Roman" w:hAnsi="Times New Roman" w:cs="Times New Roman"/>
          <w:i/>
          <w:sz w:val="24"/>
          <w:szCs w:val="24"/>
        </w:rPr>
        <w:t>citizen</w:t>
      </w:r>
      <w:r w:rsidRPr="00FD434A">
        <w:rPr>
          <w:rFonts w:ascii="Times New Roman" w:hAnsi="Times New Roman" w:cs="Times New Roman"/>
          <w:sz w:val="24"/>
          <w:szCs w:val="24"/>
        </w:rPr>
        <w:t xml:space="preserve"> mengganggap anak muda sebagaai sumber kewarganegaraan, sebagai anggota yang berharga dari komunitasnya yang bernilai gagasan dan tenaganya dapat secara nyata dicurahkan pada masalah-masalah kebijakan public (Branson, 1999: 5-6)</w:t>
      </w:r>
    </w:p>
    <w:p w:rsidR="005D3AEC" w:rsidRPr="00FD434A" w:rsidRDefault="005D3AEC" w:rsidP="005D3AEC">
      <w:pPr>
        <w:rPr>
          <w:rFonts w:ascii="Times New Roman" w:hAnsi="Times New Roman"/>
          <w:b/>
          <w:sz w:val="24"/>
          <w:szCs w:val="24"/>
        </w:rPr>
      </w:pPr>
      <w:r w:rsidRPr="00FD434A">
        <w:rPr>
          <w:rFonts w:ascii="Times New Roman" w:hAnsi="Times New Roman"/>
          <w:b/>
          <w:sz w:val="24"/>
          <w:szCs w:val="24"/>
        </w:rPr>
        <w:t>2.2.2 Substantif dan Metode pembelajaran</w:t>
      </w:r>
      <w:r w:rsidRPr="00FD434A">
        <w:rPr>
          <w:rFonts w:ascii="Times New Roman" w:hAnsi="Times New Roman"/>
          <w:b/>
          <w:i/>
          <w:sz w:val="24"/>
          <w:szCs w:val="24"/>
        </w:rPr>
        <w:t>Project citizen</w:t>
      </w:r>
    </w:p>
    <w:p w:rsidR="005D3AEC" w:rsidRPr="00FD434A" w:rsidRDefault="005D3AEC" w:rsidP="005D3AEC">
      <w:pPr>
        <w:ind w:firstLine="720"/>
        <w:rPr>
          <w:rFonts w:ascii="Times New Roman" w:hAnsi="Times New Roman"/>
          <w:sz w:val="24"/>
          <w:szCs w:val="24"/>
        </w:rPr>
      </w:pPr>
      <w:r w:rsidRPr="00FD434A">
        <w:rPr>
          <w:rFonts w:ascii="Times New Roman" w:hAnsi="Times New Roman"/>
          <w:i/>
          <w:sz w:val="24"/>
          <w:szCs w:val="24"/>
        </w:rPr>
        <w:t>Project citizen</w:t>
      </w:r>
      <w:r w:rsidRPr="00FD434A">
        <w:rPr>
          <w:rFonts w:ascii="Times New Roman" w:hAnsi="Times New Roman"/>
          <w:sz w:val="24"/>
          <w:szCs w:val="24"/>
        </w:rPr>
        <w:t xml:space="preserve"> bersifat generic atau umum dan mendasar yang dapat dimuati materi yang relayan di msaing-masing negara. Menurut Budimansyah (2009: 21) sebagai model dipilih topic genetic “</w:t>
      </w:r>
      <w:r w:rsidRPr="00FD434A">
        <w:rPr>
          <w:rFonts w:ascii="Times New Roman" w:hAnsi="Times New Roman"/>
          <w:i/>
          <w:sz w:val="24"/>
          <w:szCs w:val="24"/>
        </w:rPr>
        <w:t>Public policy</w:t>
      </w:r>
      <w:r w:rsidRPr="00FD434A">
        <w:rPr>
          <w:rFonts w:ascii="Times New Roman" w:hAnsi="Times New Roman"/>
          <w:sz w:val="24"/>
          <w:szCs w:val="24"/>
        </w:rPr>
        <w:t xml:space="preserve"> ’’ (kebijakan publik), yang memang berlaku di Negara manapun. Misi dari model ini adalah mendidik para peserta didik agar mampu untuk menganalisis berbagai dimensi kebijakan publik, kemudian dengan kapasitasnya sebagai “</w:t>
      </w:r>
      <w:r w:rsidRPr="00FD434A">
        <w:rPr>
          <w:rFonts w:ascii="Times New Roman" w:hAnsi="Times New Roman"/>
          <w:i/>
          <w:sz w:val="24"/>
          <w:szCs w:val="24"/>
        </w:rPr>
        <w:t>young citizen</w:t>
      </w:r>
      <w:r w:rsidRPr="00FD434A">
        <w:rPr>
          <w:rFonts w:ascii="Times New Roman" w:hAnsi="Times New Roman"/>
          <w:sz w:val="24"/>
          <w:szCs w:val="24"/>
        </w:rPr>
        <w:t xml:space="preserve">’’ atau warga negara muda mencoba memberi masukan terhadap kebijakan publik di lingkungannya. Hasil yang diharapkan adalah kualitas warga negara yang cerdas, kreatif, partisipasi, prospektif, dan bertanggung jawab. </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Budimansyah (2009: 22) </w:t>
      </w:r>
      <w:r w:rsidRPr="00FD434A">
        <w:rPr>
          <w:rFonts w:ascii="Times New Roman" w:hAnsi="Times New Roman"/>
          <w:i/>
          <w:sz w:val="24"/>
          <w:szCs w:val="24"/>
        </w:rPr>
        <w:t>project citizen</w:t>
      </w:r>
      <w:r w:rsidRPr="00FD434A">
        <w:rPr>
          <w:rFonts w:ascii="Times New Roman" w:hAnsi="Times New Roman"/>
          <w:sz w:val="24"/>
          <w:szCs w:val="24"/>
        </w:rPr>
        <w:t xml:space="preserve"> yang diadaptasi di Indonesia memiliki karaktekristik substantif dan psikopedagogis berikut :</w:t>
      </w:r>
    </w:p>
    <w:p w:rsidR="005D3AEC" w:rsidRPr="00FD434A" w:rsidRDefault="005D3AEC" w:rsidP="005D3AEC">
      <w:pPr>
        <w:pStyle w:val="ListParagraph"/>
        <w:numPr>
          <w:ilvl w:val="0"/>
          <w:numId w:val="8"/>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Bergerak dalam konteks substantif dan sosial-kultural kebijakan publik sebagai salah satu koridor demokrasi yang berfungsi sebagai wahana interaksi warga negara dengan negara Indonesia yang cerdas, partisipasi, dan </w:t>
      </w:r>
      <w:r w:rsidRPr="00FD434A">
        <w:rPr>
          <w:rFonts w:ascii="Times New Roman" w:hAnsi="Times New Roman" w:cs="Times New Roman"/>
          <w:sz w:val="24"/>
          <w:szCs w:val="24"/>
        </w:rPr>
        <w:lastRenderedPageBreak/>
        <w:t>bertanggung jawab, yang secara kurikuler pedagagis merupakan misi utama pendidikan kewarganegaraan.</w:t>
      </w:r>
    </w:p>
    <w:p w:rsidR="005D3AEC" w:rsidRPr="00FD434A" w:rsidRDefault="005D3AEC" w:rsidP="005D3AEC">
      <w:pPr>
        <w:pStyle w:val="ListParagraph"/>
        <w:numPr>
          <w:ilvl w:val="0"/>
          <w:numId w:val="8"/>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Menerapkan model “</w:t>
      </w:r>
      <w:r w:rsidRPr="00FD434A">
        <w:rPr>
          <w:rFonts w:ascii="Times New Roman" w:hAnsi="Times New Roman" w:cs="Times New Roman"/>
          <w:i/>
          <w:sz w:val="24"/>
          <w:szCs w:val="24"/>
        </w:rPr>
        <w:t>fortofolio-based learning</w:t>
      </w:r>
      <w:r w:rsidRPr="00FD434A">
        <w:rPr>
          <w:rFonts w:ascii="Times New Roman" w:hAnsi="Times New Roman" w:cs="Times New Roman"/>
          <w:sz w:val="24"/>
          <w:szCs w:val="24"/>
        </w:rPr>
        <w:t>” atau “</w:t>
      </w:r>
      <w:r w:rsidRPr="00FD434A">
        <w:rPr>
          <w:rFonts w:ascii="Times New Roman" w:hAnsi="Times New Roman" w:cs="Times New Roman"/>
          <w:i/>
          <w:sz w:val="24"/>
          <w:szCs w:val="24"/>
        </w:rPr>
        <w:t>model berbasisfortofolio</w:t>
      </w:r>
      <w:r w:rsidRPr="00FD434A">
        <w:rPr>
          <w:rFonts w:ascii="Times New Roman" w:hAnsi="Times New Roman" w:cs="Times New Roman"/>
          <w:sz w:val="24"/>
          <w:szCs w:val="24"/>
        </w:rPr>
        <w:t>” dan “</w:t>
      </w:r>
      <w:r w:rsidRPr="00FD434A">
        <w:rPr>
          <w:rFonts w:ascii="Times New Roman" w:hAnsi="Times New Roman" w:cs="Times New Roman"/>
          <w:i/>
          <w:sz w:val="24"/>
          <w:szCs w:val="24"/>
        </w:rPr>
        <w:t>portofoli-assissted assessment</w:t>
      </w:r>
      <w:r w:rsidRPr="00FD434A">
        <w:rPr>
          <w:rFonts w:ascii="Times New Roman" w:hAnsi="Times New Roman" w:cs="Times New Roman"/>
          <w:sz w:val="24"/>
          <w:szCs w:val="24"/>
        </w:rPr>
        <w:t>” atau “</w:t>
      </w:r>
      <w:r w:rsidRPr="00FD434A">
        <w:rPr>
          <w:rFonts w:ascii="Times New Roman" w:hAnsi="Times New Roman" w:cs="Times New Roman"/>
          <w:i/>
          <w:sz w:val="24"/>
          <w:szCs w:val="24"/>
        </w:rPr>
        <w:t>penilaian berbasis potofolio</w:t>
      </w:r>
      <w:r w:rsidRPr="00FD434A">
        <w:rPr>
          <w:rFonts w:ascii="Times New Roman" w:hAnsi="Times New Roman" w:cs="Times New Roman"/>
          <w:sz w:val="24"/>
          <w:szCs w:val="24"/>
        </w:rPr>
        <w:t>” yang dirancang dalam desain pembelajaran yang memadukan secara sinergis model-model</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Social problem solving</w:t>
      </w:r>
      <w:r w:rsidRPr="00FD434A">
        <w:rPr>
          <w:rFonts w:ascii="Times New Roman" w:hAnsi="Times New Roman" w:cs="Times New Roman"/>
          <w:sz w:val="24"/>
          <w:szCs w:val="24"/>
        </w:rPr>
        <w:t xml:space="preserve"> (pemecahan masalah)</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Social inquiry</w:t>
      </w:r>
      <w:r w:rsidRPr="00FD434A">
        <w:rPr>
          <w:rFonts w:ascii="Times New Roman" w:hAnsi="Times New Roman" w:cs="Times New Roman"/>
          <w:sz w:val="24"/>
          <w:szCs w:val="24"/>
        </w:rPr>
        <w:t xml:space="preserve"> (penelitian sosial)</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Social involvement</w:t>
      </w:r>
      <w:r w:rsidRPr="00FD434A">
        <w:rPr>
          <w:rFonts w:ascii="Times New Roman" w:hAnsi="Times New Roman" w:cs="Times New Roman"/>
          <w:sz w:val="24"/>
          <w:szCs w:val="24"/>
        </w:rPr>
        <w:t xml:space="preserve"> (perlibatan sosial)</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 xml:space="preserve">Cooperative learning </w:t>
      </w:r>
      <w:r w:rsidRPr="00FD434A">
        <w:rPr>
          <w:rFonts w:ascii="Times New Roman" w:hAnsi="Times New Roman" w:cs="Times New Roman"/>
          <w:sz w:val="24"/>
          <w:szCs w:val="24"/>
        </w:rPr>
        <w:t>(belajar bersama)</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Simulated hearing</w:t>
      </w:r>
      <w:r w:rsidRPr="00FD434A">
        <w:rPr>
          <w:rFonts w:ascii="Times New Roman" w:hAnsi="Times New Roman" w:cs="Times New Roman"/>
          <w:sz w:val="24"/>
          <w:szCs w:val="24"/>
        </w:rPr>
        <w:t xml:space="preserve"> (simulasi dengan pendapat)</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Deep-dialogue and critical thinking</w:t>
      </w:r>
      <w:r w:rsidRPr="00FD434A">
        <w:rPr>
          <w:rFonts w:ascii="Times New Roman" w:hAnsi="Times New Roman" w:cs="Times New Roman"/>
          <w:sz w:val="24"/>
          <w:szCs w:val="24"/>
        </w:rPr>
        <w:t xml:space="preserve"> (dialog mendalam dan berfikir kritis)</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Value clarification</w:t>
      </w:r>
      <w:r w:rsidRPr="00FD434A">
        <w:rPr>
          <w:rFonts w:ascii="Times New Roman" w:hAnsi="Times New Roman" w:cs="Times New Roman"/>
          <w:sz w:val="24"/>
          <w:szCs w:val="24"/>
        </w:rPr>
        <w:t xml:space="preserve"> (klarifikasi nilai)</w:t>
      </w:r>
    </w:p>
    <w:p w:rsidR="005D3AEC" w:rsidRPr="00FD434A" w:rsidRDefault="005D3AEC" w:rsidP="005D3AEC">
      <w:pPr>
        <w:pStyle w:val="ListParagraph"/>
        <w:numPr>
          <w:ilvl w:val="0"/>
          <w:numId w:val="9"/>
        </w:numPr>
        <w:ind w:left="720"/>
        <w:contextualSpacing w:val="0"/>
        <w:rPr>
          <w:rFonts w:ascii="Times New Roman" w:hAnsi="Times New Roman" w:cs="Times New Roman"/>
          <w:sz w:val="24"/>
          <w:szCs w:val="24"/>
        </w:rPr>
      </w:pPr>
      <w:r w:rsidRPr="00FD434A">
        <w:rPr>
          <w:rFonts w:ascii="Times New Roman" w:hAnsi="Times New Roman" w:cs="Times New Roman"/>
          <w:i/>
          <w:sz w:val="24"/>
          <w:szCs w:val="24"/>
        </w:rPr>
        <w:t>Democrating teaching</w:t>
      </w:r>
      <w:r w:rsidRPr="00FD434A">
        <w:rPr>
          <w:rFonts w:ascii="Times New Roman" w:hAnsi="Times New Roman" w:cs="Times New Roman"/>
          <w:sz w:val="24"/>
          <w:szCs w:val="24"/>
        </w:rPr>
        <w:t xml:space="preserve"> (pembelajaran demokratis)</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Dengan demikian model ini pontesial mengahasilkan “</w:t>
      </w:r>
      <w:r w:rsidRPr="00FD434A">
        <w:rPr>
          <w:rFonts w:ascii="Times New Roman" w:hAnsi="Times New Roman" w:cs="Times New Roman"/>
          <w:i/>
          <w:sz w:val="24"/>
          <w:szCs w:val="24"/>
        </w:rPr>
        <w:t>powerfull learning</w:t>
      </w:r>
      <w:r w:rsidRPr="00FD434A">
        <w:rPr>
          <w:rFonts w:ascii="Times New Roman" w:hAnsi="Times New Roman" w:cs="Times New Roman"/>
          <w:sz w:val="24"/>
          <w:szCs w:val="24"/>
        </w:rPr>
        <w:t xml:space="preserve">” atau belajar yang berbobot dan bermakna yang secara pedagogis bercirikan prinsip: </w:t>
      </w:r>
      <w:r w:rsidRPr="00FD434A">
        <w:rPr>
          <w:rFonts w:ascii="Times New Roman" w:hAnsi="Times New Roman" w:cs="Times New Roman"/>
          <w:i/>
          <w:sz w:val="24"/>
          <w:szCs w:val="24"/>
        </w:rPr>
        <w:t>meaningful</w:t>
      </w:r>
      <w:r w:rsidRPr="00FD434A">
        <w:rPr>
          <w:rFonts w:ascii="Times New Roman" w:hAnsi="Times New Roman" w:cs="Times New Roman"/>
          <w:sz w:val="24"/>
          <w:szCs w:val="24"/>
        </w:rPr>
        <w:t xml:space="preserve"> (bermakna), </w:t>
      </w:r>
      <w:r w:rsidRPr="00FD434A">
        <w:rPr>
          <w:rFonts w:ascii="Times New Roman" w:hAnsi="Times New Roman" w:cs="Times New Roman"/>
          <w:i/>
          <w:sz w:val="24"/>
          <w:szCs w:val="24"/>
        </w:rPr>
        <w:t>integrative</w:t>
      </w:r>
      <w:r w:rsidRPr="00FD434A">
        <w:rPr>
          <w:rFonts w:ascii="Times New Roman" w:hAnsi="Times New Roman" w:cs="Times New Roman"/>
          <w:sz w:val="24"/>
          <w:szCs w:val="24"/>
        </w:rPr>
        <w:t xml:space="preserve"> (terpadu), </w:t>
      </w:r>
      <w:r w:rsidRPr="00FD434A">
        <w:rPr>
          <w:rFonts w:ascii="Times New Roman" w:hAnsi="Times New Roman" w:cs="Times New Roman"/>
          <w:i/>
          <w:sz w:val="24"/>
          <w:szCs w:val="24"/>
        </w:rPr>
        <w:t xml:space="preserve">value-based </w:t>
      </w:r>
      <w:r w:rsidRPr="00FD434A">
        <w:rPr>
          <w:rFonts w:ascii="Times New Roman" w:hAnsi="Times New Roman" w:cs="Times New Roman"/>
          <w:sz w:val="24"/>
          <w:szCs w:val="24"/>
        </w:rPr>
        <w:t>(berbasis nilai),</w:t>
      </w:r>
      <w:r w:rsidRPr="00FD434A">
        <w:rPr>
          <w:rFonts w:ascii="Times New Roman" w:hAnsi="Times New Roman" w:cs="Times New Roman"/>
          <w:i/>
          <w:sz w:val="24"/>
          <w:szCs w:val="24"/>
        </w:rPr>
        <w:t>challenging</w:t>
      </w:r>
      <w:r w:rsidRPr="00FD434A">
        <w:rPr>
          <w:rFonts w:ascii="Times New Roman" w:hAnsi="Times New Roman" w:cs="Times New Roman"/>
          <w:sz w:val="24"/>
          <w:szCs w:val="24"/>
        </w:rPr>
        <w:t xml:space="preserve"> (menantang), </w:t>
      </w:r>
      <w:r w:rsidRPr="00FD434A">
        <w:rPr>
          <w:rFonts w:ascii="Times New Roman" w:hAnsi="Times New Roman" w:cs="Times New Roman"/>
          <w:i/>
          <w:sz w:val="24"/>
          <w:szCs w:val="24"/>
        </w:rPr>
        <w:t>activating</w:t>
      </w:r>
      <w:r w:rsidRPr="00FD434A">
        <w:rPr>
          <w:rFonts w:ascii="Times New Roman" w:hAnsi="Times New Roman" w:cs="Times New Roman"/>
          <w:sz w:val="24"/>
          <w:szCs w:val="24"/>
        </w:rPr>
        <w:t xml:space="preserve"> (meaktifkan), </w:t>
      </w:r>
      <w:r w:rsidRPr="00FD434A">
        <w:rPr>
          <w:rFonts w:ascii="Times New Roman" w:hAnsi="Times New Roman" w:cs="Times New Roman"/>
          <w:i/>
          <w:sz w:val="24"/>
          <w:szCs w:val="24"/>
        </w:rPr>
        <w:t>joyfull</w:t>
      </w:r>
      <w:r w:rsidRPr="00FD434A">
        <w:rPr>
          <w:rFonts w:ascii="Times New Roman" w:hAnsi="Times New Roman" w:cs="Times New Roman"/>
          <w:sz w:val="24"/>
          <w:szCs w:val="24"/>
        </w:rPr>
        <w:t xml:space="preserve"> (menyenangkan).</w:t>
      </w:r>
    </w:p>
    <w:p w:rsidR="005D3AEC" w:rsidRPr="00FD434A" w:rsidRDefault="005D3AEC" w:rsidP="005D3AEC">
      <w:pPr>
        <w:pStyle w:val="ListParagraph"/>
        <w:numPr>
          <w:ilvl w:val="0"/>
          <w:numId w:val="8"/>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Kerangka operasional pedagogis dasar yang digunakan adalah modifikasi langkah strategi pemecahan masalah dengan langkah-langkah: identifikasi masalah, pemilihan masalah, perngumpulan data, pembuatan portofolio, show case, refleksi dan lain-lain.</w:t>
      </w:r>
    </w:p>
    <w:p w:rsidR="005D3AEC" w:rsidRPr="00FD434A" w:rsidRDefault="005D3AEC" w:rsidP="005D3AEC">
      <w:pPr>
        <w:rPr>
          <w:rFonts w:ascii="Times New Roman" w:hAnsi="Times New Roman"/>
          <w:b/>
          <w:sz w:val="24"/>
          <w:szCs w:val="24"/>
        </w:rPr>
      </w:pPr>
      <w:r w:rsidRPr="00FD434A">
        <w:rPr>
          <w:rFonts w:ascii="Times New Roman" w:hAnsi="Times New Roman"/>
          <w:b/>
          <w:sz w:val="24"/>
          <w:szCs w:val="24"/>
        </w:rPr>
        <w:lastRenderedPageBreak/>
        <w:t xml:space="preserve">2.2.3 Kerangka Dasar </w:t>
      </w:r>
      <w:r w:rsidRPr="00FD434A">
        <w:rPr>
          <w:rFonts w:ascii="Times New Roman" w:hAnsi="Times New Roman"/>
          <w:b/>
          <w:i/>
          <w:sz w:val="24"/>
          <w:szCs w:val="24"/>
        </w:rPr>
        <w:t>Project Citizen</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Ketika kesadaran akan adanya suatu permasalah telah muncul, masyarakat sering kali meminta pemerintahan membuat kebijakan untuk menangani masalah- masalah tersebut seakaligus melaksanakan kebijakan itu. Namun demikian, keinginan masyarakat ini bisa menimbulkan masalah lain dalam situasi-situasi tertentu. Misalnya situasi dimana:</w:t>
      </w:r>
    </w:p>
    <w:p w:rsidR="005D3AEC" w:rsidRPr="00FD434A" w:rsidRDefault="005D3AEC" w:rsidP="005D3AEC">
      <w:pPr>
        <w:pStyle w:val="ListParagraph"/>
        <w:numPr>
          <w:ilvl w:val="0"/>
          <w:numId w:val="10"/>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Pelaksanaan kebijakan atau peraturan tidak berjalan sesuai yang diharapkan,</w:t>
      </w:r>
    </w:p>
    <w:p w:rsidR="005D3AEC" w:rsidRPr="00FD434A" w:rsidRDefault="005D3AEC" w:rsidP="005D3AEC">
      <w:pPr>
        <w:pStyle w:val="ListParagraph"/>
        <w:numPr>
          <w:ilvl w:val="0"/>
          <w:numId w:val="10"/>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Belum dilaksnakan kebijakan atau peraturan yang sudah ada,</w:t>
      </w:r>
    </w:p>
    <w:p w:rsidR="005D3AEC" w:rsidRPr="00FD434A" w:rsidRDefault="005D3AEC" w:rsidP="005D3AEC">
      <w:pPr>
        <w:pStyle w:val="ListParagraph"/>
        <w:numPr>
          <w:ilvl w:val="0"/>
          <w:numId w:val="10"/>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Kebijakan dan peraturan tidak dbuat sama sekali.</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Menurut Budimansyah (2009: 28) sebagai waraga negara Indonesia, para siswa mempunyai hak untuk mengemukakan pemikirannya tentang apa yang harus dilakukan oleh pemerintahan dalam menangani permasalahan yang ada di daerahnya, permasalahan nasional, bahkan internasional. Para siswa juga berhak mempengaruhi lembaga-lembaga pemerintahan dalam membuat keputusan, kebijakan, dan peraturan. Agar dapat dapat berpartisiapasi secara efektif, tiap-tiap warga negara perlu mengubah, menyelenggarakan, atau mengembangkan kebijakan publik tertentu.</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Program kegiatan ini dimaksudkan untuk membantu para siswa belajar: </w:t>
      </w:r>
    </w:p>
    <w:p w:rsidR="005D3AEC" w:rsidRPr="00FD434A" w:rsidRDefault="005D3AEC" w:rsidP="005D3AEC">
      <w:pPr>
        <w:pStyle w:val="ListParagraph"/>
        <w:numPr>
          <w:ilvl w:val="0"/>
          <w:numId w:val="11"/>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Bagaimana cara menggungkapkan pendapat,</w:t>
      </w:r>
    </w:p>
    <w:p w:rsidR="005D3AEC" w:rsidRPr="00FD434A" w:rsidRDefault="005D3AEC" w:rsidP="005D3AEC">
      <w:pPr>
        <w:pStyle w:val="ListParagraph"/>
        <w:numPr>
          <w:ilvl w:val="0"/>
          <w:numId w:val="11"/>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Bagai mana memutuskan tingkat atau lembaga pemerintahan yang paling tepat untuk menangani permasalahan yang diidentifakasi, serta</w:t>
      </w:r>
    </w:p>
    <w:p w:rsidR="005D3AEC" w:rsidRPr="00FD434A" w:rsidRDefault="005D3AEC" w:rsidP="005D3AEC">
      <w:pPr>
        <w:pStyle w:val="ListParagraph"/>
        <w:numPr>
          <w:ilvl w:val="0"/>
          <w:numId w:val="11"/>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Bagaimana cara mempengaruhi pemeritahan dalam membuat suatu kebijakan.</w:t>
      </w:r>
    </w:p>
    <w:p w:rsidR="005D3AEC" w:rsidRPr="00FD434A" w:rsidRDefault="005D3AEC" w:rsidP="005D3AEC">
      <w:pPr>
        <w:pStyle w:val="ListParagraph"/>
        <w:ind w:left="357"/>
        <w:contextualSpacing w:val="0"/>
        <w:rPr>
          <w:rFonts w:ascii="Times New Roman" w:hAnsi="Times New Roman" w:cs="Times New Roman"/>
          <w:sz w:val="24"/>
          <w:szCs w:val="24"/>
        </w:rPr>
      </w:pPr>
    </w:p>
    <w:p w:rsidR="005D3AEC" w:rsidRPr="00FD434A" w:rsidRDefault="005D3AEC" w:rsidP="005D3AEC">
      <w:pPr>
        <w:rPr>
          <w:rFonts w:ascii="Times New Roman" w:hAnsi="Times New Roman"/>
          <w:sz w:val="24"/>
          <w:szCs w:val="24"/>
        </w:rPr>
      </w:pPr>
      <w:r w:rsidRPr="00FD434A">
        <w:rPr>
          <w:rFonts w:ascii="Times New Roman" w:hAnsi="Times New Roman"/>
          <w:b/>
          <w:sz w:val="24"/>
          <w:szCs w:val="24"/>
        </w:rPr>
        <w:lastRenderedPageBreak/>
        <w:t xml:space="preserve">2.2.4 Langkah-langkah Pembelajaran </w:t>
      </w:r>
      <w:r w:rsidRPr="00FD434A">
        <w:rPr>
          <w:rFonts w:ascii="Times New Roman" w:hAnsi="Times New Roman"/>
          <w:b/>
          <w:i/>
          <w:sz w:val="24"/>
          <w:szCs w:val="24"/>
        </w:rPr>
        <w:t>Project Citizen</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Budimansyah (2009: 33) menetapkan enam langkah pembelajaran</w:t>
      </w:r>
      <w:r w:rsidRPr="00FD434A">
        <w:rPr>
          <w:rFonts w:ascii="Times New Roman" w:hAnsi="Times New Roman" w:cs="Times New Roman"/>
          <w:i/>
          <w:sz w:val="24"/>
          <w:szCs w:val="24"/>
        </w:rPr>
        <w:t xml:space="preserve"> project citizen</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Mengidentifikasi masalah</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Guru dan siswa mendiskusikan tujuan mencari masalah yang terjadi pada lingkungan terdekat. Dalam mencari masalah ini tertentu tidak boleh lepas dari tema atau pokok bahasan yang akan dikaji. Pada tahap ini guru membagi siswa menjadi 10 kelompok kecil (masing- masing kelompok terdiri dari 4-5 orang siswa), dan setiap kelompok mengambil undian untuk menentukan pokok bahasan apa yang harus dikaji. Berikutnya kelompok mencari dan mendiskusikan masalah-masalah yang sesuai dengan pkok bahasan yang diperoleh dalam undian. Proses diskusi kelompok kecil di kelas ini harus melanjuntkannya sebagai pekerjaan rumah, berupa tugas wawancara dengan orang yang dipandang memahami maslah yang sedang dikaji. Di samping itu kelompok kecil ini juga harus mencari informasi-informasi dari media cetak elektronik.</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Memilih masalah sebagai  bahan kajian kelas</w:t>
      </w:r>
    </w:p>
    <w:p w:rsidR="005D3AEC" w:rsidRPr="00FD434A" w:rsidRDefault="005D3AEC" w:rsidP="005D3AEC">
      <w:pPr>
        <w:pStyle w:val="ListParagraph"/>
        <w:numPr>
          <w:ilvl w:val="0"/>
          <w:numId w:val="13"/>
        </w:numPr>
        <w:ind w:left="720"/>
        <w:contextualSpacing w:val="0"/>
        <w:rPr>
          <w:rFonts w:ascii="Times New Roman" w:hAnsi="Times New Roman" w:cs="Times New Roman"/>
          <w:sz w:val="24"/>
          <w:szCs w:val="24"/>
        </w:rPr>
      </w:pPr>
      <w:r w:rsidRPr="00FD434A">
        <w:rPr>
          <w:rFonts w:ascii="Times New Roman" w:hAnsi="Times New Roman" w:cs="Times New Roman"/>
          <w:sz w:val="24"/>
          <w:szCs w:val="24"/>
        </w:rPr>
        <w:t>Setiap siswa memilih 3 maslah (1 man 3 vote)</w:t>
      </w:r>
    </w:p>
    <w:p w:rsidR="005D3AEC" w:rsidRPr="00FD434A" w:rsidRDefault="005D3AEC" w:rsidP="005D3AEC">
      <w:pPr>
        <w:pStyle w:val="ListParagraph"/>
        <w:numPr>
          <w:ilvl w:val="0"/>
          <w:numId w:val="13"/>
        </w:numPr>
        <w:ind w:left="720"/>
        <w:contextualSpacing w:val="0"/>
        <w:rPr>
          <w:rFonts w:ascii="Times New Roman" w:hAnsi="Times New Roman" w:cs="Times New Roman"/>
          <w:sz w:val="24"/>
          <w:szCs w:val="24"/>
        </w:rPr>
      </w:pPr>
      <w:r w:rsidRPr="00FD434A">
        <w:rPr>
          <w:rFonts w:ascii="Times New Roman" w:hAnsi="Times New Roman" w:cs="Times New Roman"/>
          <w:sz w:val="24"/>
          <w:szCs w:val="24"/>
        </w:rPr>
        <w:t>Jumlahkan peroleh suara dari masing-masing permasalahan tersebut</w:t>
      </w:r>
    </w:p>
    <w:p w:rsidR="005D3AEC" w:rsidRPr="00FD434A" w:rsidRDefault="005D3AEC" w:rsidP="005D3AEC">
      <w:pPr>
        <w:pStyle w:val="ListParagraph"/>
        <w:numPr>
          <w:ilvl w:val="0"/>
          <w:numId w:val="13"/>
        </w:numPr>
        <w:ind w:left="720"/>
        <w:contextualSpacing w:val="0"/>
        <w:rPr>
          <w:rFonts w:ascii="Times New Roman" w:hAnsi="Times New Roman" w:cs="Times New Roman"/>
          <w:sz w:val="24"/>
          <w:szCs w:val="24"/>
        </w:rPr>
      </w:pPr>
      <w:r w:rsidRPr="00FD434A">
        <w:rPr>
          <w:rFonts w:ascii="Times New Roman" w:hAnsi="Times New Roman" w:cs="Times New Roman"/>
          <w:sz w:val="24"/>
          <w:szCs w:val="24"/>
        </w:rPr>
        <w:t>Apabila jumlah suara yang diperoleh oleh rangking pertama belum mencapai jumlah 50 % plus 1, maka selanjutnya diadakan pemilihan tahap 2 untuk mendapatkan satu masalah sebagai bahan kajian kelas.</w:t>
      </w:r>
    </w:p>
    <w:p w:rsidR="005D3AEC" w:rsidRPr="00FD434A" w:rsidRDefault="005D3AEC" w:rsidP="005D3AEC">
      <w:pPr>
        <w:pStyle w:val="ListParagraph"/>
        <w:numPr>
          <w:ilvl w:val="0"/>
          <w:numId w:val="14"/>
        </w:numPr>
        <w:ind w:left="757"/>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Berdasarkan perolehan hasil wawancara dan temuan informasi tersebut, kelompok kecil supaya membuat daftar masalah, selanjutnya bagi kelas menjadi 4 kelompok portofolio</w:t>
      </w:r>
    </w:p>
    <w:p w:rsidR="005D3AEC" w:rsidRPr="00FD434A" w:rsidRDefault="005D3AEC" w:rsidP="005D3AEC">
      <w:pPr>
        <w:pStyle w:val="ListParagraph"/>
        <w:numPr>
          <w:ilvl w:val="0"/>
          <w:numId w:val="14"/>
        </w:numPr>
        <w:ind w:left="7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Tiap kelompok portofolio bertugas membuat 2 laporan portofolio, yakni portofolio tayangan (untuk </w:t>
      </w:r>
      <w:r w:rsidRPr="00FD434A">
        <w:rPr>
          <w:rFonts w:ascii="Times New Roman" w:hAnsi="Times New Roman" w:cs="Times New Roman"/>
          <w:i/>
          <w:sz w:val="24"/>
          <w:szCs w:val="24"/>
        </w:rPr>
        <w:t>show case</w:t>
      </w:r>
      <w:r w:rsidRPr="00FD434A">
        <w:rPr>
          <w:rFonts w:ascii="Times New Roman" w:hAnsi="Times New Roman" w:cs="Times New Roman"/>
          <w:sz w:val="24"/>
          <w:szCs w:val="24"/>
        </w:rPr>
        <w:t>) dan dokumen portofolio (laporan penelitian dan data pendukung, berupa hasil wawancara, kajian pustaka, klipping dan lain-lain)</w:t>
      </w:r>
    </w:p>
    <w:p w:rsidR="005D3AEC" w:rsidRPr="00FD434A" w:rsidRDefault="005D3AEC" w:rsidP="005D3AEC">
      <w:pPr>
        <w:pStyle w:val="ListParagraph"/>
        <w:numPr>
          <w:ilvl w:val="0"/>
          <w:numId w:val="14"/>
        </w:numPr>
        <w:ind w:left="757"/>
        <w:contextualSpacing w:val="0"/>
        <w:rPr>
          <w:rFonts w:ascii="Times New Roman" w:hAnsi="Times New Roman" w:cs="Times New Roman"/>
          <w:sz w:val="24"/>
          <w:szCs w:val="24"/>
        </w:rPr>
      </w:pPr>
      <w:r w:rsidRPr="00FD434A">
        <w:rPr>
          <w:rFonts w:ascii="Times New Roman" w:hAnsi="Times New Roman" w:cs="Times New Roman"/>
          <w:sz w:val="24"/>
          <w:szCs w:val="24"/>
        </w:rPr>
        <w:t>Tugas masing-masing kelompok portofolio:</w:t>
      </w:r>
    </w:p>
    <w:p w:rsidR="005D3AEC" w:rsidRPr="00FD434A" w:rsidRDefault="005D3AEC" w:rsidP="005D3AEC">
      <w:pPr>
        <w:pStyle w:val="ListParagraph"/>
        <w:numPr>
          <w:ilvl w:val="0"/>
          <w:numId w:val="15"/>
        </w:numPr>
        <w:ind w:left="1117"/>
        <w:contextualSpacing w:val="0"/>
        <w:rPr>
          <w:rFonts w:ascii="Times New Roman" w:hAnsi="Times New Roman" w:cs="Times New Roman"/>
          <w:sz w:val="24"/>
          <w:szCs w:val="24"/>
        </w:rPr>
      </w:pPr>
      <w:r w:rsidRPr="00FD434A">
        <w:rPr>
          <w:rFonts w:ascii="Times New Roman" w:hAnsi="Times New Roman" w:cs="Times New Roman"/>
          <w:sz w:val="24"/>
          <w:szCs w:val="24"/>
        </w:rPr>
        <w:t>Kelompok portofolio pertama: menjelaskan masalah, latang belakang masalah dan pentingnya masalah tersebut manjadi bahan kajian</w:t>
      </w:r>
    </w:p>
    <w:p w:rsidR="005D3AEC" w:rsidRPr="00FD434A" w:rsidRDefault="005D3AEC" w:rsidP="005D3AEC">
      <w:pPr>
        <w:pStyle w:val="ListParagraph"/>
        <w:numPr>
          <w:ilvl w:val="0"/>
          <w:numId w:val="15"/>
        </w:numPr>
        <w:ind w:left="1117"/>
        <w:contextualSpacing w:val="0"/>
        <w:rPr>
          <w:rFonts w:ascii="Times New Roman" w:hAnsi="Times New Roman" w:cs="Times New Roman"/>
          <w:sz w:val="24"/>
          <w:szCs w:val="24"/>
        </w:rPr>
      </w:pPr>
      <w:r w:rsidRPr="00FD434A">
        <w:rPr>
          <w:rFonts w:ascii="Times New Roman" w:hAnsi="Times New Roman" w:cs="Times New Roman"/>
          <w:sz w:val="24"/>
          <w:szCs w:val="24"/>
        </w:rPr>
        <w:t>Kelompok portofolio kedua: mengkaji kebijakan kelompok alternatif kelompok ini bertanggung jawab untuk menjelaskan maslah dan memberi penilian atas kebijakan yang sudah ada atau yang sedang disusun</w:t>
      </w:r>
    </w:p>
    <w:p w:rsidR="005D3AEC" w:rsidRPr="00FD434A" w:rsidRDefault="005D3AEC" w:rsidP="005D3AEC">
      <w:pPr>
        <w:pStyle w:val="ListParagraph"/>
        <w:numPr>
          <w:ilvl w:val="0"/>
          <w:numId w:val="15"/>
        </w:numPr>
        <w:ind w:left="1117"/>
        <w:contextualSpacing w:val="0"/>
        <w:rPr>
          <w:rFonts w:ascii="Times New Roman" w:hAnsi="Times New Roman" w:cs="Times New Roman"/>
          <w:sz w:val="24"/>
          <w:szCs w:val="24"/>
        </w:rPr>
      </w:pPr>
      <w:r w:rsidRPr="00FD434A">
        <w:rPr>
          <w:rFonts w:ascii="Times New Roman" w:hAnsi="Times New Roman" w:cs="Times New Roman"/>
          <w:sz w:val="24"/>
          <w:szCs w:val="24"/>
        </w:rPr>
        <w:t>Kelompok portofolio ketiga: mengusulkan kebijakan alternatif</w:t>
      </w:r>
    </w:p>
    <w:p w:rsidR="005D3AEC" w:rsidRPr="00FD434A" w:rsidRDefault="005D3AEC" w:rsidP="005D3AEC">
      <w:pPr>
        <w:pStyle w:val="ListParagraph"/>
        <w:numPr>
          <w:ilvl w:val="0"/>
          <w:numId w:val="15"/>
        </w:numPr>
        <w:ind w:left="1117"/>
        <w:contextualSpacing w:val="0"/>
        <w:rPr>
          <w:rFonts w:ascii="Times New Roman" w:hAnsi="Times New Roman" w:cs="Times New Roman"/>
          <w:sz w:val="24"/>
          <w:szCs w:val="24"/>
        </w:rPr>
      </w:pPr>
      <w:r w:rsidRPr="00FD434A">
        <w:rPr>
          <w:rFonts w:ascii="Times New Roman" w:hAnsi="Times New Roman" w:cs="Times New Roman"/>
          <w:sz w:val="24"/>
          <w:szCs w:val="24"/>
        </w:rPr>
        <w:t>Kelompok portofolio keempat: mengembangkan rencana kerja</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Rencana ini harus mencangkup langkah-langkah yang mungkin dapat diambil sebagai cara untuk mebuat pemerintahan menerima dan melakasanakan kebijakan yang diusulkan.</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Mengumpulkan masalah</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Langkah ini, masing-masing kelompok kecil bermusyawarah dan berdiskusi serta mengidentifikasi sumber-sumber informasi yang akan memberikan banyak informasi sesuai dengan masalah yang akan dikaji. Setelah </w:t>
      </w:r>
      <w:r w:rsidRPr="00FD434A">
        <w:rPr>
          <w:rFonts w:ascii="Times New Roman" w:hAnsi="Times New Roman" w:cs="Times New Roman"/>
          <w:sz w:val="24"/>
          <w:szCs w:val="24"/>
        </w:rPr>
        <w:lastRenderedPageBreak/>
        <w:t xml:space="preserve">menentukan sumber-sumber </w:t>
      </w:r>
      <w:r w:rsidRPr="00FD434A">
        <w:rPr>
          <w:rFonts w:ascii="Times New Roman" w:hAnsi="Times New Roman" w:cs="Times New Roman"/>
          <w:sz w:val="24"/>
          <w:szCs w:val="24"/>
          <w:vertAlign w:val="superscript"/>
        </w:rPr>
        <w:t>informasi</w:t>
      </w:r>
      <w:r w:rsidRPr="00FD434A">
        <w:rPr>
          <w:rFonts w:ascii="Times New Roman" w:hAnsi="Times New Roman" w:cs="Times New Roman"/>
          <w:sz w:val="24"/>
          <w:szCs w:val="24"/>
        </w:rPr>
        <w:t>, kelompok membagi kedalam tim-tim penelitian, yang tiap tim peneliti hendaknya mengumpulkan informasi dari salah satu sumber yang telah di identifikasi.</w:t>
      </w:r>
    </w:p>
    <w:p w:rsidR="005D3AEC" w:rsidRPr="00FD434A" w:rsidRDefault="005D3AEC" w:rsidP="005D3AEC">
      <w:pPr>
        <w:pStyle w:val="ListParagraph"/>
        <w:ind w:left="0" w:firstLine="36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Berikut adalah contoh sumber informasi: </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Undang-undang</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Perpustakaan</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Koran/majalah</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Profesor dan pakar</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Professional (Polisi, Hakim, Psykolog dan lain-lain)</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Organisasi masyarakat/LSM</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Tokoh agama/tokoh masyarakat</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Jaringan informasi elektronik</w:t>
      </w:r>
    </w:p>
    <w:p w:rsidR="005D3AEC" w:rsidRPr="00FD434A" w:rsidRDefault="005D3AEC" w:rsidP="005D3AEC">
      <w:pPr>
        <w:pStyle w:val="ListParagraph"/>
        <w:numPr>
          <w:ilvl w:val="0"/>
          <w:numId w:val="20"/>
        </w:numPr>
        <w:contextualSpacing w:val="0"/>
        <w:rPr>
          <w:rFonts w:ascii="Times New Roman" w:hAnsi="Times New Roman" w:cs="Times New Roman"/>
          <w:sz w:val="24"/>
          <w:szCs w:val="24"/>
        </w:rPr>
      </w:pPr>
      <w:r w:rsidRPr="00FD434A">
        <w:rPr>
          <w:rFonts w:ascii="Times New Roman" w:hAnsi="Times New Roman" w:cs="Times New Roman"/>
          <w:sz w:val="24"/>
          <w:szCs w:val="24"/>
        </w:rPr>
        <w:t>Instansi pemerintahan</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Mengembangkan portofolio kelas</w:t>
      </w:r>
    </w:p>
    <w:p w:rsidR="005D3AEC" w:rsidRPr="00FD434A" w:rsidRDefault="005D3AEC" w:rsidP="005D3AEC">
      <w:pPr>
        <w:pStyle w:val="ListParagraph"/>
        <w:ind w:left="0" w:firstLine="360"/>
        <w:contextualSpacing w:val="0"/>
        <w:rPr>
          <w:rFonts w:ascii="Times New Roman" w:hAnsi="Times New Roman" w:cs="Times New Roman"/>
          <w:sz w:val="24"/>
          <w:szCs w:val="24"/>
        </w:rPr>
      </w:pPr>
      <w:r w:rsidRPr="00FD434A">
        <w:rPr>
          <w:rFonts w:ascii="Times New Roman" w:hAnsi="Times New Roman" w:cs="Times New Roman"/>
          <w:sz w:val="24"/>
          <w:szCs w:val="24"/>
        </w:rPr>
        <w:t>Portofolio yang di kembangkan meliputi dua bagian, yaitu:</w:t>
      </w:r>
    </w:p>
    <w:p w:rsidR="005D3AEC" w:rsidRPr="00FD434A" w:rsidRDefault="005D3AEC" w:rsidP="005D3AEC">
      <w:pPr>
        <w:pStyle w:val="ListParagraph"/>
        <w:numPr>
          <w:ilvl w:val="0"/>
          <w:numId w:val="21"/>
        </w:numPr>
        <w:contextualSpacing w:val="0"/>
        <w:rPr>
          <w:rFonts w:ascii="Times New Roman" w:hAnsi="Times New Roman" w:cs="Times New Roman"/>
          <w:sz w:val="24"/>
          <w:szCs w:val="24"/>
        </w:rPr>
      </w:pPr>
      <w:r w:rsidRPr="00FD434A">
        <w:rPr>
          <w:rFonts w:ascii="Times New Roman" w:hAnsi="Times New Roman" w:cs="Times New Roman"/>
          <w:sz w:val="24"/>
          <w:szCs w:val="24"/>
        </w:rPr>
        <w:t>Bagian penayangan, yaitu: portfolio yang akan ditanyangkan sebagai bahan presentasi kelas  pada saat show-case.</w:t>
      </w:r>
    </w:p>
    <w:p w:rsidR="005D3AEC" w:rsidRPr="00FD434A" w:rsidRDefault="005D3AEC" w:rsidP="005D3AEC">
      <w:pPr>
        <w:pStyle w:val="ListParagraph"/>
        <w:numPr>
          <w:ilvl w:val="0"/>
          <w:numId w:val="21"/>
        </w:numPr>
        <w:contextualSpacing w:val="0"/>
        <w:rPr>
          <w:rFonts w:ascii="Times New Roman" w:hAnsi="Times New Roman" w:cs="Times New Roman"/>
          <w:sz w:val="24"/>
          <w:szCs w:val="24"/>
        </w:rPr>
      </w:pPr>
      <w:r w:rsidRPr="00FD434A">
        <w:rPr>
          <w:rFonts w:ascii="Times New Roman" w:hAnsi="Times New Roman" w:cs="Times New Roman"/>
          <w:sz w:val="24"/>
          <w:szCs w:val="24"/>
        </w:rPr>
        <w:t>Bagian dokumentasi, yaitu: portofolio yang disimpan pada semua map(</w:t>
      </w:r>
      <w:r w:rsidRPr="00FD434A">
        <w:rPr>
          <w:rFonts w:ascii="Times New Roman" w:hAnsi="Times New Roman" w:cs="Times New Roman"/>
          <w:i/>
          <w:sz w:val="24"/>
          <w:szCs w:val="24"/>
        </w:rPr>
        <w:t>binder</w:t>
      </w:r>
      <w:r w:rsidRPr="00FD434A">
        <w:rPr>
          <w:rFonts w:ascii="Times New Roman" w:hAnsi="Times New Roman" w:cs="Times New Roman"/>
          <w:sz w:val="24"/>
          <w:szCs w:val="24"/>
        </w:rPr>
        <w:t>), yang berisi data dan informasi lengkap setiap kelompok portofolio. Di samping itu, masing-masing kelompok juga harus dibagi menjadi empat kelompok yang lebih kecil lagi. Jika dalam kelompok itu hanya terdiri dari empat atau kurang dari empat siswa, maka bisa dibagi menjadi:</w:t>
      </w:r>
    </w:p>
    <w:p w:rsidR="005D3AEC" w:rsidRPr="00FD434A" w:rsidRDefault="005D3AEC" w:rsidP="005D3AEC">
      <w:pPr>
        <w:pStyle w:val="ListParagraph"/>
        <w:numPr>
          <w:ilvl w:val="0"/>
          <w:numId w:val="16"/>
        </w:numPr>
        <w:ind w:left="1080"/>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Kelompok/orang pertama, yang bertanggung jawab untuk menjelaskan atau mengidentifikasi masalah</w:t>
      </w:r>
    </w:p>
    <w:p w:rsidR="005D3AEC" w:rsidRPr="00FD434A" w:rsidRDefault="005D3AEC" w:rsidP="005D3AEC">
      <w:pPr>
        <w:pStyle w:val="ListParagraph"/>
        <w:numPr>
          <w:ilvl w:val="0"/>
          <w:numId w:val="16"/>
        </w:numPr>
        <w:ind w:left="1080"/>
        <w:contextualSpacing w:val="0"/>
        <w:rPr>
          <w:rFonts w:ascii="Times New Roman" w:hAnsi="Times New Roman" w:cs="Times New Roman"/>
          <w:sz w:val="24"/>
          <w:szCs w:val="24"/>
        </w:rPr>
      </w:pPr>
      <w:r w:rsidRPr="00FD434A">
        <w:rPr>
          <w:rFonts w:ascii="Times New Roman" w:hAnsi="Times New Roman" w:cs="Times New Roman"/>
          <w:sz w:val="24"/>
          <w:szCs w:val="24"/>
        </w:rPr>
        <w:t>Kelompok/orang kedua, bertanggung jawab untuk mengkaji kebijakan alternatif untuk mengatasi masalah</w:t>
      </w:r>
    </w:p>
    <w:p w:rsidR="005D3AEC" w:rsidRPr="00FD434A" w:rsidRDefault="005D3AEC" w:rsidP="005D3AEC">
      <w:pPr>
        <w:pStyle w:val="ListParagraph"/>
        <w:numPr>
          <w:ilvl w:val="0"/>
          <w:numId w:val="16"/>
        </w:numPr>
        <w:ind w:left="1080"/>
        <w:contextualSpacing w:val="0"/>
        <w:rPr>
          <w:rFonts w:ascii="Times New Roman" w:hAnsi="Times New Roman" w:cs="Times New Roman"/>
          <w:sz w:val="24"/>
          <w:szCs w:val="24"/>
        </w:rPr>
      </w:pPr>
      <w:r w:rsidRPr="00FD434A">
        <w:rPr>
          <w:rFonts w:ascii="Times New Roman" w:hAnsi="Times New Roman" w:cs="Times New Roman"/>
          <w:sz w:val="24"/>
          <w:szCs w:val="24"/>
        </w:rPr>
        <w:t>Kelompok/orang ketiga, bertanggung jawab mengusulkan kebijakan publik yang telah disepakati untuk memacahkan masalah</w:t>
      </w:r>
    </w:p>
    <w:p w:rsidR="005D3AEC" w:rsidRPr="00FD434A" w:rsidRDefault="005D3AEC" w:rsidP="005D3AEC">
      <w:pPr>
        <w:pStyle w:val="ListParagraph"/>
        <w:numPr>
          <w:ilvl w:val="0"/>
          <w:numId w:val="16"/>
        </w:numPr>
        <w:ind w:left="1080"/>
        <w:contextualSpacing w:val="0"/>
        <w:rPr>
          <w:rFonts w:ascii="Times New Roman" w:hAnsi="Times New Roman" w:cs="Times New Roman"/>
          <w:sz w:val="24"/>
          <w:szCs w:val="24"/>
        </w:rPr>
      </w:pPr>
      <w:r w:rsidRPr="00FD434A">
        <w:rPr>
          <w:rFonts w:ascii="Times New Roman" w:hAnsi="Times New Roman" w:cs="Times New Roman"/>
          <w:sz w:val="24"/>
          <w:szCs w:val="24"/>
        </w:rPr>
        <w:t>Kelompok/orang keempat, bertanggung jawab dalam hal untuk membuat rencana tindakan.</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Menyajikan portofolio (show case)</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Setelah portofolio kelas selesai, kelas dapat menyajikan dalam kegiatan show case (gelar kasus) kegiatan ini akan memberikan pengalaman yang sangat berharga kepada siswa dalam hal menyajikan gagasan-gagasankepada orang lain, dan belajar meyakinkan mereka agar dapat memahami dan menerima gagasan tersebut.</w:t>
      </w:r>
    </w:p>
    <w:p w:rsidR="005D3AEC" w:rsidRPr="00FD434A" w:rsidRDefault="005D3AEC" w:rsidP="005D3AEC">
      <w:pPr>
        <w:pStyle w:val="ListParagraph"/>
        <w:numPr>
          <w:ilvl w:val="0"/>
          <w:numId w:val="12"/>
        </w:numPr>
        <w:ind w:left="360"/>
        <w:contextualSpacing w:val="0"/>
        <w:rPr>
          <w:rFonts w:ascii="Times New Roman" w:hAnsi="Times New Roman" w:cs="Times New Roman"/>
          <w:sz w:val="24"/>
          <w:szCs w:val="24"/>
        </w:rPr>
      </w:pPr>
      <w:r w:rsidRPr="00FD434A">
        <w:rPr>
          <w:rFonts w:ascii="Times New Roman" w:hAnsi="Times New Roman" w:cs="Times New Roman"/>
          <w:sz w:val="24"/>
          <w:szCs w:val="24"/>
        </w:rPr>
        <w:t>Merefleksikan pengalaman belajar</w:t>
      </w:r>
    </w:p>
    <w:p w:rsidR="005D3AEC" w:rsidRPr="00FD434A" w:rsidRDefault="005D3AEC" w:rsidP="005D3AEC">
      <w:pPr>
        <w:pStyle w:val="ListParagraph"/>
        <w:ind w:left="360"/>
        <w:contextualSpacing w:val="0"/>
        <w:rPr>
          <w:rFonts w:ascii="Times New Roman" w:hAnsi="Times New Roman" w:cs="Times New Roman"/>
          <w:sz w:val="24"/>
          <w:szCs w:val="24"/>
        </w:rPr>
      </w:pPr>
      <w:r w:rsidRPr="00FD434A">
        <w:rPr>
          <w:rFonts w:ascii="Times New Roman" w:hAnsi="Times New Roman" w:cs="Times New Roman"/>
          <w:sz w:val="24"/>
          <w:szCs w:val="24"/>
        </w:rPr>
        <w:t>Merefleksikan pengalaman belajar adalah bagaimana evaluasi terhadap pengalaman belajar siswa, hal ini penting dilakukan  untuk melihat sejauh mana efektis model pembembelajaran ini dalam meningkatkan kemampuan yang sudah siswa miliki dan untuk menghindari terjadinya suatu kesalahan.</w:t>
      </w:r>
    </w:p>
    <w:p w:rsidR="005D3AEC" w:rsidRPr="00FD434A" w:rsidRDefault="005D3AEC" w:rsidP="005D3AEC">
      <w:pPr>
        <w:rPr>
          <w:rFonts w:ascii="Times New Roman" w:hAnsi="Times New Roman"/>
          <w:sz w:val="24"/>
          <w:szCs w:val="24"/>
        </w:rPr>
      </w:pPr>
      <w:r w:rsidRPr="00FD434A">
        <w:rPr>
          <w:rFonts w:ascii="Times New Roman" w:hAnsi="Times New Roman"/>
          <w:b/>
          <w:sz w:val="24"/>
          <w:szCs w:val="24"/>
        </w:rPr>
        <w:t xml:space="preserve">2.2.5 Kelebihan dan kekurangan model pembelajaran </w:t>
      </w:r>
      <w:r w:rsidRPr="00FD434A">
        <w:rPr>
          <w:rFonts w:ascii="Times New Roman" w:hAnsi="Times New Roman"/>
          <w:b/>
          <w:i/>
          <w:sz w:val="24"/>
          <w:szCs w:val="24"/>
        </w:rPr>
        <w:t>project citizen</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Adapun kelebihan model pembelajaran </w:t>
      </w:r>
      <w:r w:rsidRPr="00FD434A">
        <w:rPr>
          <w:rFonts w:ascii="Times New Roman" w:hAnsi="Times New Roman" w:cs="Times New Roman"/>
          <w:i/>
          <w:sz w:val="24"/>
          <w:szCs w:val="24"/>
        </w:rPr>
        <w:t>project citizen</w:t>
      </w:r>
      <w:r w:rsidRPr="00FD434A">
        <w:rPr>
          <w:rFonts w:ascii="Times New Roman" w:hAnsi="Times New Roman" w:cs="Times New Roman"/>
          <w:sz w:val="24"/>
          <w:szCs w:val="24"/>
        </w:rPr>
        <w:t xml:space="preserve"> adalah:</w:t>
      </w:r>
    </w:p>
    <w:p w:rsidR="005D3AEC" w:rsidRPr="00FD434A" w:rsidRDefault="005D3AEC" w:rsidP="005D3AEC">
      <w:pPr>
        <w:pStyle w:val="ListParagraph"/>
        <w:numPr>
          <w:ilvl w:val="0"/>
          <w:numId w:val="17"/>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Dapat menumbuhkan dan perkembangan kemampuan peserta didik dari waktu ke waktu berdasarkan berdasrkan </w:t>
      </w:r>
      <w:r w:rsidRPr="00FD434A">
        <w:rPr>
          <w:rFonts w:ascii="Times New Roman" w:hAnsi="Times New Roman" w:cs="Times New Roman"/>
          <w:i/>
          <w:sz w:val="24"/>
          <w:szCs w:val="24"/>
        </w:rPr>
        <w:t>feed-back</w:t>
      </w:r>
      <w:r w:rsidRPr="00FD434A">
        <w:rPr>
          <w:rFonts w:ascii="Times New Roman" w:hAnsi="Times New Roman" w:cs="Times New Roman"/>
          <w:sz w:val="24"/>
          <w:szCs w:val="24"/>
        </w:rPr>
        <w:t xml:space="preserve"> dan refleksi diri.</w:t>
      </w:r>
    </w:p>
    <w:p w:rsidR="005D3AEC" w:rsidRPr="00FD434A" w:rsidRDefault="005D3AEC" w:rsidP="005D3AEC">
      <w:pPr>
        <w:pStyle w:val="ListParagraph"/>
        <w:numPr>
          <w:ilvl w:val="0"/>
          <w:numId w:val="17"/>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Mengajak peserta didik untuk belajar bertanggung jawab terhadap apa yang mereka telah kerjakan, baik di dalam kelas maupun di luar kelas dalam rangka implementasi program belajar.</w:t>
      </w:r>
    </w:p>
    <w:p w:rsidR="005D3AEC" w:rsidRPr="00FD434A" w:rsidRDefault="005D3AEC" w:rsidP="005D3AEC">
      <w:pPr>
        <w:pStyle w:val="ListParagraph"/>
        <w:numPr>
          <w:ilvl w:val="0"/>
          <w:numId w:val="17"/>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  Meingkatkan peran peserta didik secara aktif dalam kegiatan pembelajaran.</w:t>
      </w:r>
    </w:p>
    <w:p w:rsidR="005D3AEC" w:rsidRPr="00FD434A" w:rsidRDefault="005D3AEC" w:rsidP="005D3AEC">
      <w:pPr>
        <w:pStyle w:val="ListParagraph"/>
        <w:numPr>
          <w:ilvl w:val="0"/>
          <w:numId w:val="17"/>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Membantu guru mengklasifikasi dan mengidentifikasi program pembelajaran.</w:t>
      </w:r>
    </w:p>
    <w:p w:rsidR="005D3AEC" w:rsidRPr="00FD434A" w:rsidRDefault="005D3AEC" w:rsidP="005D3AEC">
      <w:pPr>
        <w:pStyle w:val="ListParagraph"/>
        <w:ind w:left="0" w:firstLine="72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Adapun kekurangan model pembelajaran </w:t>
      </w:r>
      <w:r w:rsidRPr="00FD434A">
        <w:rPr>
          <w:rFonts w:ascii="Times New Roman" w:hAnsi="Times New Roman" w:cs="Times New Roman"/>
          <w:i/>
          <w:sz w:val="24"/>
          <w:szCs w:val="24"/>
        </w:rPr>
        <w:t xml:space="preserve">project citizen </w:t>
      </w:r>
      <w:r w:rsidRPr="00FD434A">
        <w:rPr>
          <w:rFonts w:ascii="Times New Roman" w:hAnsi="Times New Roman" w:cs="Times New Roman"/>
          <w:sz w:val="24"/>
          <w:szCs w:val="24"/>
        </w:rPr>
        <w:t>adalah:</w:t>
      </w:r>
    </w:p>
    <w:p w:rsidR="005D3AEC" w:rsidRPr="00FD434A" w:rsidRDefault="005D3AEC" w:rsidP="005D3AEC">
      <w:pPr>
        <w:pStyle w:val="ListParagraph"/>
        <w:numPr>
          <w:ilvl w:val="0"/>
          <w:numId w:val="18"/>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Membutuh waktu dan kerja ekstra.</w:t>
      </w:r>
    </w:p>
    <w:p w:rsidR="005D3AEC" w:rsidRPr="00FD434A" w:rsidRDefault="005D3AEC" w:rsidP="005D3AEC">
      <w:pPr>
        <w:pStyle w:val="ListParagraph"/>
        <w:numPr>
          <w:ilvl w:val="0"/>
          <w:numId w:val="18"/>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Analisis terhadap pembelajaran </w:t>
      </w:r>
      <w:r w:rsidRPr="00FD434A">
        <w:rPr>
          <w:rFonts w:ascii="Times New Roman" w:hAnsi="Times New Roman" w:cs="Times New Roman"/>
          <w:i/>
          <w:sz w:val="24"/>
          <w:szCs w:val="24"/>
        </w:rPr>
        <w:t>project citizen</w:t>
      </w:r>
      <w:r w:rsidRPr="00FD434A">
        <w:rPr>
          <w:rFonts w:ascii="Times New Roman" w:hAnsi="Times New Roman" w:cs="Times New Roman"/>
          <w:sz w:val="24"/>
          <w:szCs w:val="24"/>
        </w:rPr>
        <w:t xml:space="preserve"> masih relative baru sehingga masih banyak guru, orang tua, dan peserta didik yang belum mengetahui dan memahaminya.</w:t>
      </w:r>
    </w:p>
    <w:p w:rsidR="005D3AEC" w:rsidRPr="00FD434A" w:rsidRDefault="005D3AEC" w:rsidP="005D3AEC">
      <w:pPr>
        <w:pStyle w:val="ListParagraph"/>
        <w:spacing w:line="240" w:lineRule="auto"/>
        <w:ind w:left="357"/>
        <w:contextualSpacing w:val="0"/>
        <w:rPr>
          <w:rFonts w:ascii="Times New Roman" w:hAnsi="Times New Roman" w:cs="Times New Roman"/>
          <w:sz w:val="24"/>
          <w:szCs w:val="24"/>
        </w:rPr>
      </w:pPr>
    </w:p>
    <w:p w:rsidR="005D3AEC" w:rsidRPr="00FD434A" w:rsidRDefault="005D3AEC" w:rsidP="005D3AEC">
      <w:pPr>
        <w:pStyle w:val="ListParagraph"/>
        <w:ind w:left="0"/>
        <w:contextualSpacing w:val="0"/>
        <w:rPr>
          <w:rFonts w:ascii="Times New Roman" w:hAnsi="Times New Roman" w:cs="Times New Roman"/>
          <w:b/>
          <w:sz w:val="24"/>
          <w:szCs w:val="24"/>
        </w:rPr>
      </w:pPr>
      <w:r w:rsidRPr="00FD434A">
        <w:rPr>
          <w:rFonts w:ascii="Times New Roman" w:hAnsi="Times New Roman" w:cs="Times New Roman"/>
          <w:b/>
          <w:sz w:val="24"/>
          <w:szCs w:val="24"/>
        </w:rPr>
        <w:t>2.3 Pengertian Karakter</w:t>
      </w:r>
    </w:p>
    <w:p w:rsidR="005D3AEC" w:rsidRPr="00FD434A" w:rsidRDefault="005D3AEC" w:rsidP="005D3AEC">
      <w:pPr>
        <w:pStyle w:val="Default"/>
        <w:spacing w:line="480" w:lineRule="auto"/>
        <w:ind w:firstLine="720"/>
        <w:jc w:val="both"/>
        <w:rPr>
          <w:rFonts w:ascii="Times New Roman" w:hAnsi="Times New Roman" w:cs="Times New Roman"/>
          <w:color w:val="auto"/>
        </w:rPr>
      </w:pPr>
      <w:r w:rsidRPr="00FD434A">
        <w:rPr>
          <w:rFonts w:ascii="Times New Roman" w:hAnsi="Times New Roman" w:cs="Times New Roman"/>
          <w:color w:val="auto"/>
        </w:rPr>
        <w:t xml:space="preserve">Menurut bahasa (etimologis) istilah karakter berasal dari bahasa dari bahasa latin kharakter, dalam bahasa yunani character, yang berarti membuat tajam dan membuat dalam. Dalam bahasa inggris </w:t>
      </w:r>
      <w:r w:rsidRPr="00FD434A">
        <w:rPr>
          <w:rFonts w:ascii="Times New Roman" w:hAnsi="Times New Roman" w:cs="Times New Roman"/>
          <w:i/>
          <w:color w:val="auto"/>
        </w:rPr>
        <w:t>character</w:t>
      </w:r>
      <w:r w:rsidRPr="00FD434A">
        <w:rPr>
          <w:rFonts w:ascii="Times New Roman" w:hAnsi="Times New Roman" w:cs="Times New Roman"/>
          <w:color w:val="auto"/>
        </w:rPr>
        <w:t xml:space="preserve"> dan dalam bahasa Indonesia lazim digunakan dengan istilah karakter (majid,2011).</w:t>
      </w:r>
    </w:p>
    <w:p w:rsidR="005D3AEC" w:rsidRPr="00FD434A" w:rsidRDefault="005D3AEC" w:rsidP="005D3AEC">
      <w:pPr>
        <w:pStyle w:val="Default"/>
        <w:spacing w:line="480" w:lineRule="auto"/>
        <w:ind w:firstLine="720"/>
        <w:jc w:val="both"/>
        <w:rPr>
          <w:rFonts w:ascii="Times New Roman" w:hAnsi="Times New Roman" w:cs="Times New Roman"/>
          <w:color w:val="auto"/>
        </w:rPr>
      </w:pPr>
      <w:r w:rsidRPr="00FD434A">
        <w:rPr>
          <w:rFonts w:ascii="Times New Roman" w:hAnsi="Times New Roman" w:cs="Times New Roman"/>
          <w:color w:val="auto"/>
        </w:rPr>
        <w:t>Dalam kamus besar bahasa Indonesia (KKBI): kata karakter berarti sifat-sifat kejiwaan, akhlaq atau yang lain, atau bermakna bawaan, hati, jiwa, kepribadian, budi pekerti, perilaku, personalitas, sifat, tabiat, temperamen, watak.</w:t>
      </w:r>
    </w:p>
    <w:p w:rsidR="005D3AEC" w:rsidRPr="00FD434A" w:rsidRDefault="005D3AEC" w:rsidP="005D3AEC">
      <w:pPr>
        <w:pStyle w:val="Default"/>
        <w:spacing w:line="480" w:lineRule="auto"/>
        <w:ind w:firstLine="720"/>
        <w:jc w:val="both"/>
        <w:rPr>
          <w:rFonts w:ascii="Times New Roman" w:hAnsi="Times New Roman" w:cs="Times New Roman"/>
          <w:color w:val="auto"/>
        </w:rPr>
      </w:pPr>
      <w:r w:rsidRPr="00FD434A">
        <w:rPr>
          <w:rFonts w:ascii="Times New Roman" w:hAnsi="Times New Roman" w:cs="Times New Roman"/>
          <w:color w:val="auto"/>
        </w:rPr>
        <w:t>Maka individu yang berkarakter baik atau unggul adalah seseorang yang berusaha melakukan hal-hal yang terbaik terhadap Tuhan YME, diri sendiri, sesama, lingkungan, bangsa dan negara serta dunia internasional pada umumnya dengan mengoptimalkan potensi (pengetahuan) dirinya dan disertai  istilah dengan kesadaran, emosi dan motivasinya (perasaannya), (Depdiknas 2010).</w:t>
      </w:r>
    </w:p>
    <w:p w:rsidR="005D3AEC" w:rsidRPr="00FD434A" w:rsidRDefault="005D3AEC" w:rsidP="005D3AEC">
      <w:pPr>
        <w:pStyle w:val="Default"/>
        <w:spacing w:line="480" w:lineRule="auto"/>
        <w:ind w:firstLine="720"/>
        <w:jc w:val="both"/>
        <w:rPr>
          <w:rFonts w:ascii="Times New Roman" w:hAnsi="Times New Roman" w:cs="Times New Roman"/>
          <w:color w:val="auto"/>
        </w:rPr>
      </w:pPr>
      <w:r w:rsidRPr="00FD434A">
        <w:rPr>
          <w:rFonts w:ascii="Times New Roman" w:hAnsi="Times New Roman" w:cs="Times New Roman"/>
          <w:color w:val="auto"/>
        </w:rPr>
        <w:lastRenderedPageBreak/>
        <w:t>Sedangkan menurut istilah (terminologis) terdapat beberapa pengertin karakter sebagaimana dikemukakan oleh ahli para ahli, yaitu:</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ab/>
        <w:t>a. Hermawan Kartajaya (2010), mendefinisikan karkter adalah ciri khas individu (manusia). Cirinkhas tersebut dalah asli, dan mengakar pada kepribadian benda atau individu tersebut dan merupakan mesin pendorong bagaimana seseorang bertindak, bersikap, berujar, serta merespon sesuatu.</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ab/>
        <w:t>b. Simon Philipss (2008) karakter adalah kumpulan tata nilai yang menuju pada suatu sistem, yang melandasi pemikiran, sikap, dan perilaku yang ditmpilkan.</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ab/>
        <w:t>c. Doni Koesoema A. (2007), memahami bahwa karakter sama dengan kepribadian. Kepribadian dianggap sebagaii ciri atau karakteristik atau gaya atau sifat khas dari diri seseorang yang bersumber dari bentuk-bentuk yang diterima dari lingkungan.</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ab/>
        <w:t>d. Iman Ghozali menganggap bahwa karakter lebih dengat dengan akhlaq, yaitu spontasnitas manusia dalam bersikap, atau melakukan perbuatan yang telah menyatu dalam diri manusia sehingga ketika muncul tidak perlu dipikirkan lagi.</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Berdasarkan pada beberapa pengertian diatas, dapat dimaknai bahwa karakter adalah keadaan asli yang ada dalam diri individu seseorang yang membedakan antara dirinya dengan orang lain. Dalam penggunaanny antara karakter, watak dan kepribadian sering tertukar menyebutkannya, karena ketiga istilah ini memang memiliki kesamaan yakni sesuatu asli yang ada dalam diri individu seseorang yang cenderung menetap secara permanen.</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lastRenderedPageBreak/>
        <w:tab/>
        <w:t>Dapat ditegaskan bahwa karakter merupakan perilaku manusia yang berhubungan dengan Tuhan Yang Maha Esa, diri sendiri, sesame manusia, likungan dan kebangsaan yang terwujud dalam pikiran, sikap, perasaan, perkataan, dan perbuatan berdasarkan norma-norma agama, hokum tata karma, budaya,  dan adat istiadat. Orang yang perprilaku sesuai dengan norma-norma disebut berkarakter mulia.</w:t>
      </w:r>
    </w:p>
    <w:p w:rsidR="005D3AEC" w:rsidRPr="00FD434A" w:rsidRDefault="005D3AEC" w:rsidP="005D3AEC">
      <w:pPr>
        <w:pStyle w:val="Default"/>
        <w:spacing w:line="480" w:lineRule="auto"/>
        <w:ind w:firstLine="709"/>
        <w:jc w:val="both"/>
        <w:rPr>
          <w:rFonts w:ascii="Times New Roman" w:hAnsi="Times New Roman" w:cs="Times New Roman"/>
          <w:color w:val="auto"/>
        </w:rPr>
      </w:pPr>
      <w:r w:rsidRPr="00FD434A">
        <w:rPr>
          <w:rFonts w:ascii="Times New Roman" w:hAnsi="Times New Roman" w:cs="Times New Roman"/>
          <w:color w:val="auto"/>
        </w:rPr>
        <w:tab/>
        <w:t>Karakter mulia berarti individu memiliki pengetahuan tentang potensi dirinya, yang ditandai dengan nilai-nilai seperti;</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 Reflrktif</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2. Percaya diri</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3. Rasional</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4. Logis</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5. Kritis</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6. Analitis</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7. Kreatif dan inovatif</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8. Mandiri</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9. Hidup sehat</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10. Bertanggung jawab</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11. Dapat dipercaya</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12. Jujur</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13. Menepati janji</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14. Adil</w:t>
      </w:r>
    </w:p>
    <w:p w:rsidR="005D3AEC" w:rsidRPr="00FD434A" w:rsidRDefault="005D3AEC" w:rsidP="005D3AEC">
      <w:pPr>
        <w:pStyle w:val="Default"/>
        <w:spacing w:line="480" w:lineRule="auto"/>
        <w:jc w:val="both"/>
        <w:rPr>
          <w:rFonts w:ascii="Times New Roman" w:hAnsi="Times New Roman" w:cs="Times New Roman"/>
          <w:color w:val="auto"/>
        </w:rPr>
      </w:pPr>
      <w:r w:rsidRPr="00FD434A">
        <w:rPr>
          <w:rFonts w:ascii="Times New Roman" w:hAnsi="Times New Roman" w:cs="Times New Roman"/>
          <w:color w:val="auto"/>
        </w:rPr>
        <w:t>15. Rendah hati</w:t>
      </w:r>
    </w:p>
    <w:p w:rsidR="005D3AEC" w:rsidRPr="00FD434A" w:rsidRDefault="005D3AEC" w:rsidP="005D3AEC">
      <w:pPr>
        <w:pStyle w:val="Default"/>
        <w:spacing w:line="480" w:lineRule="auto"/>
        <w:ind w:firstLine="720"/>
        <w:jc w:val="both"/>
        <w:rPr>
          <w:rFonts w:ascii="Times New Roman" w:hAnsi="Times New Roman" w:cs="Times New Roman"/>
          <w:color w:val="auto"/>
        </w:rPr>
      </w:pPr>
      <w:r w:rsidRPr="00FD434A">
        <w:rPr>
          <w:rFonts w:ascii="Times New Roman" w:hAnsi="Times New Roman" w:cs="Times New Roman"/>
          <w:color w:val="auto"/>
        </w:rPr>
        <w:lastRenderedPageBreak/>
        <w:t>Selain itu juga individu memiliki kesadaran untuk berbuat yang terbaik atas unggul dan mampu bertindak sesuai potensi dan kesadarannya.</w:t>
      </w:r>
    </w:p>
    <w:p w:rsidR="005D3AEC" w:rsidRPr="00FD434A" w:rsidRDefault="005D3AEC" w:rsidP="005D3AEC">
      <w:pPr>
        <w:pStyle w:val="Default"/>
        <w:spacing w:line="480" w:lineRule="auto"/>
        <w:jc w:val="both"/>
        <w:rPr>
          <w:rFonts w:ascii="Times New Roman" w:hAnsi="Times New Roman" w:cs="Times New Roman"/>
          <w:b/>
          <w:color w:val="auto"/>
        </w:rPr>
      </w:pPr>
      <w:r w:rsidRPr="00FD434A">
        <w:rPr>
          <w:rFonts w:ascii="Times New Roman" w:hAnsi="Times New Roman" w:cs="Times New Roman"/>
          <w:b/>
          <w:color w:val="auto"/>
        </w:rPr>
        <w:t>2.3.1 Nilai-nilai karakter  yang harus dikembangkan</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465"/>
        <w:gridCol w:w="4845"/>
      </w:tblGrid>
      <w:tr w:rsidR="005D3AEC" w:rsidRPr="00FD434A" w:rsidTr="000B6423">
        <w:trPr>
          <w:trHeight w:val="454"/>
          <w:tblHeader/>
          <w:jc w:val="center"/>
        </w:trPr>
        <w:tc>
          <w:tcPr>
            <w:tcW w:w="632" w:type="dxa"/>
            <w:shd w:val="clear" w:color="auto" w:fill="auto"/>
            <w:vAlign w:val="center"/>
          </w:tcPr>
          <w:p w:rsidR="005D3AEC" w:rsidRPr="00FD434A" w:rsidRDefault="005D3AEC" w:rsidP="000B6423">
            <w:pPr>
              <w:pStyle w:val="ListParagraph"/>
              <w:spacing w:line="240" w:lineRule="auto"/>
              <w:ind w:left="0"/>
              <w:contextualSpacing w:val="0"/>
              <w:jc w:val="center"/>
              <w:rPr>
                <w:rFonts w:ascii="Times New Roman" w:hAnsi="Times New Roman" w:cs="Times New Roman"/>
                <w:b/>
                <w:sz w:val="24"/>
                <w:szCs w:val="24"/>
              </w:rPr>
            </w:pPr>
            <w:r w:rsidRPr="00FD434A">
              <w:rPr>
                <w:rFonts w:ascii="Times New Roman" w:hAnsi="Times New Roman" w:cs="Times New Roman"/>
                <w:b/>
                <w:sz w:val="24"/>
                <w:szCs w:val="24"/>
              </w:rPr>
              <w:t>No.</w:t>
            </w:r>
          </w:p>
        </w:tc>
        <w:tc>
          <w:tcPr>
            <w:tcW w:w="2465" w:type="dxa"/>
            <w:shd w:val="clear" w:color="auto" w:fill="auto"/>
            <w:vAlign w:val="center"/>
          </w:tcPr>
          <w:p w:rsidR="005D3AEC" w:rsidRPr="00FD434A" w:rsidRDefault="005D3AEC" w:rsidP="000B6423">
            <w:pPr>
              <w:pStyle w:val="ListParagraph"/>
              <w:spacing w:line="240" w:lineRule="auto"/>
              <w:ind w:left="0"/>
              <w:contextualSpacing w:val="0"/>
              <w:jc w:val="center"/>
              <w:rPr>
                <w:rFonts w:ascii="Times New Roman" w:hAnsi="Times New Roman" w:cs="Times New Roman"/>
                <w:b/>
                <w:sz w:val="24"/>
                <w:szCs w:val="24"/>
              </w:rPr>
            </w:pPr>
            <w:r w:rsidRPr="00FD434A">
              <w:rPr>
                <w:rFonts w:ascii="Times New Roman" w:hAnsi="Times New Roman" w:cs="Times New Roman"/>
                <w:b/>
                <w:sz w:val="24"/>
                <w:szCs w:val="24"/>
              </w:rPr>
              <w:t>Nilai</w:t>
            </w:r>
          </w:p>
        </w:tc>
        <w:tc>
          <w:tcPr>
            <w:tcW w:w="4845" w:type="dxa"/>
            <w:shd w:val="clear" w:color="auto" w:fill="auto"/>
            <w:vAlign w:val="center"/>
          </w:tcPr>
          <w:p w:rsidR="005D3AEC" w:rsidRPr="00FD434A" w:rsidRDefault="005D3AEC" w:rsidP="000B6423">
            <w:pPr>
              <w:pStyle w:val="ListParagraph"/>
              <w:spacing w:line="240" w:lineRule="auto"/>
              <w:ind w:left="0"/>
              <w:contextualSpacing w:val="0"/>
              <w:jc w:val="center"/>
              <w:rPr>
                <w:rFonts w:ascii="Times New Roman" w:hAnsi="Times New Roman" w:cs="Times New Roman"/>
                <w:b/>
                <w:sz w:val="24"/>
                <w:szCs w:val="24"/>
              </w:rPr>
            </w:pPr>
            <w:r w:rsidRPr="00FD434A">
              <w:rPr>
                <w:rFonts w:ascii="Times New Roman" w:hAnsi="Times New Roman" w:cs="Times New Roman"/>
                <w:b/>
                <w:sz w:val="24"/>
                <w:szCs w:val="24"/>
              </w:rPr>
              <w:t>Deskripsi Periaku</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jc w:val="center"/>
              <w:rPr>
                <w:rFonts w:ascii="Times New Roman" w:hAnsi="Times New Roman" w:cs="Times New Roman"/>
                <w:sz w:val="24"/>
                <w:szCs w:val="24"/>
              </w:rPr>
            </w:pPr>
            <w:r w:rsidRPr="00FD434A">
              <w:rPr>
                <w:rFonts w:ascii="Times New Roman" w:hAnsi="Times New Roman" w:cs="Times New Roman"/>
                <w:sz w:val="24"/>
                <w:szCs w:val="24"/>
              </w:rPr>
              <w:t>1.</w:t>
            </w: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Nilai karakter dalamhubungannya dengan Tuhan Yang Maha Esa (religious)</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Berkaitan dengan nilai pikiran, perkataan, dan tindakan seseorang yang diupayakan selalu berdasarkan pada nilai-nilai ketuhanan dan ajaran agamanya.</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r w:rsidRPr="00FD434A">
              <w:rPr>
                <w:rFonts w:ascii="Times New Roman" w:hAnsi="Times New Roman" w:cs="Times New Roman"/>
                <w:sz w:val="24"/>
                <w:szCs w:val="24"/>
              </w:rPr>
              <w:t>2.</w:t>
            </w: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Nilai karakter dalam hubungannya dengan diri sendiri yang meliput:</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Jujur</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Merupakan perilaku yang didasarkan pada upaya menjadikan dirinya sebagai orang yang selalu dapat dipercaya dalam perkataan, tindakan, dan perkerjaan, baik terhadap diri dan pihak lain.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Bertanggung jawab</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Merupakan sikap dan perilaku seseorang untuk melaksanakan tugas dan kewajibannya sebagaimana yang harusnya dia lakukan, terhadap diri sendiri, masyarakat, lingkungan,(alam,social, dan budaya), negara, Tuhan Yang Maha Esa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Bergaya hidup sehat</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Segala upaya untuk menerapkan kebiasaan yang baik dalam menciptakan hidup yang sehat dan menghindarkan kebiasaan buruk yang dapat mengganggu kesehatan.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Disiplin </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Merupakan suatu tindakan yang menujukkan perilaku tertib dan patuh pada berbagai kentuan </w:t>
            </w:r>
            <w:r w:rsidRPr="00FD434A">
              <w:rPr>
                <w:rFonts w:ascii="Times New Roman" w:hAnsi="Times New Roman" w:cs="Times New Roman"/>
                <w:sz w:val="24"/>
                <w:szCs w:val="24"/>
              </w:rPr>
              <w:lastRenderedPageBreak/>
              <w:t xml:space="preserve">dan peraturan.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Kerja keras</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Merupakan suatu perilaku yang menunjukkan upaya sunggung-sungguh dalam mengatasi berbagai hambatan guna menyelesaikan tugas (belajar/pekerjaan) dengan sebaik-baiknya.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Percaya diri</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Merupakan sikap yakin akan kemampuan diri sendiri terhadap pemenuhan tercapainya setiap keinginan dan harapan.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Berjiwa wirausaha</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Sikap dari perilaku yang mandiri dan pandai atau berbakat mengenali produk baru, menentukan cara  produksi baru, menyusun operasi untuk mengadakan produk baru, memasarkannya,serta mengatur pemodalan operasinya.</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Berfikir logis, kritis, kreatif, dan inovatif</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Berfikir dan melakukan sesuatu secara kenyataan atau logika untuk menghasilkan cara atau hasil baru dan termutakhir dari apa yang telah dimiliki.</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Mandiri </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Suatu sikap dan prilaku yang tidak mudah tergantung pada orang lain dalam menyelesaikan tugas-tugas.</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Ingin tahu</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Sikap dan tindakan yang selalu berupaya untuk mengetahui lebih mendalam dan luas dari apa yang dipelajarinya, dilihat dan didengar.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r w:rsidRPr="00FD434A">
              <w:rPr>
                <w:rFonts w:ascii="Times New Roman" w:hAnsi="Times New Roman" w:cs="Times New Roman"/>
                <w:sz w:val="24"/>
                <w:szCs w:val="24"/>
              </w:rPr>
              <w:t>3</w:t>
            </w: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Nilai karakter dalam hubungan dengan sesame</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Sadar akan hak dan kewajiban diri dan </w:t>
            </w:r>
            <w:r w:rsidRPr="00FD434A">
              <w:rPr>
                <w:rFonts w:ascii="Times New Roman" w:hAnsi="Times New Roman" w:cs="Times New Roman"/>
                <w:sz w:val="24"/>
                <w:szCs w:val="24"/>
              </w:rPr>
              <w:lastRenderedPageBreak/>
              <w:t>orang lain</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 xml:space="preserve">Sikap tahu dan mengerti serta melaksanakan apa yang menjadi milik/hak diri sendiri dan </w:t>
            </w:r>
            <w:r w:rsidRPr="00FD434A">
              <w:rPr>
                <w:rFonts w:ascii="Times New Roman" w:hAnsi="Times New Roman" w:cs="Times New Roman"/>
                <w:sz w:val="24"/>
                <w:szCs w:val="24"/>
              </w:rPr>
              <w:lastRenderedPageBreak/>
              <w:t>orang lain serta tugas/kewajban diri sendiri serta orang lain.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Patuh pada aturan-aturan social</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Sikap menurut dan taat terhadap aturan-aturan berkenaan dengan masyarakat dan kepentingan umum.</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Menghargai karya dan prestasi orang lain</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Sikap dan tindakan yng mendoongkan dirinya untuk menghasilkan sesuatu yang berguna bagi masyarakat, mengakui dan menghormati keberhasil orang lain.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Santun </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Sifat yang halus dan baik dari sudut pandang tata bahasa maupun  tata perilaku ke semua orang.</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Demokratis </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Cara berfikir, bersikap dan bertindak yang menilai sama hak dan kewajiban dirinya dan orang lain.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r w:rsidRPr="00FD434A">
              <w:rPr>
                <w:rFonts w:ascii="Times New Roman" w:hAnsi="Times New Roman" w:cs="Times New Roman"/>
                <w:sz w:val="24"/>
                <w:szCs w:val="24"/>
              </w:rPr>
              <w:t>4.</w:t>
            </w: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Nilai karakter dalam hubungan dengan lingkungan</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Sikap dan tindakan yang selalu berupaya mencegah kerusakan pada lingkunga alam di sekitarnya, dan mengembangkan upaya-upaya  untuk memperbaiki kerusakan alam yang sudah terjadi dan selalu ingin memberi bantuan bagi orang lain dan masyarakat yang membutuhkan.</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Nilai kebangsaan</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Cara fikir, bertindak, dan wawasan yang menepatkan kepentingan bangsa dan negara di atas kepentingan diri dan kelompoknya.</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Nasionalis </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Cara berfikir, bersikap dan berbuat yang menunjukan kesetiaan, kepedulian, dan penghargaan yang tinggi terhadap bahasa, lingkungan fisik, social, budaya, ekonomi, dan politik bangsanya. </w:t>
            </w:r>
          </w:p>
        </w:tc>
      </w:tr>
      <w:tr w:rsidR="005D3AEC" w:rsidRPr="00FD434A" w:rsidTr="000B6423">
        <w:trPr>
          <w:jc w:val="center"/>
        </w:trPr>
        <w:tc>
          <w:tcPr>
            <w:tcW w:w="632" w:type="dxa"/>
            <w:shd w:val="clear" w:color="auto" w:fill="auto"/>
          </w:tcPr>
          <w:p w:rsidR="005D3AEC" w:rsidRPr="00FD434A" w:rsidRDefault="005D3AEC" w:rsidP="000B6423">
            <w:pPr>
              <w:pStyle w:val="ListParagraph"/>
              <w:ind w:left="0"/>
              <w:contextualSpacing w:val="0"/>
              <w:rPr>
                <w:rFonts w:ascii="Times New Roman" w:hAnsi="Times New Roman" w:cs="Times New Roman"/>
                <w:sz w:val="24"/>
                <w:szCs w:val="24"/>
              </w:rPr>
            </w:pPr>
          </w:p>
        </w:tc>
        <w:tc>
          <w:tcPr>
            <w:tcW w:w="246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Menghargai keberagaman</w:t>
            </w:r>
          </w:p>
        </w:tc>
        <w:tc>
          <w:tcPr>
            <w:tcW w:w="4845" w:type="dxa"/>
            <w:shd w:val="clear" w:color="auto" w:fill="auto"/>
          </w:tcPr>
          <w:p w:rsidR="005D3AEC" w:rsidRPr="00FD434A" w:rsidRDefault="005D3AEC" w:rsidP="000B6423">
            <w:pPr>
              <w:pStyle w:val="ListParagraph"/>
              <w:spacing w:line="360" w:lineRule="auto"/>
              <w:ind w:left="0"/>
              <w:contextualSpacing w:val="0"/>
              <w:rPr>
                <w:rFonts w:ascii="Times New Roman" w:hAnsi="Times New Roman" w:cs="Times New Roman"/>
                <w:sz w:val="24"/>
                <w:szCs w:val="24"/>
              </w:rPr>
            </w:pPr>
            <w:r w:rsidRPr="00FD434A">
              <w:rPr>
                <w:rFonts w:ascii="Times New Roman" w:hAnsi="Times New Roman" w:cs="Times New Roman"/>
                <w:sz w:val="24"/>
                <w:szCs w:val="24"/>
              </w:rPr>
              <w:t>Sikap memberikan respek/hormat terhadap berbagai macam hal baik yang berbentuk fisik, sifat, adat budaya, suku, dan agama.</w:t>
            </w:r>
          </w:p>
        </w:tc>
      </w:tr>
    </w:tbl>
    <w:p w:rsidR="005D3AEC" w:rsidRPr="00FD434A" w:rsidRDefault="005D3AEC" w:rsidP="005D3AEC">
      <w:pPr>
        <w:pStyle w:val="ListParagraph"/>
        <w:spacing w:line="360" w:lineRule="auto"/>
        <w:contextualSpacing w:val="0"/>
        <w:rPr>
          <w:rFonts w:ascii="Times New Roman" w:hAnsi="Times New Roman" w:cs="Times New Roman"/>
          <w:sz w:val="24"/>
          <w:szCs w:val="24"/>
        </w:rPr>
      </w:pPr>
    </w:p>
    <w:p w:rsidR="005D3AEC" w:rsidRPr="00FD434A" w:rsidRDefault="005D3AEC" w:rsidP="005D3AEC">
      <w:pPr>
        <w:rPr>
          <w:rFonts w:ascii="Times New Roman" w:hAnsi="Times New Roman"/>
          <w:b/>
          <w:sz w:val="24"/>
          <w:szCs w:val="24"/>
        </w:rPr>
      </w:pPr>
      <w:r w:rsidRPr="00FD434A">
        <w:rPr>
          <w:rFonts w:ascii="Times New Roman" w:hAnsi="Times New Roman"/>
          <w:b/>
          <w:sz w:val="24"/>
          <w:szCs w:val="24"/>
        </w:rPr>
        <w:t>2.3.2 Tahapan Pengembangan Karakter (</w:t>
      </w:r>
      <w:r w:rsidRPr="00FD434A">
        <w:rPr>
          <w:rFonts w:ascii="Times New Roman" w:hAnsi="Times New Roman"/>
          <w:b/>
          <w:i/>
          <w:sz w:val="24"/>
          <w:szCs w:val="24"/>
        </w:rPr>
        <w:t>Charater Building</w:t>
      </w:r>
      <w:r w:rsidRPr="00FD434A">
        <w:rPr>
          <w:rFonts w:ascii="Times New Roman" w:hAnsi="Times New Roman"/>
          <w:b/>
          <w:sz w:val="24"/>
          <w:szCs w:val="24"/>
        </w:rPr>
        <w:t>)</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Karakter dikembangkan melalui tahap pengetahuan (</w:t>
      </w:r>
      <w:r w:rsidRPr="00FD434A">
        <w:rPr>
          <w:rFonts w:ascii="Times New Roman" w:hAnsi="Times New Roman"/>
          <w:i/>
          <w:sz w:val="24"/>
          <w:szCs w:val="24"/>
        </w:rPr>
        <w:t>knowing</w:t>
      </w:r>
      <w:r w:rsidRPr="00FD434A">
        <w:rPr>
          <w:rFonts w:ascii="Times New Roman" w:hAnsi="Times New Roman"/>
          <w:sz w:val="24"/>
          <w:szCs w:val="24"/>
        </w:rPr>
        <w:t>) pelaksanaan (</w:t>
      </w:r>
      <w:r w:rsidRPr="00FD434A">
        <w:rPr>
          <w:rFonts w:ascii="Times New Roman" w:hAnsi="Times New Roman"/>
          <w:i/>
          <w:sz w:val="24"/>
          <w:szCs w:val="24"/>
        </w:rPr>
        <w:t>acting</w:t>
      </w:r>
      <w:r w:rsidRPr="00FD434A">
        <w:rPr>
          <w:rFonts w:ascii="Times New Roman" w:hAnsi="Times New Roman"/>
          <w:sz w:val="24"/>
          <w:szCs w:val="24"/>
        </w:rPr>
        <w:t>), dan kebiasan (</w:t>
      </w:r>
      <w:r w:rsidRPr="00FD434A">
        <w:rPr>
          <w:rFonts w:ascii="Times New Roman" w:hAnsi="Times New Roman"/>
          <w:i/>
          <w:sz w:val="24"/>
          <w:szCs w:val="24"/>
        </w:rPr>
        <w:t>habit</w:t>
      </w:r>
      <w:r w:rsidRPr="00FD434A">
        <w:rPr>
          <w:rFonts w:ascii="Times New Roman" w:hAnsi="Times New Roman"/>
          <w:sz w:val="24"/>
          <w:szCs w:val="24"/>
        </w:rPr>
        <w:t>). Karakter tidak terbatas pada pengetahuan saja, seseorang yang memiliki pengetahuan kebaikan belum tentu mampu bertindak sesuai pengetahuannya, jika tidak terlaih (menjadi kebiasan) untuk melakukan kebaikan tersebut. Karakter juga menjangkau wilayah emosi dan kebiasaan diri.</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Dengan demikian diperlukan 3 komponen karakter yang baik (</w:t>
      </w:r>
      <w:r w:rsidRPr="00FD434A">
        <w:rPr>
          <w:rFonts w:ascii="Times New Roman" w:hAnsi="Times New Roman"/>
          <w:i/>
          <w:sz w:val="24"/>
          <w:szCs w:val="24"/>
        </w:rPr>
        <w:t>components of good character</w:t>
      </w:r>
      <w:r w:rsidRPr="00FD434A">
        <w:rPr>
          <w:rFonts w:ascii="Times New Roman" w:hAnsi="Times New Roman"/>
          <w:sz w:val="24"/>
          <w:szCs w:val="24"/>
        </w:rPr>
        <w:t xml:space="preserve">) yaitu </w:t>
      </w:r>
      <w:r w:rsidRPr="00FD434A">
        <w:rPr>
          <w:rFonts w:ascii="Times New Roman" w:hAnsi="Times New Roman"/>
          <w:i/>
          <w:sz w:val="24"/>
          <w:szCs w:val="24"/>
        </w:rPr>
        <w:t xml:space="preserve">moral knowing </w:t>
      </w:r>
      <w:r w:rsidRPr="00FD434A">
        <w:rPr>
          <w:rFonts w:ascii="Times New Roman" w:hAnsi="Times New Roman"/>
          <w:sz w:val="24"/>
          <w:szCs w:val="24"/>
        </w:rPr>
        <w:t xml:space="preserve">(pengetahaun tentang moral), </w:t>
      </w:r>
      <w:r w:rsidRPr="00FD434A">
        <w:rPr>
          <w:rFonts w:ascii="Times New Roman" w:hAnsi="Times New Roman"/>
          <w:i/>
          <w:sz w:val="24"/>
          <w:szCs w:val="24"/>
        </w:rPr>
        <w:t xml:space="preserve">moral feeling </w:t>
      </w:r>
      <w:r w:rsidRPr="00FD434A">
        <w:rPr>
          <w:rFonts w:ascii="Times New Roman" w:hAnsi="Times New Roman"/>
          <w:sz w:val="24"/>
          <w:szCs w:val="24"/>
        </w:rPr>
        <w:t>atau perasaan(pengetahuan emosi) tentang moral, dan</w:t>
      </w:r>
      <w:r w:rsidRPr="00FD434A">
        <w:rPr>
          <w:rFonts w:ascii="Times New Roman" w:hAnsi="Times New Roman"/>
          <w:i/>
          <w:sz w:val="24"/>
          <w:szCs w:val="24"/>
        </w:rPr>
        <w:t xml:space="preserve"> moral action</w:t>
      </w:r>
      <w:r w:rsidRPr="00FD434A">
        <w:rPr>
          <w:rFonts w:ascii="Times New Roman" w:hAnsi="Times New Roman"/>
          <w:sz w:val="24"/>
          <w:szCs w:val="24"/>
        </w:rPr>
        <w:t xml:space="preserve"> atau perbuatan moral. Hal ini diperlukan agar peserta didik yang terlibat dalam system pendidikan tersebut sekaligus dapat memahami, merasakan, menghayati, dan mengamalkan (megerjakan) nilai-nilai kebijakan moral.</w:t>
      </w:r>
    </w:p>
    <w:p w:rsidR="005D3AEC" w:rsidRPr="00FD434A" w:rsidRDefault="005D3AEC" w:rsidP="005D3AEC">
      <w:pPr>
        <w:ind w:firstLine="720"/>
        <w:rPr>
          <w:rFonts w:ascii="Times New Roman" w:hAnsi="Times New Roman"/>
          <w:sz w:val="24"/>
          <w:szCs w:val="24"/>
        </w:rPr>
      </w:pPr>
      <w:r w:rsidRPr="00FD434A">
        <w:rPr>
          <w:rFonts w:ascii="Times New Roman" w:hAnsi="Times New Roman"/>
          <w:sz w:val="24"/>
          <w:szCs w:val="24"/>
        </w:rPr>
        <w:t xml:space="preserve">Demensi-demensi yang termasuk dalam </w:t>
      </w:r>
      <w:r w:rsidRPr="00FD434A">
        <w:rPr>
          <w:rFonts w:ascii="Times New Roman" w:hAnsi="Times New Roman"/>
          <w:i/>
          <w:sz w:val="24"/>
          <w:szCs w:val="24"/>
        </w:rPr>
        <w:t>moral knowing</w:t>
      </w:r>
      <w:r w:rsidRPr="00FD434A">
        <w:rPr>
          <w:rFonts w:ascii="Times New Roman" w:hAnsi="Times New Roman"/>
          <w:sz w:val="24"/>
          <w:szCs w:val="24"/>
        </w:rPr>
        <w:t xml:space="preserve"> yang akan mengisi ranah kognitif adala:</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a. Kesadaran moral (</w:t>
      </w:r>
      <w:r w:rsidRPr="00FD434A">
        <w:rPr>
          <w:rFonts w:ascii="Times New Roman" w:hAnsi="Times New Roman"/>
          <w:i/>
          <w:sz w:val="24"/>
          <w:szCs w:val="24"/>
        </w:rPr>
        <w:t>moral aware</w:t>
      </w:r>
      <w:r w:rsidRPr="00FD434A">
        <w:rPr>
          <w:rFonts w:ascii="Times New Roman" w:hAnsi="Times New Roman"/>
          <w:sz w:val="24"/>
          <w:szCs w:val="24"/>
        </w:rPr>
        <w:t xml:space="preserve">nees) </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b. Penentuan tentang nilai-nilai moral (</w:t>
      </w:r>
      <w:r w:rsidRPr="00FD434A">
        <w:rPr>
          <w:rFonts w:ascii="Times New Roman" w:hAnsi="Times New Roman"/>
          <w:i/>
          <w:sz w:val="24"/>
          <w:szCs w:val="24"/>
        </w:rPr>
        <w:t>knowing moral values</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c. Penentuan sudut pandang (</w:t>
      </w:r>
      <w:r w:rsidRPr="00FD434A">
        <w:rPr>
          <w:rFonts w:ascii="Times New Roman" w:hAnsi="Times New Roman"/>
          <w:i/>
          <w:sz w:val="24"/>
          <w:szCs w:val="24"/>
        </w:rPr>
        <w:t>perspective taking</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d. Logika moral (</w:t>
      </w:r>
      <w:r w:rsidRPr="00FD434A">
        <w:rPr>
          <w:rFonts w:ascii="Times New Roman" w:hAnsi="Times New Roman"/>
          <w:i/>
          <w:sz w:val="24"/>
          <w:szCs w:val="24"/>
        </w:rPr>
        <w:t>moral reasoning</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e. Keberanian mengambil sikap (</w:t>
      </w:r>
      <w:r w:rsidRPr="00FD434A">
        <w:rPr>
          <w:rFonts w:ascii="Times New Roman" w:hAnsi="Times New Roman"/>
          <w:i/>
          <w:sz w:val="24"/>
          <w:szCs w:val="24"/>
        </w:rPr>
        <w:t>decision making</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lastRenderedPageBreak/>
        <w:t>f. pengenalan diri (</w:t>
      </w:r>
      <w:r w:rsidRPr="00FD434A">
        <w:rPr>
          <w:rFonts w:ascii="Times New Roman" w:hAnsi="Times New Roman"/>
          <w:i/>
          <w:sz w:val="24"/>
          <w:szCs w:val="24"/>
        </w:rPr>
        <w:t>self knowledge</w:t>
      </w:r>
      <w:r w:rsidRPr="00FD434A">
        <w:rPr>
          <w:rFonts w:ascii="Times New Roman" w:hAnsi="Times New Roman"/>
          <w:sz w:val="24"/>
          <w:szCs w:val="24"/>
        </w:rPr>
        <w:t>)</w:t>
      </w:r>
    </w:p>
    <w:p w:rsidR="005D3AEC" w:rsidRPr="00FD434A" w:rsidRDefault="005D3AEC" w:rsidP="005D3AEC">
      <w:pPr>
        <w:ind w:firstLine="720"/>
        <w:rPr>
          <w:rFonts w:ascii="Times New Roman" w:hAnsi="Times New Roman"/>
          <w:sz w:val="24"/>
          <w:szCs w:val="24"/>
        </w:rPr>
      </w:pPr>
      <w:r w:rsidRPr="00FD434A">
        <w:rPr>
          <w:rFonts w:ascii="Times New Roman" w:hAnsi="Times New Roman"/>
          <w:i/>
          <w:sz w:val="24"/>
          <w:szCs w:val="24"/>
        </w:rPr>
        <w:t>Moral feeling</w:t>
      </w:r>
      <w:r w:rsidRPr="00FD434A">
        <w:rPr>
          <w:rFonts w:ascii="Times New Roman" w:hAnsi="Times New Roman"/>
          <w:sz w:val="24"/>
          <w:szCs w:val="24"/>
        </w:rPr>
        <w:t xml:space="preserve"> merupakan penguataan aspek emosi peserta didik untuk menjadi manusia berkarakter, penguaatan ini berkait dengan bentuk-bentuk sikap yang harus dirasakan oleh peserta didik, yaitu:</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a. Kesadara akan jati diri (</w:t>
      </w:r>
      <w:r w:rsidRPr="00FD434A">
        <w:rPr>
          <w:rFonts w:ascii="Times New Roman" w:hAnsi="Times New Roman"/>
          <w:i/>
          <w:sz w:val="24"/>
          <w:szCs w:val="24"/>
        </w:rPr>
        <w:t>conscience</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b. Percaya diri (</w:t>
      </w:r>
      <w:r w:rsidRPr="00FD434A">
        <w:rPr>
          <w:rFonts w:ascii="Times New Roman" w:hAnsi="Times New Roman"/>
          <w:i/>
          <w:sz w:val="24"/>
          <w:szCs w:val="24"/>
        </w:rPr>
        <w:t>self  esteem</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c.  Kepekaan terhadap derita orang lain (</w:t>
      </w:r>
      <w:r w:rsidRPr="00FD434A">
        <w:rPr>
          <w:rFonts w:ascii="Times New Roman" w:hAnsi="Times New Roman"/>
          <w:i/>
          <w:sz w:val="24"/>
          <w:szCs w:val="24"/>
        </w:rPr>
        <w:t>empathy</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d. Cinta kebenaran (</w:t>
      </w:r>
      <w:r w:rsidRPr="00FD434A">
        <w:rPr>
          <w:rFonts w:ascii="Times New Roman" w:hAnsi="Times New Roman"/>
          <w:i/>
          <w:sz w:val="24"/>
          <w:szCs w:val="24"/>
        </w:rPr>
        <w:t>loving the good</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e. Pengedalian diri(</w:t>
      </w:r>
      <w:r w:rsidRPr="00FD434A">
        <w:rPr>
          <w:rFonts w:ascii="Times New Roman" w:hAnsi="Times New Roman"/>
          <w:i/>
          <w:sz w:val="24"/>
          <w:szCs w:val="24"/>
        </w:rPr>
        <w:t>self control</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f. Kerendahan hati (</w:t>
      </w:r>
      <w:r w:rsidRPr="00FD434A">
        <w:rPr>
          <w:rFonts w:ascii="Times New Roman" w:hAnsi="Times New Roman"/>
          <w:i/>
          <w:sz w:val="24"/>
          <w:szCs w:val="24"/>
        </w:rPr>
        <w:t>humility</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ab/>
      </w:r>
      <w:r w:rsidRPr="00FD434A">
        <w:rPr>
          <w:rFonts w:ascii="Times New Roman" w:hAnsi="Times New Roman"/>
          <w:i/>
          <w:sz w:val="24"/>
          <w:szCs w:val="24"/>
        </w:rPr>
        <w:t>Moral action</w:t>
      </w:r>
      <w:r w:rsidRPr="00FD434A">
        <w:rPr>
          <w:rFonts w:ascii="Times New Roman" w:hAnsi="Times New Roman"/>
          <w:sz w:val="24"/>
          <w:szCs w:val="24"/>
        </w:rPr>
        <w:t xml:space="preserve"> merupakan perbuatan atau tindakan moral yang merupakan hasil (outcome) dari dua komponen karakter lainnya. Untuk memhami apa yang mendorong seseorang dalam perbuatan yang baik (</w:t>
      </w:r>
      <w:r w:rsidRPr="00FD434A">
        <w:rPr>
          <w:rFonts w:ascii="Times New Roman" w:hAnsi="Times New Roman"/>
          <w:i/>
          <w:sz w:val="24"/>
          <w:szCs w:val="24"/>
        </w:rPr>
        <w:t>act morally</w:t>
      </w:r>
      <w:r w:rsidRPr="00FD434A">
        <w:rPr>
          <w:rFonts w:ascii="Times New Roman" w:hAnsi="Times New Roman"/>
          <w:sz w:val="24"/>
          <w:szCs w:val="24"/>
        </w:rPr>
        <w:t>) maka harus dilihat tiga aspek lain dari karakter yaitu:</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a. Kompetensi (</w:t>
      </w:r>
      <w:r w:rsidRPr="00FD434A">
        <w:rPr>
          <w:rFonts w:ascii="Times New Roman" w:hAnsi="Times New Roman"/>
          <w:i/>
          <w:sz w:val="24"/>
          <w:szCs w:val="24"/>
        </w:rPr>
        <w:t>competence</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b. Keinginan (</w:t>
      </w:r>
      <w:r w:rsidRPr="00FD434A">
        <w:rPr>
          <w:rFonts w:ascii="Times New Roman" w:hAnsi="Times New Roman"/>
          <w:i/>
          <w:sz w:val="24"/>
          <w:szCs w:val="24"/>
        </w:rPr>
        <w:t>will</w:t>
      </w:r>
      <w:r w:rsidRPr="00FD434A">
        <w:rPr>
          <w:rFonts w:ascii="Times New Roman" w:hAnsi="Times New Roman"/>
          <w:sz w:val="24"/>
          <w:szCs w:val="24"/>
        </w:rPr>
        <w:t>)</w:t>
      </w:r>
    </w:p>
    <w:p w:rsidR="005D3AEC" w:rsidRPr="00FD434A" w:rsidRDefault="005D3AEC" w:rsidP="005D3AEC">
      <w:pPr>
        <w:rPr>
          <w:rFonts w:ascii="Times New Roman" w:hAnsi="Times New Roman"/>
          <w:sz w:val="24"/>
          <w:szCs w:val="24"/>
        </w:rPr>
      </w:pPr>
      <w:r w:rsidRPr="00FD434A">
        <w:rPr>
          <w:rFonts w:ascii="Times New Roman" w:hAnsi="Times New Roman"/>
          <w:sz w:val="24"/>
          <w:szCs w:val="24"/>
        </w:rPr>
        <w:t>c. Kebiasaan (</w:t>
      </w:r>
      <w:r w:rsidRPr="00FD434A">
        <w:rPr>
          <w:rFonts w:ascii="Times New Roman" w:hAnsi="Times New Roman"/>
          <w:i/>
          <w:sz w:val="24"/>
          <w:szCs w:val="24"/>
        </w:rPr>
        <w:t>habit</w:t>
      </w:r>
      <w:r w:rsidRPr="00FD434A">
        <w:rPr>
          <w:rFonts w:ascii="Times New Roman" w:hAnsi="Times New Roman"/>
          <w:sz w:val="24"/>
          <w:szCs w:val="24"/>
        </w:rPr>
        <w:t>)</w:t>
      </w:r>
    </w:p>
    <w:p w:rsidR="00E44645" w:rsidRPr="00325CE6" w:rsidRDefault="005D3AEC" w:rsidP="005D3AEC">
      <w:pPr>
        <w:rPr>
          <w:rFonts w:ascii="Times New Roman" w:hAnsi="Times New Roman"/>
          <w:b/>
          <w:sz w:val="24"/>
          <w:szCs w:val="24"/>
        </w:rPr>
      </w:pPr>
      <w:r w:rsidRPr="00FD434A">
        <w:rPr>
          <w:rFonts w:ascii="Times New Roman" w:hAnsi="Times New Roman"/>
          <w:sz w:val="24"/>
          <w:szCs w:val="24"/>
        </w:rPr>
        <w:tab/>
        <w:t>Pengembangankan karakter dalam suatu sistem pendidikan adalah keterkaitan antara komponen-komponen  karakter yang mengandung nilai-nilai perilaku, yang dapat dilakukan atau bertindak secara bertahap dan saling berhubungan anntara pengetahuan nilai-nilai perilaku dengan sikap atau emosi yang kuat untuk melaksanakannya, baik terhadap Tuhan Yang Maha Esa, dirinya, sesama, lingkungan, bangsa, dan negara, serta, dunia internasional.</w:t>
      </w:r>
      <w:bookmarkStart w:id="0" w:name="_GoBack"/>
      <w:bookmarkEnd w:id="0"/>
    </w:p>
    <w:sectPr w:rsidR="00E44645" w:rsidRPr="00325CE6" w:rsidSect="00FD3D4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1F6" w:rsidRDefault="00FE31F6" w:rsidP="00855CD8">
      <w:pPr>
        <w:spacing w:line="240" w:lineRule="auto"/>
      </w:pPr>
      <w:r>
        <w:separator/>
      </w:r>
    </w:p>
  </w:endnote>
  <w:endnote w:type="continuationSeparator" w:id="1">
    <w:p w:rsidR="00FE31F6" w:rsidRDefault="00FE31F6" w:rsidP="00855C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1F6" w:rsidRDefault="00FE31F6" w:rsidP="00855CD8">
      <w:pPr>
        <w:spacing w:line="240" w:lineRule="auto"/>
      </w:pPr>
      <w:r>
        <w:separator/>
      </w:r>
    </w:p>
  </w:footnote>
  <w:footnote w:type="continuationSeparator" w:id="1">
    <w:p w:rsidR="00FE31F6" w:rsidRDefault="00FE31F6" w:rsidP="00855C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21586"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2158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D8" w:rsidRDefault="00855C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21585"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03E"/>
    <w:multiLevelType w:val="hybridMultilevel"/>
    <w:tmpl w:val="2C367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D15C6"/>
    <w:multiLevelType w:val="multilevel"/>
    <w:tmpl w:val="51E2A44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0E83BC0"/>
    <w:multiLevelType w:val="hybridMultilevel"/>
    <w:tmpl w:val="1DC2033E"/>
    <w:lvl w:ilvl="0" w:tplc="B0B4943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4C507F"/>
    <w:multiLevelType w:val="hybridMultilevel"/>
    <w:tmpl w:val="8FE6FE80"/>
    <w:lvl w:ilvl="0" w:tplc="71B0C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D72B62"/>
    <w:multiLevelType w:val="hybridMultilevel"/>
    <w:tmpl w:val="92509784"/>
    <w:lvl w:ilvl="0" w:tplc="0450B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9B167A"/>
    <w:multiLevelType w:val="hybridMultilevel"/>
    <w:tmpl w:val="01DE0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E0F05"/>
    <w:multiLevelType w:val="hybridMultilevel"/>
    <w:tmpl w:val="D5827ADA"/>
    <w:lvl w:ilvl="0" w:tplc="E1306A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8126CFE"/>
    <w:multiLevelType w:val="hybridMultilevel"/>
    <w:tmpl w:val="61AA14D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C705B2"/>
    <w:multiLevelType w:val="hybridMultilevel"/>
    <w:tmpl w:val="FF1C75FA"/>
    <w:lvl w:ilvl="0" w:tplc="F544B2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F1ED0"/>
    <w:multiLevelType w:val="hybridMultilevel"/>
    <w:tmpl w:val="E110B6EC"/>
    <w:lvl w:ilvl="0" w:tplc="9C82C1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0692EEE"/>
    <w:multiLevelType w:val="hybridMultilevel"/>
    <w:tmpl w:val="27703D0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nsid w:val="45E77067"/>
    <w:multiLevelType w:val="multilevel"/>
    <w:tmpl w:val="E094539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50604604"/>
    <w:multiLevelType w:val="hybridMultilevel"/>
    <w:tmpl w:val="EC726FBE"/>
    <w:lvl w:ilvl="0" w:tplc="2C22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E0BA5"/>
    <w:multiLevelType w:val="hybridMultilevel"/>
    <w:tmpl w:val="E602A188"/>
    <w:lvl w:ilvl="0" w:tplc="0504EC2C">
      <w:start w:val="1"/>
      <w:numFmt w:val="lowerLetter"/>
      <w:lvlText w:val="%1."/>
      <w:lvlJc w:val="left"/>
      <w:pPr>
        <w:ind w:left="1837" w:hanging="360"/>
      </w:pPr>
      <w:rPr>
        <w:rFonts w:hint="default"/>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4">
    <w:nsid w:val="57966874"/>
    <w:multiLevelType w:val="hybridMultilevel"/>
    <w:tmpl w:val="DB9A38BE"/>
    <w:lvl w:ilvl="0" w:tplc="F86A9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0278CF"/>
    <w:multiLevelType w:val="hybridMultilevel"/>
    <w:tmpl w:val="5B44D6F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C36258"/>
    <w:multiLevelType w:val="hybridMultilevel"/>
    <w:tmpl w:val="7328573C"/>
    <w:lvl w:ilvl="0" w:tplc="9E769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93491E"/>
    <w:multiLevelType w:val="multilevel"/>
    <w:tmpl w:val="BD32B6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7F07877"/>
    <w:multiLevelType w:val="hybridMultilevel"/>
    <w:tmpl w:val="D61A6062"/>
    <w:lvl w:ilvl="0" w:tplc="2B3C0EAE">
      <w:start w:val="1"/>
      <w:numFmt w:val="decimal"/>
      <w:lvlText w:val="%1."/>
      <w:lvlJc w:val="left"/>
      <w:pPr>
        <w:ind w:left="1080" w:hanging="360"/>
      </w:pPr>
    </w:lvl>
    <w:lvl w:ilvl="1" w:tplc="0012EC40">
      <w:start w:val="1"/>
      <w:numFmt w:val="lowerLetter"/>
      <w:lvlText w:val="%2."/>
      <w:lvlJc w:val="left"/>
      <w:pPr>
        <w:ind w:left="1800" w:hanging="360"/>
      </w:pPr>
      <w:rPr>
        <w:b w:val="0"/>
      </w:rPr>
    </w:lvl>
    <w:lvl w:ilvl="2" w:tplc="FACAA122">
      <w:start w:val="1"/>
      <w:numFmt w:val="decimal"/>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8011901"/>
    <w:multiLevelType w:val="hybridMultilevel"/>
    <w:tmpl w:val="7804B966"/>
    <w:lvl w:ilvl="0" w:tplc="2C6235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7414F4"/>
    <w:multiLevelType w:val="hybridMultilevel"/>
    <w:tmpl w:val="2480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16"/>
  </w:num>
  <w:num w:numId="9">
    <w:abstractNumId w:val="3"/>
  </w:num>
  <w:num w:numId="10">
    <w:abstractNumId w:val="14"/>
  </w:num>
  <w:num w:numId="11">
    <w:abstractNumId w:val="17"/>
  </w:num>
  <w:num w:numId="12">
    <w:abstractNumId w:val="12"/>
  </w:num>
  <w:num w:numId="13">
    <w:abstractNumId w:val="7"/>
  </w:num>
  <w:num w:numId="14">
    <w:abstractNumId w:val="0"/>
  </w:num>
  <w:num w:numId="15">
    <w:abstractNumId w:val="13"/>
  </w:num>
  <w:num w:numId="16">
    <w:abstractNumId w:val="15"/>
  </w:num>
  <w:num w:numId="17">
    <w:abstractNumId w:val="4"/>
  </w:num>
  <w:num w:numId="18">
    <w:abstractNumId w:val="1"/>
  </w:num>
  <w:num w:numId="19">
    <w:abstractNumId w:val="10"/>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IIYnVquuSWGGrgaFkFfciGW0Kek=" w:salt="/g8BjK2GKaJSawZn+bMVB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3D43"/>
    <w:rsid w:val="003020E2"/>
    <w:rsid w:val="00461DB8"/>
    <w:rsid w:val="005D3AEC"/>
    <w:rsid w:val="007A6BA5"/>
    <w:rsid w:val="00855CD8"/>
    <w:rsid w:val="00B02345"/>
    <w:rsid w:val="00B37091"/>
    <w:rsid w:val="00E44645"/>
    <w:rsid w:val="00FD3D43"/>
    <w:rsid w:val="00FE3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 w:type="paragraph" w:styleId="Header">
    <w:name w:val="header"/>
    <w:basedOn w:val="Normal"/>
    <w:link w:val="HeaderChar"/>
    <w:uiPriority w:val="99"/>
    <w:semiHidden/>
    <w:unhideWhenUsed/>
    <w:rsid w:val="00855CD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55CD8"/>
    <w:rPr>
      <w:rFonts w:ascii="Calibri" w:eastAsia="Calibri" w:hAnsi="Calibri" w:cs="Times New Roman"/>
    </w:rPr>
  </w:style>
  <w:style w:type="paragraph" w:styleId="Footer">
    <w:name w:val="footer"/>
    <w:basedOn w:val="Normal"/>
    <w:link w:val="FooterChar"/>
    <w:uiPriority w:val="99"/>
    <w:semiHidden/>
    <w:unhideWhenUsed/>
    <w:rsid w:val="00855CD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5C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2023-07-31T13:07:00Z</dcterms:created>
  <dcterms:modified xsi:type="dcterms:W3CDTF">2024-12-10T07:47:00Z</dcterms:modified>
</cp:coreProperties>
</file>