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778D">
        <w:rPr>
          <w:rFonts w:ascii="Times New Roman" w:hAnsi="Times New Roman" w:cs="Times New Roman"/>
          <w:b/>
          <w:sz w:val="24"/>
          <w:szCs w:val="24"/>
        </w:rPr>
        <w:t>PENGARUH MODAL SOSIAL, KREATIVITAS DAN INOVASI PRODUK TERHADAP KINERJA PELAKU USAHA MIKRO KECIL DAN MENENGAH (UMKM) DESA TANJUNG MORAWA A,  DELI SERDANG, SUMATERA UTARA</w:t>
      </w: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E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F03FF7F" wp14:editId="476D8487">
            <wp:simplePos x="0" y="0"/>
            <wp:positionH relativeFrom="page">
              <wp:posOffset>3082290</wp:posOffset>
            </wp:positionH>
            <wp:positionV relativeFrom="paragraph">
              <wp:posOffset>52383</wp:posOffset>
            </wp:positionV>
            <wp:extent cx="1798955" cy="1801495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EEE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0EE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D0E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EEE">
        <w:rPr>
          <w:rFonts w:ascii="Times New Roman" w:hAnsi="Times New Roman" w:cs="Times New Roman"/>
          <w:b/>
          <w:sz w:val="24"/>
          <w:szCs w:val="24"/>
          <w:u w:val="single"/>
        </w:rPr>
        <w:t>RIDA RIANA</w:t>
      </w: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>183114240</w:t>
      </w: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97148D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 xml:space="preserve">UNIVERSITAS MUSLIM NUSANTARA AL-WASLIYAH </w:t>
      </w: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7148D" w:rsidRPr="00ED0EEE" w:rsidRDefault="0097148D" w:rsidP="0097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EE">
        <w:rPr>
          <w:rFonts w:ascii="Times New Roman" w:hAnsi="Times New Roman" w:cs="Times New Roman"/>
          <w:b/>
          <w:sz w:val="24"/>
          <w:szCs w:val="24"/>
        </w:rPr>
        <w:t>2022</w:t>
      </w:r>
    </w:p>
    <w:bookmarkEnd w:id="0"/>
    <w:p w:rsidR="00E76E88" w:rsidRDefault="00E76E88"/>
    <w:sectPr w:rsidR="00E7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8D"/>
    <w:rsid w:val="00010CA1"/>
    <w:rsid w:val="0097148D"/>
    <w:rsid w:val="00E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2023-07-26T02:36:00Z</dcterms:created>
  <dcterms:modified xsi:type="dcterms:W3CDTF">2023-07-26T03:45:00Z</dcterms:modified>
</cp:coreProperties>
</file>