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7" w:rsidRPr="00DF57F4" w:rsidRDefault="00F53387" w:rsidP="00F53387">
      <w:pPr>
        <w:tabs>
          <w:tab w:val="left" w:pos="284"/>
        </w:tabs>
        <w:spacing w:after="0" w:line="48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53387" w:rsidRDefault="00F53387" w:rsidP="00F53387">
      <w:pPr>
        <w:tabs>
          <w:tab w:val="left" w:pos="567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Dewi, Mulia. C., Enny, H. (2019). Konflik Batin Tokoh Utama Dalam Novel Nyonya Jetset Karya Alberthiene Endah.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Penelitian Pendidikan Bahasa dan Sastra.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4, 1</w:t>
      </w:r>
    </w:p>
    <w:p w:rsidR="00F53387" w:rsidRPr="00E11A1D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Desanti, R.H. 2022.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Konflik Batin Tokoh Utama Novel Bumi dan Lukanya Karya Ann Serta Relevansinya dengan Pembelajaran di 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Universitas Islam Negeri Raden Mas Said Surakarta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Fachrudin, A. Y. (2020). Konflik Batin Tokoh Sari Dalam Novel Perempuan Bersampur Merah Karya Intan Andaru (Kajian Psikologi Sastra Kurt Lewin).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Bapala.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7, 01, 0-120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Fitra, M.S. 2022.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Konflik Batin Tokoh Utama Novel Pergi Karya Tere Liye: Kajian Psikologi Sastra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Universitas Muhammadiyah Sumatera Utara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Ichpani. 2021. </w:t>
      </w:r>
      <w:r w:rsidRPr="001A4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Konflik Batin Tokoh Utama Dalam Novel Tuhan Izinkan Aku Menjadi Pelacur Karya Muhidin M. Dahlan (Pendekatan Psikoanalisis):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Universitas Muhammadiyah Makassar  </w:t>
      </w:r>
    </w:p>
    <w:p w:rsidR="00F53387" w:rsidRPr="00FD413A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Iqbal, H. 2020.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Variabel Bebas Dan Variabel Terikat: Pengertian, Perbedaan, Serta Contoh.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(Online). Diakses dari </w:t>
      </w:r>
      <w:hyperlink r:id="rId7" w:history="1">
        <w:r w:rsidRPr="00FD41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https://insanpelajar.com/variabel-bebas-dan-variabel-terikat/</w:t>
        </w:r>
      </w:hyperlink>
      <w:r w:rsidRPr="00FD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3387" w:rsidRPr="001A43F9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Lestari, D. (2023) Konflik Batin Tokoh Utama Dalam Novel Rindu Karya Tere Liye (Pendekatan Psikologi Sastra).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Kande.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1, 101-114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Lili, A. (2019). </w:t>
      </w:r>
      <w:r w:rsidRPr="00DD18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jian Psikologi Sastra Dalam Nov</w:t>
      </w:r>
      <w:r w:rsidRPr="00DD18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 Cinta Di Dalam Gelas Karya Andrea Hirata: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Muhammadiyah Mataram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53387" w:rsidSect="00F53387">
          <w:headerReference w:type="default" r:id="rId8"/>
          <w:footerReference w:type="default" r:id="rId9"/>
          <w:pgSz w:w="11906" w:h="16838"/>
          <w:pgMar w:top="2268" w:right="1841" w:bottom="1701" w:left="2268" w:header="709" w:footer="709" w:gutter="0"/>
          <w:pgNumType w:start="50"/>
          <w:cols w:space="708"/>
          <w:docGrid w:linePitch="360"/>
        </w:sectPr>
      </w:pPr>
    </w:p>
    <w:p w:rsidR="00F53387" w:rsidRPr="00C97F98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MA. Dr. Albertine Minderop. (2011)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Sastra: Karya Sastra, Metode, Teori, dan Contoh Kasus.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Yayasan Pustaka Obor Indonesia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Maulita, N., Sri, N. M., M. Ridha, A. (2021). Konflik Batin Tokoh Utama Dalam Novel Sehidup Sesurga Denganmu Karya Asma Nadia (Tinjauan Psikologi Sastra).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Dealektik.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3, 2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Morina, L., Wahidah, N., Rika, K. (2022). Konflik Batin Tokoh Utama Dalam Novel Pulang Pergi Karya Tere Liye Kajian Psikologi Sastra.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Mahasiswa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3, 2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Made, E.N. 2021. </w:t>
      </w:r>
      <w:r w:rsidRPr="00A913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Konflik Batin Tokoh Utama Dalam Novel 90 Hari Mencari Suami Karya Ken Terate (Kajian Psikologi Sastr</w:t>
      </w:r>
      <w:r w:rsidRPr="00DD18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Muhammadiyah Malang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Nuryanti, M., Teti, S. (2019). Analisis Kajian Psikologi Sastra Pada Novel Pulang Karya Leila S. Chudori.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Parole (Jurnal Pendidikan Bahasa dan Sastra Indonesia)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2, 4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Revianaaprl. 2022.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Bumi dan Lukanya.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Loveable.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Della Maretha. (2019). Analisis Unsur Intrinsik dan Ekstrinsik dalam Cerita Hikayat Karya Yulita Fitriana dan Aplikasinya Sebagai Bahan Ajar Kelas X SMK Priority. </w:t>
      </w:r>
      <w:r w:rsidRPr="00BC0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Pendidikan Bahasan dan Sastra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4, 1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Ika. B., Ken, W., Laura, ARM. (2022). Konflik Batin Tokoh Lengkara Dalam Novel 00:00 Karya Ameylia Falensia: Kajian Psikologi Sastra.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Wicara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1, 2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Laura Mawita Br., Dheni, H., Desti, FF. (2022). Analisis Konflik Batin Tokoh Dalam Novel Ivanna Van Dijk karya Risa Saraswati.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OJS.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2, 1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S, Salma.Q., Resdianto, R., Titik, I. (2022). </w:t>
      </w:r>
      <w:r w:rsidRPr="00147452">
        <w:rPr>
          <w:rFonts w:ascii="Times New Roman" w:hAnsi="Times New Roman" w:cs="Times New Roman"/>
          <w:color w:val="000000" w:themeColor="text1"/>
          <w:sz w:val="24"/>
          <w:szCs w:val="24"/>
        </w:rPr>
        <w:t>Konflik Batin Tokoh Aris Pada Film Pria Karya Yudho Aditya (Kajian Psikologi Sastra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4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Ilmiah Fonema.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5, 2</w:t>
      </w:r>
      <w:r w:rsidRPr="00147452">
        <w:rPr>
          <w:rFonts w:ascii="Times New Roman" w:hAnsi="Times New Roman" w:cs="Times New Roman"/>
          <w:color w:val="000000" w:themeColor="text1"/>
          <w:sz w:val="24"/>
          <w:szCs w:val="24"/>
        </w:rPr>
        <w:t>, 193-211</w:t>
      </w:r>
    </w:p>
    <w:p w:rsidR="00F53387" w:rsidRDefault="00F53387" w:rsidP="00F53387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Windasari, (2018).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Tokoh Utama Dalam Novel Dua Tanda Kurung Karya Handoko F Zainsam: Kajian Psikoanalisis Sigmund Freud: </w:t>
      </w:r>
      <w:r w:rsidRPr="00C22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Universitas Negeri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</w:p>
    <w:p w:rsidR="00F53387" w:rsidRDefault="00F53387" w:rsidP="00F5338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387" w:rsidRDefault="00F53387" w:rsidP="00F5338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387" w:rsidRDefault="00F53387" w:rsidP="00F5338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387" w:rsidRDefault="00F53387" w:rsidP="00F5338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387" w:rsidRDefault="00F53387" w:rsidP="00F5338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23B" w:rsidRDefault="006F123B" w:rsidP="00F53387">
      <w:pPr>
        <w:spacing w:after="0"/>
      </w:pPr>
      <w:bookmarkStart w:id="0" w:name="_GoBack"/>
      <w:bookmarkEnd w:id="0"/>
    </w:p>
    <w:sectPr w:rsidR="006F123B" w:rsidSect="00F5338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A3" w:rsidRDefault="002A60A3" w:rsidP="00F53387">
      <w:pPr>
        <w:spacing w:after="0" w:line="240" w:lineRule="auto"/>
      </w:pPr>
      <w:r>
        <w:separator/>
      </w:r>
    </w:p>
  </w:endnote>
  <w:endnote w:type="continuationSeparator" w:id="0">
    <w:p w:rsidR="002A60A3" w:rsidRDefault="002A60A3" w:rsidP="00F5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1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50B95" w:rsidRPr="0043699E" w:rsidRDefault="002A60A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3699E">
          <w:rPr>
            <w:rFonts w:ascii="Times New Roman" w:hAnsi="Times New Roman" w:cs="Times New Roman"/>
            <w:sz w:val="24"/>
          </w:rPr>
          <w:fldChar w:fldCharType="begin"/>
        </w:r>
        <w:r w:rsidRPr="004369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699E">
          <w:rPr>
            <w:rFonts w:ascii="Times New Roman" w:hAnsi="Times New Roman" w:cs="Times New Roman"/>
            <w:sz w:val="24"/>
          </w:rPr>
          <w:fldChar w:fldCharType="separate"/>
        </w:r>
        <w:r w:rsidR="00F53387">
          <w:rPr>
            <w:rFonts w:ascii="Times New Roman" w:hAnsi="Times New Roman" w:cs="Times New Roman"/>
            <w:noProof/>
            <w:sz w:val="24"/>
          </w:rPr>
          <w:t>52</w:t>
        </w:r>
        <w:r w:rsidRPr="0043699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50B95" w:rsidRDefault="002A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A3" w:rsidRDefault="002A60A3" w:rsidP="00F53387">
      <w:pPr>
        <w:spacing w:after="0" w:line="240" w:lineRule="auto"/>
      </w:pPr>
      <w:r>
        <w:separator/>
      </w:r>
    </w:p>
  </w:footnote>
  <w:footnote w:type="continuationSeparator" w:id="0">
    <w:p w:rsidR="002A60A3" w:rsidRDefault="002A60A3" w:rsidP="00F5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95" w:rsidRPr="00657EC4" w:rsidRDefault="002A60A3">
    <w:pPr>
      <w:pStyle w:val="Header"/>
      <w:jc w:val="right"/>
      <w:rPr>
        <w:rFonts w:ascii="Times New Roman" w:hAnsi="Times New Roman" w:cs="Times New Roman"/>
        <w:sz w:val="24"/>
      </w:rPr>
    </w:pPr>
  </w:p>
  <w:p w:rsidR="00D50B95" w:rsidRDefault="002A6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87"/>
    <w:rsid w:val="002A60A3"/>
    <w:rsid w:val="006F123B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87"/>
  </w:style>
  <w:style w:type="paragraph" w:styleId="Footer">
    <w:name w:val="footer"/>
    <w:basedOn w:val="Normal"/>
    <w:link w:val="FooterChar"/>
    <w:uiPriority w:val="99"/>
    <w:unhideWhenUsed/>
    <w:rsid w:val="00F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87"/>
  </w:style>
  <w:style w:type="paragraph" w:styleId="Footer">
    <w:name w:val="footer"/>
    <w:basedOn w:val="Normal"/>
    <w:link w:val="FooterChar"/>
    <w:uiPriority w:val="99"/>
    <w:unhideWhenUsed/>
    <w:rsid w:val="00F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anpelajar.com/variabel-bebas-dan-variabel-terik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2023-08-05T02:59:00Z</dcterms:created>
  <dcterms:modified xsi:type="dcterms:W3CDTF">2023-08-05T03:00:00Z</dcterms:modified>
</cp:coreProperties>
</file>